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270" w:type="dxa"/>
        <w:tblLayout w:type="fixed"/>
        <w:tblLook w:val="0000" w:firstRow="0" w:lastRow="0" w:firstColumn="0" w:lastColumn="0" w:noHBand="0" w:noVBand="0"/>
      </w:tblPr>
      <w:tblGrid>
        <w:gridCol w:w="3948"/>
        <w:gridCol w:w="474"/>
        <w:gridCol w:w="5658"/>
      </w:tblGrid>
      <w:tr w:rsidR="004C2594" w:rsidRPr="00865780" w14:paraId="7DBA5BC4" w14:textId="77777777" w:rsidTr="00072A04">
        <w:trPr>
          <w:trHeight w:val="1161"/>
        </w:trPr>
        <w:tc>
          <w:tcPr>
            <w:tcW w:w="4422" w:type="dxa"/>
            <w:gridSpan w:val="2"/>
          </w:tcPr>
          <w:p w14:paraId="2455C52C" w14:textId="77777777" w:rsidR="00152A3E" w:rsidRPr="00072A04" w:rsidRDefault="00152A3E" w:rsidP="00072A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bCs/>
                <w:noProof/>
                <w:sz w:val="26"/>
                <w:szCs w:val="26"/>
                <w:lang w:val="pt-BR"/>
              </w:rPr>
            </w:pPr>
            <w:r w:rsidRPr="00072A04">
              <w:rPr>
                <w:bCs/>
                <w:noProof/>
                <w:sz w:val="26"/>
                <w:szCs w:val="26"/>
                <w:lang w:val="pt-BR"/>
              </w:rPr>
              <w:t>CTCP VẬN TẢI CONTAINER VIMC</w:t>
            </w:r>
          </w:p>
          <w:p w14:paraId="4AED7DDF" w14:textId="207B48A7" w:rsidR="004C2594" w:rsidRPr="00D7360E" w:rsidRDefault="00152A3E" w:rsidP="00072A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b/>
                <w:bCs/>
                <w:sz w:val="26"/>
                <w:szCs w:val="26"/>
                <w:lang w:val="pt-BR"/>
              </w:rPr>
            </w:pPr>
            <w:r w:rsidRPr="00072A04">
              <w:rPr>
                <w:rFonts w:cs="Times New Roman"/>
                <w:b/>
                <w:bCs/>
                <w:noProof/>
                <w:sz w:val="26"/>
                <w:szCs w:val="26"/>
                <w:lang w:val="pt-BR"/>
              </w:rPr>
              <w:t>CTCP</w:t>
            </w:r>
            <w:r w:rsidRPr="00072A04">
              <w:rPr>
                <w:rFonts w:cs="Times New Roman"/>
                <w:noProof/>
                <w:sz w:val="26"/>
                <w:szCs w:val="26"/>
              </w:rPr>
              <mc:AlternateContent>
                <mc:Choice Requires="wps">
                  <w:drawing>
                    <wp:anchor distT="0" distB="0" distL="114300" distR="114300" simplePos="0" relativeHeight="251662336" behindDoc="0" locked="0" layoutInCell="1" allowOverlap="1" wp14:anchorId="25155AB2" wp14:editId="3F452D0A">
                      <wp:simplePos x="0" y="0"/>
                      <wp:positionH relativeFrom="column">
                        <wp:posOffset>824865</wp:posOffset>
                      </wp:positionH>
                      <wp:positionV relativeFrom="paragraph">
                        <wp:posOffset>215265</wp:posOffset>
                      </wp:positionV>
                      <wp:extent cx="7543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05A70F8F"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16.95pt" to="124.3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OaHQIAADUEAAAOAAAAZHJzL2Uyb0RvYy54bWysU02P2yAQvVfqf0DcE8deZzex4qwqO+ll&#10;242U7Q8ggG1UDAhInKjqf+9APpRtL1VVH/DAzDzevBkWz8deogO3TmhV4nQ8wYgrqplQbYm/va1H&#10;M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"/>
                  </w:pict>
                </mc:Fallback>
              </mc:AlternateContent>
            </w:r>
            <w:r w:rsidR="00072A04" w:rsidRPr="00072A04">
              <w:rPr>
                <w:rFonts w:cs="Times New Roman"/>
                <w:b/>
                <w:bCs/>
                <w:noProof/>
                <w:sz w:val="26"/>
                <w:szCs w:val="26"/>
                <w:lang w:val="pt-BR"/>
              </w:rPr>
              <w:t xml:space="preserve"> </w:t>
            </w:r>
            <w:r w:rsidRPr="00072A04">
              <w:rPr>
                <w:rFonts w:cs="Times New Roman"/>
                <w:b/>
                <w:bCs/>
                <w:noProof/>
                <w:sz w:val="26"/>
                <w:szCs w:val="26"/>
                <w:lang w:val="pt-BR"/>
              </w:rPr>
              <w:t>CẢNG VIMC ĐÌNH VŨ</w:t>
            </w:r>
          </w:p>
        </w:tc>
        <w:tc>
          <w:tcPr>
            <w:tcW w:w="5658" w:type="dxa"/>
          </w:tcPr>
          <w:p w14:paraId="1402A610" w14:textId="77777777" w:rsidR="004C2594" w:rsidRPr="00072A04" w:rsidRDefault="004C2594" w:rsidP="00152A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b/>
                <w:bCs/>
                <w:sz w:val="26"/>
                <w:szCs w:val="26"/>
                <w:lang w:val="pt-BR"/>
              </w:rPr>
            </w:pPr>
            <w:r w:rsidRPr="00072A04">
              <w:rPr>
                <w:b/>
                <w:bCs/>
                <w:sz w:val="26"/>
                <w:szCs w:val="26"/>
                <w:lang w:val="pt-BR"/>
              </w:rPr>
              <w:t>CỘNG HÒA XÃ HỘI CHỦ NGHĨA VIỆT NAM</w:t>
            </w:r>
          </w:p>
          <w:p w14:paraId="44A96351" w14:textId="77777777" w:rsidR="004C2594" w:rsidRPr="00072A04" w:rsidRDefault="004C2594" w:rsidP="004C2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b/>
                <w:bCs/>
                <w:szCs w:val="28"/>
                <w:lang w:val="pt-BR"/>
              </w:rPr>
            </w:pPr>
            <w:r w:rsidRPr="00072A04">
              <w:rPr>
                <w:b/>
                <w:bCs/>
                <w:szCs w:val="28"/>
                <w:lang w:val="pt-BR"/>
              </w:rPr>
              <w:t>Độc lập - Tự do - Hạnh phúc</w:t>
            </w:r>
          </w:p>
          <w:p w14:paraId="3153FA69" w14:textId="77777777" w:rsidR="004C2594" w:rsidRPr="00215BD9" w:rsidRDefault="004C2594" w:rsidP="004C2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sz w:val="26"/>
                <w:szCs w:val="26"/>
                <w:lang w:val="pt-BR"/>
              </w:rPr>
            </w:pPr>
            <w:r>
              <w:rPr>
                <w:noProof/>
              </w:rPr>
              <mc:AlternateContent>
                <mc:Choice Requires="wps">
                  <w:drawing>
                    <wp:anchor distT="0" distB="0" distL="114300" distR="114300" simplePos="0" relativeHeight="251659264" behindDoc="0" locked="0" layoutInCell="1" allowOverlap="1" wp14:anchorId="42932933" wp14:editId="22A071FB">
                      <wp:simplePos x="0" y="0"/>
                      <wp:positionH relativeFrom="column">
                        <wp:posOffset>754380</wp:posOffset>
                      </wp:positionH>
                      <wp:positionV relativeFrom="paragraph">
                        <wp:posOffset>25400</wp:posOffset>
                      </wp:positionV>
                      <wp:extent cx="1947545" cy="0"/>
                      <wp:effectExtent l="11430" t="6350" r="1270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56E16DC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2pt" to="212.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4w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"/>
                  </w:pict>
                </mc:Fallback>
              </mc:AlternateContent>
            </w:r>
          </w:p>
        </w:tc>
      </w:tr>
      <w:tr w:rsidR="004C2594" w:rsidRPr="00865780" w14:paraId="18B9C020" w14:textId="77777777" w:rsidTr="00072A04">
        <w:tc>
          <w:tcPr>
            <w:tcW w:w="3948" w:type="dxa"/>
          </w:tcPr>
          <w:p w14:paraId="715F754C" w14:textId="18A4E2A0" w:rsidR="004C2594" w:rsidRDefault="004C2594" w:rsidP="004C2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sz w:val="26"/>
                <w:szCs w:val="26"/>
                <w:lang w:val="pt-BR"/>
              </w:rPr>
            </w:pPr>
            <w:r>
              <w:rPr>
                <w:sz w:val="26"/>
                <w:szCs w:val="26"/>
                <w:lang w:val="pt-BR"/>
              </w:rPr>
              <w:t>S</w:t>
            </w:r>
            <w:r w:rsidRPr="00FF337C">
              <w:rPr>
                <w:sz w:val="26"/>
                <w:szCs w:val="26"/>
                <w:lang w:val="pt-BR"/>
              </w:rPr>
              <w:t>ố</w:t>
            </w:r>
            <w:r w:rsidR="007F0413">
              <w:rPr>
                <w:sz w:val="26"/>
                <w:szCs w:val="26"/>
                <w:lang w:val="pt-BR"/>
              </w:rPr>
              <w:t>:</w:t>
            </w:r>
            <w:r>
              <w:rPr>
                <w:sz w:val="26"/>
                <w:szCs w:val="26"/>
                <w:lang w:val="pt-BR"/>
              </w:rPr>
              <w:t xml:space="preserve">        </w:t>
            </w:r>
            <w:r w:rsidR="00D212F5">
              <w:rPr>
                <w:sz w:val="26"/>
                <w:szCs w:val="26"/>
                <w:lang w:val="pt-BR"/>
              </w:rPr>
              <w:t>/</w:t>
            </w:r>
            <w:r w:rsidR="00240547">
              <w:rPr>
                <w:sz w:val="26"/>
                <w:szCs w:val="26"/>
                <w:lang w:val="pt-BR"/>
              </w:rPr>
              <w:t>BC</w:t>
            </w:r>
            <w:r w:rsidR="007F0413">
              <w:rPr>
                <w:sz w:val="26"/>
                <w:szCs w:val="26"/>
                <w:lang w:val="pt-BR"/>
              </w:rPr>
              <w:t>2026</w:t>
            </w:r>
            <w:r w:rsidR="00D212F5">
              <w:rPr>
                <w:sz w:val="26"/>
                <w:szCs w:val="26"/>
                <w:lang w:val="pt-BR"/>
              </w:rPr>
              <w:t>-</w:t>
            </w:r>
            <w:r w:rsidR="007F0413">
              <w:rPr>
                <w:sz w:val="26"/>
                <w:szCs w:val="26"/>
                <w:lang w:val="pt-BR"/>
              </w:rPr>
              <w:t>VIMCĐV</w:t>
            </w:r>
          </w:p>
          <w:p w14:paraId="7623D1A1" w14:textId="77777777" w:rsidR="004C2594" w:rsidRPr="008A0C1D" w:rsidRDefault="004C2594" w:rsidP="004C25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szCs w:val="28"/>
                <w:lang w:val="pt-BR"/>
              </w:rPr>
            </w:pPr>
          </w:p>
        </w:tc>
        <w:tc>
          <w:tcPr>
            <w:tcW w:w="6132" w:type="dxa"/>
            <w:gridSpan w:val="2"/>
          </w:tcPr>
          <w:p w14:paraId="572DF26A" w14:textId="21B51F7E" w:rsidR="004C2594" w:rsidRPr="00325A64" w:rsidRDefault="00152A3E" w:rsidP="00152A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right"/>
              <w:rPr>
                <w:b/>
                <w:bCs/>
                <w:szCs w:val="28"/>
                <w:lang w:val="vi-VN"/>
              </w:rPr>
            </w:pPr>
            <w:r>
              <w:rPr>
                <w:i/>
                <w:iCs/>
                <w:szCs w:val="28"/>
              </w:rPr>
              <w:t>Hải phòng</w:t>
            </w:r>
            <w:r w:rsidR="004C2594" w:rsidRPr="008A0C1D">
              <w:rPr>
                <w:i/>
                <w:iCs/>
                <w:szCs w:val="28"/>
                <w:lang w:val="pt-BR"/>
              </w:rPr>
              <w:t xml:space="preserve">, ngày </w:t>
            </w:r>
            <w:r w:rsidR="00490200">
              <w:rPr>
                <w:i/>
                <w:iCs/>
                <w:szCs w:val="28"/>
                <w:lang w:val="pt-BR"/>
              </w:rPr>
              <w:t>20</w:t>
            </w:r>
            <w:r w:rsidR="004C2594" w:rsidRPr="008A0C1D">
              <w:rPr>
                <w:i/>
                <w:iCs/>
                <w:szCs w:val="28"/>
                <w:lang w:val="pt-BR"/>
              </w:rPr>
              <w:t xml:space="preserve"> tháng </w:t>
            </w:r>
            <w:r w:rsidR="00490200">
              <w:rPr>
                <w:i/>
                <w:iCs/>
                <w:szCs w:val="28"/>
                <w:lang w:val="pt-BR"/>
              </w:rPr>
              <w:t>0</w:t>
            </w:r>
            <w:r w:rsidR="0027044C">
              <w:rPr>
                <w:i/>
                <w:iCs/>
                <w:szCs w:val="28"/>
                <w:lang w:val="pt-BR"/>
              </w:rPr>
              <w:t>3</w:t>
            </w:r>
            <w:r w:rsidR="004C2594" w:rsidRPr="008A0C1D">
              <w:rPr>
                <w:i/>
                <w:iCs/>
                <w:szCs w:val="28"/>
                <w:lang w:val="pt-BR"/>
              </w:rPr>
              <w:t xml:space="preserve"> năm 20</w:t>
            </w:r>
            <w:r>
              <w:rPr>
                <w:i/>
                <w:iCs/>
                <w:szCs w:val="28"/>
                <w:lang w:val="pt-BR"/>
              </w:rPr>
              <w:t>2</w:t>
            </w:r>
            <w:r w:rsidR="00490200">
              <w:rPr>
                <w:i/>
                <w:iCs/>
                <w:szCs w:val="28"/>
                <w:lang w:val="pt-BR"/>
              </w:rPr>
              <w:t>6</w:t>
            </w:r>
          </w:p>
        </w:tc>
      </w:tr>
    </w:tbl>
    <w:p w14:paraId="290C4984" w14:textId="32A96FCF" w:rsidR="004C2594" w:rsidRPr="004C2594" w:rsidRDefault="00DA0236" w:rsidP="004C2594">
      <w:pPr>
        <w:spacing w:after="0" w:line="340" w:lineRule="exact"/>
        <w:jc w:val="center"/>
        <w:rPr>
          <w:b/>
        </w:rPr>
      </w:pPr>
      <w:r>
        <w:rPr>
          <w:b/>
          <w:noProof/>
        </w:rPr>
        <mc:AlternateContent>
          <mc:Choice Requires="wps">
            <w:drawing>
              <wp:anchor distT="0" distB="0" distL="114300" distR="114300" simplePos="0" relativeHeight="251663360" behindDoc="0" locked="0" layoutInCell="1" allowOverlap="1" wp14:editId="134D128F">
                <wp:simplePos x="0" y="0"/>
                <wp:positionH relativeFrom="column">
                  <wp:posOffset>-223520</wp:posOffset>
                </wp:positionH>
                <wp:positionV relativeFrom="paragraph">
                  <wp:posOffset>121920</wp:posOffset>
                </wp:positionV>
                <wp:extent cx="1114425" cy="285750"/>
                <wp:effectExtent l="0" t="0" r="2857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285750"/>
                        </a:xfrm>
                        <a:prstGeom prst="rect">
                          <a:avLst/>
                        </a:prstGeom>
                        <a:solidFill>
                          <a:srgbClr val="FFFFFF"/>
                        </a:solidFill>
                        <a:ln w="9525">
                          <a:solidFill>
                            <a:srgbClr val="000000"/>
                          </a:solidFill>
                          <a:miter lim="800000"/>
                          <a:headEnd/>
                          <a:tailEnd/>
                        </a:ln>
                      </wps:spPr>
                      <wps:txbx>
                        <w:txbxContent>
                          <w:p w14:paraId="308D8F91" w14:textId="77777777" w:rsidR="00DA0236" w:rsidRPr="00F45FB6" w:rsidRDefault="00DA0236" w:rsidP="00DA0236">
                            <w:pPr>
                              <w:jc w:val="center"/>
                              <w:rPr>
                                <w:b/>
                              </w:rPr>
                            </w:pPr>
                            <w:r w:rsidRPr="00F45FB6">
                              <w:rPr>
                                <w:b/>
                              </w:rPr>
                              <w:t>D</w:t>
                            </w:r>
                            <w:r w:rsidRPr="00F45FB6">
                              <w:rPr>
                                <w:b/>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left:0;text-align:left;margin-left:-17.6pt;margin-top:9.6pt;width:87.7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">
                <v:textbox>
                  <w:txbxContent>
                    <w:p w14:paraId="308D8F91" w14:textId="77777777" w:rsidR="00DA0236" w:rsidRPr="00F45FB6" w:rsidRDefault="00DA0236" w:rsidP="00DA0236">
                      <w:pPr>
                        <w:jc w:val="center"/>
                        <w:rPr>
                          <w:b/>
                        </w:rPr>
                      </w:pPr>
                      <w:r w:rsidRPr="00F45FB6">
                        <w:rPr>
                          <w:b/>
                        </w:rPr>
                        <w:t>D</w:t>
                      </w:r>
                      <w:r w:rsidRPr="00F45FB6">
                        <w:rPr>
                          <w:b/>
                          <w:lang w:val="vi-VN"/>
                        </w:rPr>
                        <w:t>Ự THẢO</w:t>
                      </w:r>
                    </w:p>
                  </w:txbxContent>
                </v:textbox>
              </v:rect>
            </w:pict>
          </mc:Fallback>
        </mc:AlternateContent>
      </w:r>
      <w:r w:rsidR="00AC5400">
        <w:rPr>
          <w:b/>
        </w:rPr>
        <w:t>BÁO CÁO</w:t>
      </w:r>
    </w:p>
    <w:p w14:paraId="6BB402E3" w14:textId="3002716B" w:rsidR="00BA2A20" w:rsidRDefault="00BA2A20" w:rsidP="004C2594">
      <w:pPr>
        <w:spacing w:after="0" w:line="340" w:lineRule="exact"/>
        <w:jc w:val="center"/>
        <w:rPr>
          <w:b/>
        </w:rPr>
      </w:pPr>
      <w:r>
        <w:rPr>
          <w:b/>
        </w:rPr>
        <w:t xml:space="preserve">Kết quả </w:t>
      </w:r>
      <w:r w:rsidR="00AC5400">
        <w:rPr>
          <w:b/>
        </w:rPr>
        <w:t xml:space="preserve">thực hiện </w:t>
      </w:r>
      <w:r>
        <w:rPr>
          <w:b/>
        </w:rPr>
        <w:t>sản xuất kinh doanh năm 2025 và</w:t>
      </w:r>
    </w:p>
    <w:p w14:paraId="576D2824" w14:textId="40FFDC0B" w:rsidR="0064679D" w:rsidRPr="00087AD5" w:rsidRDefault="004C2594" w:rsidP="004C2594">
      <w:pPr>
        <w:spacing w:after="0" w:line="340" w:lineRule="exact"/>
        <w:jc w:val="center"/>
        <w:rPr>
          <w:b/>
        </w:rPr>
      </w:pPr>
      <w:r>
        <w:rPr>
          <w:b/>
        </w:rPr>
        <w:t>K</w:t>
      </w:r>
      <w:r w:rsidRPr="0064679D">
        <w:rPr>
          <w:b/>
          <w:lang w:val="vi-VN"/>
        </w:rPr>
        <w:t xml:space="preserve">ế hoạch sản xuất kinh doanh năm </w:t>
      </w:r>
      <w:r w:rsidR="00087AD5">
        <w:rPr>
          <w:b/>
          <w:lang w:val="vi-VN"/>
        </w:rPr>
        <w:t>202</w:t>
      </w:r>
      <w:r w:rsidR="0083397F">
        <w:rPr>
          <w:b/>
        </w:rPr>
        <w:t>6</w:t>
      </w:r>
    </w:p>
    <w:p w14:paraId="11A9C918" w14:textId="094F6999" w:rsidR="000427E8" w:rsidRDefault="000427E8" w:rsidP="0064679D">
      <w:pPr>
        <w:spacing w:before="120" w:after="120" w:line="340" w:lineRule="exact"/>
        <w:jc w:val="center"/>
        <w:rPr>
          <w:b/>
          <w:lang w:val="vi-VN"/>
        </w:rPr>
      </w:pPr>
      <w:r>
        <w:rPr>
          <w:b/>
          <w:noProof/>
        </w:rPr>
        <mc:AlternateContent>
          <mc:Choice Requires="wps">
            <w:drawing>
              <wp:anchor distT="0" distB="0" distL="114300" distR="114300" simplePos="0" relativeHeight="251658240" behindDoc="0" locked="0" layoutInCell="1" allowOverlap="1" wp14:anchorId="0041659B" wp14:editId="2D6D8B0C">
                <wp:simplePos x="0" y="0"/>
                <wp:positionH relativeFrom="column">
                  <wp:posOffset>2408555</wp:posOffset>
                </wp:positionH>
                <wp:positionV relativeFrom="paragraph">
                  <wp:posOffset>79375</wp:posOffset>
                </wp:positionV>
                <wp:extent cx="11334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133475" cy="0"/>
                        </a:xfrm>
                        <a:prstGeom prst="line">
                          <a:avLst/>
                        </a:prstGeom>
                        <a:ln w="12700"/>
                      </wps:spPr>
                      <wps:style>
                        <a:lnRef idx="3">
                          <a:schemeClr val="dk1"/>
                        </a:lnRef>
                        <a:fillRef idx="0">
                          <a:schemeClr val="dk1"/>
                        </a:fillRef>
                        <a:effectRef idx="2">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line w14:anchorId="4524D80A" id="Straight Connector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9.65pt,6.25pt" to="278.9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" strokecolor="black [3200]" strokeweight="1pt">
                <v:stroke joinstyle="miter"/>
              </v:line>
            </w:pict>
          </mc:Fallback>
        </mc:AlternateContent>
      </w:r>
    </w:p>
    <w:p w14:paraId="598C8FCA" w14:textId="0A973056" w:rsidR="007F0413" w:rsidRPr="007F0413" w:rsidRDefault="000427E8" w:rsidP="00D212F5">
      <w:pPr>
        <w:spacing w:before="120" w:after="120" w:line="340" w:lineRule="exact"/>
        <w:jc w:val="center"/>
      </w:pPr>
      <w:r w:rsidRPr="000427E8">
        <w:rPr>
          <w:lang w:val="vi-VN"/>
        </w:rPr>
        <w:t xml:space="preserve">Kính gửi: </w:t>
      </w:r>
      <w:r w:rsidR="00AC5400">
        <w:t>Đại hội đồng cổ đông</w:t>
      </w:r>
      <w:r w:rsidR="00792844">
        <w:t xml:space="preserve"> Công ty cổ phần Cảng VIMC Đình Vũ</w:t>
      </w:r>
    </w:p>
    <w:p w14:paraId="014EC941" w14:textId="53B39113" w:rsidR="00084B30" w:rsidRPr="001154D1" w:rsidRDefault="00084B30" w:rsidP="001154D1">
      <w:pPr>
        <w:spacing w:before="120" w:after="120" w:line="340" w:lineRule="exact"/>
        <w:jc w:val="both"/>
        <w:rPr>
          <w:lang w:val="vi-VN"/>
        </w:rPr>
      </w:pPr>
    </w:p>
    <w:p w14:paraId="468B7AE3" w14:textId="1B6E5666" w:rsidR="004C2594" w:rsidRPr="00482DB3" w:rsidRDefault="00482DB3" w:rsidP="00482DB3">
      <w:pPr>
        <w:tabs>
          <w:tab w:val="left" w:pos="810"/>
        </w:tabs>
        <w:spacing w:before="120" w:after="0" w:line="264" w:lineRule="auto"/>
        <w:ind w:left="547"/>
        <w:jc w:val="both"/>
        <w:rPr>
          <w:rFonts w:cs="Times New Roman"/>
          <w:b/>
          <w:szCs w:val="28"/>
          <w:lang w:val="vi-VN"/>
        </w:rPr>
      </w:pPr>
      <w:r>
        <w:rPr>
          <w:rFonts w:cs="Times New Roman"/>
          <w:b/>
          <w:szCs w:val="28"/>
        </w:rPr>
        <w:t xml:space="preserve">I. </w:t>
      </w:r>
      <w:r w:rsidR="004C2594" w:rsidRPr="00482DB3">
        <w:rPr>
          <w:rFonts w:cs="Times New Roman"/>
          <w:b/>
          <w:szCs w:val="28"/>
          <w:lang w:val="vi-VN"/>
        </w:rPr>
        <w:t>ĐÁNH GIÁ MÔI TRƯỜNG BÊN NGOÀI</w:t>
      </w:r>
    </w:p>
    <w:p w14:paraId="6FF630BF" w14:textId="725F3BB0" w:rsidR="004C2594" w:rsidRPr="00482DB3" w:rsidRDefault="00482DB3" w:rsidP="00482DB3">
      <w:pPr>
        <w:tabs>
          <w:tab w:val="left" w:pos="810"/>
        </w:tabs>
        <w:spacing w:before="120" w:after="0" w:line="264" w:lineRule="auto"/>
        <w:ind w:left="547"/>
        <w:jc w:val="both"/>
        <w:rPr>
          <w:rFonts w:cs="Times New Roman"/>
          <w:b/>
          <w:szCs w:val="28"/>
          <w:lang w:val="vi-VN"/>
        </w:rPr>
      </w:pPr>
      <w:r>
        <w:rPr>
          <w:rFonts w:cs="Times New Roman"/>
          <w:b/>
          <w:szCs w:val="28"/>
        </w:rPr>
        <w:t xml:space="preserve">1. </w:t>
      </w:r>
      <w:r w:rsidR="004C2594" w:rsidRPr="00482DB3">
        <w:rPr>
          <w:rFonts w:cs="Times New Roman"/>
          <w:b/>
          <w:szCs w:val="28"/>
          <w:lang w:val="vi-VN"/>
        </w:rPr>
        <w:t>Tình hình thị trường và khách hàng hiện tại</w:t>
      </w:r>
    </w:p>
    <w:p w14:paraId="52B8F7C3" w14:textId="0A8BD929" w:rsidR="004C2594" w:rsidRPr="00321265" w:rsidRDefault="007F0413" w:rsidP="00482DB3">
      <w:pPr>
        <w:tabs>
          <w:tab w:val="left" w:pos="810"/>
        </w:tabs>
        <w:spacing w:before="120" w:after="0" w:line="264" w:lineRule="auto"/>
        <w:ind w:firstLine="547"/>
        <w:jc w:val="both"/>
        <w:rPr>
          <w:rFonts w:cs="Times New Roman"/>
          <w:b/>
          <w:bCs/>
          <w:i/>
          <w:iCs/>
          <w:szCs w:val="28"/>
          <w:lang w:val="vi-VN"/>
        </w:rPr>
      </w:pPr>
      <w:r w:rsidRPr="00321265">
        <w:rPr>
          <w:rFonts w:cs="Times New Roman"/>
          <w:b/>
          <w:bCs/>
          <w:i/>
          <w:iCs/>
          <w:szCs w:val="28"/>
        </w:rPr>
        <w:t xml:space="preserve">1.1 </w:t>
      </w:r>
      <w:r w:rsidR="004C2594" w:rsidRPr="00321265">
        <w:rPr>
          <w:rFonts w:cs="Times New Roman"/>
          <w:b/>
          <w:bCs/>
          <w:i/>
          <w:iCs/>
          <w:szCs w:val="28"/>
          <w:lang w:val="vi-VN"/>
        </w:rPr>
        <w:t>Đánh giá diễn bi</w:t>
      </w:r>
      <w:r w:rsidR="002A7984" w:rsidRPr="00321265">
        <w:rPr>
          <w:rFonts w:cs="Times New Roman"/>
          <w:b/>
          <w:bCs/>
          <w:i/>
          <w:iCs/>
          <w:szCs w:val="28"/>
          <w:lang w:val="vi-VN"/>
        </w:rPr>
        <w:t>ến</w:t>
      </w:r>
      <w:r w:rsidR="004C2594" w:rsidRPr="00321265">
        <w:rPr>
          <w:rFonts w:cs="Times New Roman"/>
          <w:b/>
          <w:bCs/>
          <w:i/>
          <w:iCs/>
          <w:szCs w:val="28"/>
          <w:lang w:val="vi-VN"/>
        </w:rPr>
        <w:t xml:space="preserve"> thị trường trong năm</w:t>
      </w:r>
    </w:p>
    <w:p w14:paraId="62E729FB" w14:textId="1076A5C9" w:rsidR="00CF48E7" w:rsidRPr="00321265" w:rsidRDefault="00CF48E7" w:rsidP="00482DB3">
      <w:pPr>
        <w:pStyle w:val="NoSpacing"/>
        <w:tabs>
          <w:tab w:val="left" w:pos="810"/>
        </w:tabs>
        <w:spacing w:before="120" w:line="264" w:lineRule="auto"/>
        <w:ind w:firstLine="547"/>
        <w:jc w:val="both"/>
        <w:rPr>
          <w:rFonts w:cs="Times New Roman"/>
          <w:szCs w:val="28"/>
          <w:lang w:val="vi-VN"/>
        </w:rPr>
      </w:pPr>
      <w:r w:rsidRPr="00321265">
        <w:rPr>
          <w:rFonts w:cs="Times New Roman"/>
          <w:szCs w:val="28"/>
          <w:lang w:val="vi-VN"/>
        </w:rPr>
        <w:t xml:space="preserve">Theo đánh giá của Cục Hàng hải Việt Nam, năm 2025 cho thấy tín hiệu tích cực với sự tăng trưởng mạnh mẽ của </w:t>
      </w:r>
      <w:r w:rsidR="00BA0344">
        <w:rPr>
          <w:rFonts w:cs="Times New Roman"/>
          <w:szCs w:val="28"/>
        </w:rPr>
        <w:t xml:space="preserve">ngành </w:t>
      </w:r>
      <w:r w:rsidRPr="00321265">
        <w:rPr>
          <w:rFonts w:cs="Times New Roman"/>
          <w:szCs w:val="28"/>
          <w:lang w:val="vi-VN"/>
        </w:rPr>
        <w:t>vận tải hàng hóa qua cảng biển,</w:t>
      </w:r>
      <w:r w:rsidR="00C364F6" w:rsidRPr="00321265">
        <w:rPr>
          <w:rFonts w:cs="Times New Roman"/>
          <w:szCs w:val="28"/>
          <w:lang w:val="vi-VN"/>
        </w:rPr>
        <w:t xml:space="preserve"> </w:t>
      </w:r>
      <w:r w:rsidRPr="00321265">
        <w:rPr>
          <w:rFonts w:cs="Times New Roman"/>
          <w:szCs w:val="28"/>
          <w:lang w:val="vi-VN"/>
        </w:rPr>
        <w:t>phản ánh sự phục hồi của hoạt động xuất nhập khẩu và thương mại nội địa</w:t>
      </w:r>
      <w:r w:rsidR="007A3D11">
        <w:rPr>
          <w:rFonts w:cs="Times New Roman"/>
          <w:szCs w:val="28"/>
        </w:rPr>
        <w:t>,</w:t>
      </w:r>
      <w:r w:rsidRPr="00321265">
        <w:rPr>
          <w:rFonts w:cs="Times New Roman"/>
          <w:szCs w:val="28"/>
          <w:lang w:val="vi-VN"/>
        </w:rPr>
        <w:t xml:space="preserve"> sự phục hồi của thương mại toàn cầu, các hiệp định thương mại tự do.</w:t>
      </w:r>
      <w:r w:rsidR="0042736B" w:rsidRPr="00321265">
        <w:rPr>
          <w:rFonts w:cs="Times New Roman"/>
          <w:szCs w:val="28"/>
          <w:lang w:val="vi-VN"/>
        </w:rPr>
        <w:t xml:space="preserve"> </w:t>
      </w:r>
      <w:r w:rsidRPr="00321265">
        <w:rPr>
          <w:rFonts w:cs="Times New Roman"/>
          <w:bCs/>
          <w:szCs w:val="28"/>
          <w:lang w:val="vi-VN"/>
        </w:rPr>
        <w:t>Đầu tư hạ tầng</w:t>
      </w:r>
      <w:r w:rsidRPr="00321265">
        <w:rPr>
          <w:rFonts w:cs="Times New Roman"/>
          <w:szCs w:val="28"/>
          <w:lang w:val="vi-VN"/>
        </w:rPr>
        <w:t xml:space="preserve"> vào hệ thống cảng biển, kết nối giao thông và khả năng tăng phí </w:t>
      </w:r>
      <w:r w:rsidR="007A3D11">
        <w:rPr>
          <w:rFonts w:cs="Times New Roman"/>
          <w:szCs w:val="28"/>
        </w:rPr>
        <w:t>xếp</w:t>
      </w:r>
      <w:r w:rsidRPr="00321265">
        <w:rPr>
          <w:rFonts w:cs="Times New Roman"/>
          <w:szCs w:val="28"/>
          <w:lang w:val="vi-VN"/>
        </w:rPr>
        <w:t xml:space="preserve"> dỡ</w:t>
      </w:r>
      <w:r w:rsidR="00C364F6" w:rsidRPr="00321265">
        <w:rPr>
          <w:rFonts w:cs="Times New Roman"/>
          <w:szCs w:val="28"/>
          <w:lang w:val="vi-VN"/>
        </w:rPr>
        <w:t>; Các c</w:t>
      </w:r>
      <w:r w:rsidR="0042736B" w:rsidRPr="00321265">
        <w:rPr>
          <w:rFonts w:cs="Times New Roman"/>
          <w:bCs/>
          <w:szCs w:val="28"/>
          <w:lang w:val="vi-VN"/>
        </w:rPr>
        <w:t>hính sách,</w:t>
      </w:r>
      <w:r w:rsidRPr="00321265">
        <w:rPr>
          <w:rFonts w:cs="Times New Roman"/>
          <w:szCs w:val="28"/>
          <w:lang w:val="vi-VN"/>
        </w:rPr>
        <w:t> </w:t>
      </w:r>
      <w:r w:rsidR="0042736B" w:rsidRPr="00321265">
        <w:rPr>
          <w:rFonts w:cs="Times New Roman"/>
          <w:szCs w:val="28"/>
          <w:lang w:val="vi-VN"/>
        </w:rPr>
        <w:t>d</w:t>
      </w:r>
      <w:r w:rsidRPr="00321265">
        <w:rPr>
          <w:rFonts w:cs="Times New Roman"/>
          <w:szCs w:val="28"/>
          <w:lang w:val="vi-VN"/>
        </w:rPr>
        <w:t>òng vốn FDI, các hiệp định thương mại tự do (EVFTA, CPTPP) là những bệ phóng quan trọng.</w:t>
      </w:r>
      <w:r w:rsidR="00C364F6" w:rsidRPr="00321265">
        <w:rPr>
          <w:rFonts w:cs="Times New Roman"/>
          <w:szCs w:val="28"/>
          <w:lang w:val="vi-VN"/>
        </w:rPr>
        <w:t xml:space="preserve"> Công tác c</w:t>
      </w:r>
      <w:r w:rsidRPr="00321265">
        <w:rPr>
          <w:rFonts w:cs="Times New Roman"/>
          <w:szCs w:val="28"/>
          <w:lang w:val="vi-VN"/>
        </w:rPr>
        <w:t>ải cách hành chính và chuyển đổi số giúp doanh nghiệp hoạt động hiệu quả hơn. </w:t>
      </w:r>
    </w:p>
    <w:p w14:paraId="155B0365" w14:textId="0065D1CA" w:rsidR="0042736B" w:rsidRPr="00321265" w:rsidRDefault="00CF48E7" w:rsidP="00482DB3">
      <w:pPr>
        <w:pStyle w:val="NoSpacing"/>
        <w:tabs>
          <w:tab w:val="left" w:pos="810"/>
        </w:tabs>
        <w:spacing w:before="120" w:line="264" w:lineRule="auto"/>
        <w:ind w:firstLine="547"/>
        <w:jc w:val="both"/>
        <w:rPr>
          <w:rFonts w:cs="Times New Roman"/>
          <w:szCs w:val="28"/>
          <w:lang w:val="vi-VN"/>
        </w:rPr>
      </w:pPr>
      <w:r w:rsidRPr="00321265">
        <w:rPr>
          <w:rFonts w:cs="Times New Roman"/>
          <w:szCs w:val="28"/>
          <w:lang w:val="vi-VN"/>
        </w:rPr>
        <w:t>Cơ hội</w:t>
      </w:r>
      <w:r w:rsidR="00F63F5A">
        <w:rPr>
          <w:rFonts w:cs="Times New Roman"/>
          <w:szCs w:val="28"/>
        </w:rPr>
        <w:t xml:space="preserve"> giành cho</w:t>
      </w:r>
      <w:r w:rsidR="00C364F6" w:rsidRPr="00321265">
        <w:rPr>
          <w:rFonts w:cs="Times New Roman"/>
          <w:szCs w:val="28"/>
          <w:lang w:val="vi-VN"/>
        </w:rPr>
        <w:t xml:space="preserve"> </w:t>
      </w:r>
      <w:r w:rsidR="00F63F5A">
        <w:rPr>
          <w:rFonts w:cs="Times New Roman"/>
          <w:szCs w:val="28"/>
        </w:rPr>
        <w:t>c</w:t>
      </w:r>
      <w:r w:rsidRPr="00321265">
        <w:rPr>
          <w:rFonts w:cs="Times New Roman"/>
          <w:szCs w:val="28"/>
          <w:lang w:val="vi-VN"/>
        </w:rPr>
        <w:t>ác cảng lớn: Các cảng nước sâu như</w:t>
      </w:r>
      <w:r w:rsidR="00C364F6" w:rsidRPr="00321265">
        <w:rPr>
          <w:rFonts w:cs="Times New Roman"/>
          <w:szCs w:val="28"/>
          <w:lang w:val="vi-VN"/>
        </w:rPr>
        <w:t xml:space="preserve"> khu vực Hồ Chí M</w:t>
      </w:r>
      <w:r w:rsidR="00F63F5A">
        <w:rPr>
          <w:rFonts w:cs="Times New Roman"/>
          <w:szCs w:val="28"/>
        </w:rPr>
        <w:t>i</w:t>
      </w:r>
      <w:r w:rsidR="00C364F6" w:rsidRPr="00321265">
        <w:rPr>
          <w:rFonts w:cs="Times New Roman"/>
          <w:szCs w:val="28"/>
          <w:lang w:val="vi-VN"/>
        </w:rPr>
        <w:t xml:space="preserve">nh </w:t>
      </w:r>
      <w:r w:rsidRPr="00321265">
        <w:rPr>
          <w:rFonts w:cs="Times New Roman"/>
          <w:szCs w:val="28"/>
          <w:lang w:val="vi-VN"/>
        </w:rPr>
        <w:t xml:space="preserve">và </w:t>
      </w:r>
      <w:r w:rsidR="00C364F6" w:rsidRPr="00321265">
        <w:rPr>
          <w:rFonts w:cs="Times New Roman"/>
          <w:szCs w:val="28"/>
          <w:lang w:val="vi-VN"/>
        </w:rPr>
        <w:t>Hải Phòng</w:t>
      </w:r>
      <w:r w:rsidRPr="00321265">
        <w:rPr>
          <w:rFonts w:cs="Times New Roman"/>
          <w:szCs w:val="28"/>
          <w:lang w:val="vi-VN"/>
        </w:rPr>
        <w:t xml:space="preserve"> được kỳ vọng sẽ tiếp tục dẫn dắt thị trường nhờ năng lực cạnh tranh vượt trội.</w:t>
      </w:r>
      <w:r w:rsidR="00F63F5A">
        <w:rPr>
          <w:rFonts w:cs="Times New Roman"/>
          <w:szCs w:val="28"/>
        </w:rPr>
        <w:t xml:space="preserve"> Sự p</w:t>
      </w:r>
      <w:r w:rsidRPr="00321265">
        <w:rPr>
          <w:rFonts w:cs="Times New Roman"/>
          <w:szCs w:val="28"/>
          <w:lang w:val="vi-VN"/>
        </w:rPr>
        <w:t xml:space="preserve">hát triển </w:t>
      </w:r>
      <w:r w:rsidR="0042736B" w:rsidRPr="00321265">
        <w:rPr>
          <w:rFonts w:cs="Times New Roman"/>
          <w:szCs w:val="28"/>
          <w:lang w:val="vi-VN"/>
        </w:rPr>
        <w:t>của n</w:t>
      </w:r>
      <w:r w:rsidRPr="00321265">
        <w:rPr>
          <w:rFonts w:cs="Times New Roman"/>
          <w:szCs w:val="28"/>
          <w:lang w:val="vi-VN"/>
        </w:rPr>
        <w:t>gành hàng hải có cơ hội phát triển bền vững thông qua việc áp dụng các công nghệ xanh, giảm phát thải khí nhà kính và chuyển đổi số. Thống kê của Cục Hàng hải và Đường thủy V</w:t>
      </w:r>
      <w:r w:rsidR="00BA0344">
        <w:rPr>
          <w:rFonts w:cs="Times New Roman"/>
          <w:szCs w:val="28"/>
        </w:rPr>
        <w:t xml:space="preserve">iệt </w:t>
      </w:r>
      <w:r w:rsidRPr="00321265">
        <w:rPr>
          <w:rFonts w:cs="Times New Roman"/>
          <w:szCs w:val="28"/>
          <w:lang w:val="vi-VN"/>
        </w:rPr>
        <w:t>N</w:t>
      </w:r>
      <w:r w:rsidR="00BA0344">
        <w:rPr>
          <w:rFonts w:cs="Times New Roman"/>
          <w:szCs w:val="28"/>
        </w:rPr>
        <w:t>am</w:t>
      </w:r>
      <w:r w:rsidRPr="00321265">
        <w:rPr>
          <w:rFonts w:cs="Times New Roman"/>
          <w:szCs w:val="28"/>
          <w:lang w:val="vi-VN"/>
        </w:rPr>
        <w:t xml:space="preserve">, </w:t>
      </w:r>
      <w:r w:rsidR="00BA0344">
        <w:rPr>
          <w:rFonts w:cs="Times New Roman"/>
          <w:szCs w:val="28"/>
        </w:rPr>
        <w:t>trong</w:t>
      </w:r>
      <w:r w:rsidRPr="00321265">
        <w:rPr>
          <w:rFonts w:cs="Times New Roman"/>
          <w:szCs w:val="28"/>
          <w:lang w:val="vi-VN"/>
        </w:rPr>
        <w:t xml:space="preserve"> năm 2025, tổng khối lượng hàng hóa thông qua cảng ước đạt 8</w:t>
      </w:r>
      <w:r w:rsidR="00BA0344">
        <w:rPr>
          <w:rFonts w:cs="Times New Roman"/>
          <w:szCs w:val="28"/>
        </w:rPr>
        <w:t>56,3</w:t>
      </w:r>
      <w:r w:rsidRPr="00321265">
        <w:rPr>
          <w:rFonts w:cs="Times New Roman"/>
          <w:szCs w:val="28"/>
          <w:lang w:val="vi-VN"/>
        </w:rPr>
        <w:t xml:space="preserve"> triệu tấn, tăng </w:t>
      </w:r>
      <w:r w:rsidR="00BA0344">
        <w:rPr>
          <w:rFonts w:cs="Times New Roman"/>
          <w:szCs w:val="28"/>
        </w:rPr>
        <w:t>4</w:t>
      </w:r>
      <w:r w:rsidRPr="00321265">
        <w:rPr>
          <w:rFonts w:cs="Times New Roman"/>
          <w:szCs w:val="28"/>
          <w:lang w:val="vi-VN"/>
        </w:rPr>
        <w:t xml:space="preserve">% so với năm 2024. Trong đó, hàng hóa container thông qua cảng ước đạt </w:t>
      </w:r>
      <w:r w:rsidR="00BA0344">
        <w:rPr>
          <w:rFonts w:cs="Times New Roman"/>
          <w:szCs w:val="28"/>
        </w:rPr>
        <w:t>31,9</w:t>
      </w:r>
      <w:r w:rsidRPr="00321265">
        <w:rPr>
          <w:rFonts w:cs="Times New Roman"/>
          <w:szCs w:val="28"/>
          <w:lang w:val="vi-VN"/>
        </w:rPr>
        <w:t xml:space="preserve"> triệu Teu, tăng </w:t>
      </w:r>
      <w:r w:rsidR="00BA0344">
        <w:rPr>
          <w:rFonts w:cs="Times New Roman"/>
          <w:szCs w:val="28"/>
        </w:rPr>
        <w:t>8</w:t>
      </w:r>
      <w:r w:rsidRPr="00321265">
        <w:rPr>
          <w:rFonts w:cs="Times New Roman"/>
          <w:szCs w:val="28"/>
          <w:lang w:val="vi-VN"/>
        </w:rPr>
        <w:t>% so với cùng kỳ.</w:t>
      </w:r>
      <w:r w:rsidR="00C364F6" w:rsidRPr="00321265">
        <w:rPr>
          <w:rFonts w:cs="Times New Roman"/>
          <w:szCs w:val="28"/>
          <w:lang w:val="vi-VN"/>
        </w:rPr>
        <w:t xml:space="preserve"> </w:t>
      </w:r>
    </w:p>
    <w:p w14:paraId="429E2A1B" w14:textId="184ED6A7" w:rsidR="0042736B" w:rsidRPr="00321265" w:rsidRDefault="0042736B" w:rsidP="00482DB3">
      <w:pPr>
        <w:tabs>
          <w:tab w:val="left" w:pos="810"/>
        </w:tabs>
        <w:spacing w:before="120" w:after="0" w:line="264" w:lineRule="auto"/>
        <w:ind w:firstLine="547"/>
        <w:jc w:val="both"/>
        <w:outlineLvl w:val="1"/>
        <w:rPr>
          <w:rFonts w:cs="Times New Roman"/>
          <w:szCs w:val="28"/>
        </w:rPr>
      </w:pPr>
      <w:r w:rsidRPr="00321265">
        <w:rPr>
          <w:rFonts w:cs="Times New Roman"/>
          <w:bCs/>
          <w:szCs w:val="28"/>
          <w:lang w:val="vi-VN"/>
        </w:rPr>
        <w:t xml:space="preserve">Dự báo </w:t>
      </w:r>
      <w:r w:rsidRPr="00321265">
        <w:rPr>
          <w:rFonts w:cs="Times New Roman"/>
          <w:bCs/>
          <w:szCs w:val="28"/>
        </w:rPr>
        <w:t>thị trường container khu vực hải phòng</w:t>
      </w:r>
      <w:r w:rsidR="00A30E97">
        <w:rPr>
          <w:rFonts w:cs="Times New Roman"/>
          <w:bCs/>
          <w:szCs w:val="28"/>
        </w:rPr>
        <w:t xml:space="preserve"> trong</w:t>
      </w:r>
      <w:r w:rsidRPr="00321265">
        <w:rPr>
          <w:rFonts w:cs="Times New Roman"/>
          <w:bCs/>
          <w:szCs w:val="28"/>
        </w:rPr>
        <w:t xml:space="preserve"> </w:t>
      </w:r>
      <w:r w:rsidR="00A30E97">
        <w:rPr>
          <w:rFonts w:cs="Times New Roman"/>
          <w:bCs/>
          <w:szCs w:val="28"/>
        </w:rPr>
        <w:t>n</w:t>
      </w:r>
      <w:r w:rsidRPr="00321265">
        <w:rPr>
          <w:rFonts w:cs="Times New Roman"/>
          <w:szCs w:val="28"/>
        </w:rPr>
        <w:t>ăm 202</w:t>
      </w:r>
      <w:r w:rsidR="00A30E97">
        <w:rPr>
          <w:rFonts w:cs="Times New Roman"/>
          <w:szCs w:val="28"/>
        </w:rPr>
        <w:t>6</w:t>
      </w:r>
      <w:r w:rsidRPr="00321265">
        <w:rPr>
          <w:rFonts w:cs="Times New Roman"/>
          <w:szCs w:val="28"/>
        </w:rPr>
        <w:t xml:space="preserve">, thị trường hàng container khu vực Hải Phòng </w:t>
      </w:r>
      <w:r w:rsidRPr="00321265">
        <w:rPr>
          <w:rFonts w:cs="Times New Roman"/>
          <w:bCs/>
          <w:szCs w:val="28"/>
        </w:rPr>
        <w:t>duy trì tăng trưởng ổn định trên 8%</w:t>
      </w:r>
      <w:r w:rsidRPr="00321265">
        <w:rPr>
          <w:rFonts w:cs="Times New Roman"/>
          <w:szCs w:val="28"/>
        </w:rPr>
        <w:t xml:space="preserve"> so với năm 202</w:t>
      </w:r>
      <w:r w:rsidR="00A30E97">
        <w:rPr>
          <w:rFonts w:cs="Times New Roman"/>
          <w:szCs w:val="28"/>
        </w:rPr>
        <w:t>5</w:t>
      </w:r>
      <w:r w:rsidRPr="00321265">
        <w:rPr>
          <w:rFonts w:cs="Times New Roman"/>
          <w:szCs w:val="28"/>
        </w:rPr>
        <w:t xml:space="preserve">, bất chấp bối cảnh thương mại toàn cầu có nhiều biến động. </w:t>
      </w:r>
      <w:r w:rsidRPr="00321265">
        <w:rPr>
          <w:rFonts w:cs="Times New Roman"/>
          <w:bCs/>
          <w:szCs w:val="28"/>
        </w:rPr>
        <w:t>Tổng sản lượng container qua hệ thống cảng Hải Phòng</w:t>
      </w:r>
      <w:r w:rsidRPr="00321265">
        <w:rPr>
          <w:rFonts w:cs="Times New Roman"/>
          <w:szCs w:val="28"/>
        </w:rPr>
        <w:t xml:space="preserve"> (bao gồm Lạch Huyện - Cát Hải, Đình Vũ, Chùa Vẽ...) ước đạt </w:t>
      </w:r>
      <w:r w:rsidRPr="00321265">
        <w:rPr>
          <w:rFonts w:cs="Times New Roman"/>
          <w:bCs/>
          <w:szCs w:val="28"/>
        </w:rPr>
        <w:t xml:space="preserve">khoảng </w:t>
      </w:r>
      <w:r w:rsidR="00E22852">
        <w:rPr>
          <w:rFonts w:cs="Times New Roman"/>
          <w:bCs/>
          <w:szCs w:val="28"/>
        </w:rPr>
        <w:t>8,2</w:t>
      </w:r>
      <w:r w:rsidRPr="00321265">
        <w:rPr>
          <w:rFonts w:cs="Times New Roman"/>
          <w:bCs/>
          <w:szCs w:val="28"/>
        </w:rPr>
        <w:t xml:space="preserve"> triệu TEU</w:t>
      </w:r>
      <w:r w:rsidRPr="00321265">
        <w:rPr>
          <w:rFonts w:cs="Times New Roman"/>
          <w:szCs w:val="28"/>
        </w:rPr>
        <w:t xml:space="preserve">, chiếm </w:t>
      </w:r>
      <w:r w:rsidR="00673813">
        <w:rPr>
          <w:rFonts w:cs="Times New Roman"/>
          <w:bCs/>
          <w:szCs w:val="28"/>
        </w:rPr>
        <w:t>30</w:t>
      </w:r>
      <w:r w:rsidRPr="00321265">
        <w:rPr>
          <w:rFonts w:cs="Times New Roman"/>
          <w:bCs/>
          <w:szCs w:val="28"/>
        </w:rPr>
        <w:t>% tổng lượng container cả nước</w:t>
      </w:r>
      <w:r w:rsidRPr="00321265">
        <w:rPr>
          <w:rFonts w:cs="Times New Roman"/>
          <w:szCs w:val="28"/>
        </w:rPr>
        <w:t xml:space="preserve">. </w:t>
      </w:r>
    </w:p>
    <w:p w14:paraId="5048F7FE" w14:textId="0319690A" w:rsidR="0042736B" w:rsidRPr="00321265" w:rsidRDefault="0042736B" w:rsidP="00482DB3">
      <w:pPr>
        <w:tabs>
          <w:tab w:val="left" w:pos="810"/>
        </w:tabs>
        <w:spacing w:before="120" w:after="0" w:line="264" w:lineRule="auto"/>
        <w:ind w:firstLine="547"/>
        <w:jc w:val="both"/>
        <w:rPr>
          <w:rFonts w:cs="Times New Roman"/>
          <w:szCs w:val="28"/>
        </w:rPr>
      </w:pPr>
      <w:r w:rsidRPr="00321265">
        <w:rPr>
          <w:rFonts w:cs="Times New Roman"/>
          <w:szCs w:val="28"/>
          <w:lang w:val="vi-VN"/>
        </w:rPr>
        <w:t>Tuy nhiên, ngành vẫn đối mặt với các thách thức như dư cung công suất, cạnh tranh khu vực và biến động địa chính trị như tình hình</w:t>
      </w:r>
      <w:r w:rsidR="00F26713" w:rsidRPr="00321265">
        <w:rPr>
          <w:rFonts w:cs="Times New Roman"/>
          <w:szCs w:val="28"/>
          <w:lang w:val="vi-VN"/>
        </w:rPr>
        <w:t>, c</w:t>
      </w:r>
      <w:r w:rsidR="00F26713" w:rsidRPr="00321265">
        <w:rPr>
          <w:rFonts w:cs="Times New Roman"/>
          <w:color w:val="000000" w:themeColor="text1"/>
          <w:szCs w:val="28"/>
        </w:rPr>
        <w:t xml:space="preserve">ác yếu tố an ninh hàng hải </w:t>
      </w:r>
      <w:r w:rsidR="00F26713" w:rsidRPr="00321265">
        <w:rPr>
          <w:rFonts w:cs="Times New Roman"/>
          <w:color w:val="000000" w:themeColor="text1"/>
          <w:szCs w:val="28"/>
        </w:rPr>
        <w:lastRenderedPageBreak/>
        <w:t>(tuyến Biển Đỏ, Trung Đông) khiến chi phí bảo hiểm và vận tải tăng, gây áp lực lên chuỗi cung ứng xuất nhập khẩu.</w:t>
      </w:r>
      <w:r w:rsidR="00721376" w:rsidRPr="00321265">
        <w:rPr>
          <w:rFonts w:cs="Times New Roman"/>
          <w:color w:val="000000" w:themeColor="text1"/>
          <w:szCs w:val="28"/>
          <w:lang w:val="vi-VN"/>
        </w:rPr>
        <w:t xml:space="preserve"> </w:t>
      </w:r>
    </w:p>
    <w:p w14:paraId="4E3B1A38" w14:textId="31D6C60C" w:rsidR="00EE7032" w:rsidRPr="00321265" w:rsidRDefault="007F0413" w:rsidP="00482DB3">
      <w:pPr>
        <w:tabs>
          <w:tab w:val="left" w:pos="810"/>
        </w:tabs>
        <w:spacing w:before="120" w:after="0" w:line="264" w:lineRule="auto"/>
        <w:ind w:firstLine="547"/>
        <w:jc w:val="both"/>
        <w:outlineLvl w:val="2"/>
        <w:rPr>
          <w:rFonts w:cs="Times New Roman"/>
          <w:b/>
          <w:bCs/>
          <w:i/>
          <w:szCs w:val="28"/>
        </w:rPr>
      </w:pPr>
      <w:r w:rsidRPr="00321265">
        <w:rPr>
          <w:rFonts w:cs="Times New Roman"/>
          <w:b/>
          <w:bCs/>
          <w:i/>
          <w:szCs w:val="28"/>
        </w:rPr>
        <w:t>1.2</w:t>
      </w:r>
      <w:r w:rsidR="00EE7032" w:rsidRPr="00321265">
        <w:rPr>
          <w:rFonts w:cs="Times New Roman"/>
          <w:b/>
          <w:bCs/>
          <w:i/>
          <w:szCs w:val="28"/>
        </w:rPr>
        <w:t xml:space="preserve"> Các tuyến vận tải và hãng tàu chủ lực</w:t>
      </w:r>
    </w:p>
    <w:p w14:paraId="44A9F6A1" w14:textId="24F86DD3" w:rsidR="00EE7032" w:rsidRPr="00321265" w:rsidRDefault="00EE7032" w:rsidP="00482DB3">
      <w:pPr>
        <w:tabs>
          <w:tab w:val="left" w:pos="810"/>
        </w:tabs>
        <w:spacing w:before="120" w:after="0" w:line="264" w:lineRule="auto"/>
        <w:ind w:firstLine="547"/>
        <w:jc w:val="both"/>
        <w:rPr>
          <w:rFonts w:cs="Times New Roman"/>
          <w:szCs w:val="28"/>
        </w:rPr>
      </w:pPr>
      <w:r w:rsidRPr="00321265">
        <w:rPr>
          <w:rFonts w:cs="Times New Roman"/>
          <w:szCs w:val="28"/>
        </w:rPr>
        <w:t xml:space="preserve">Có khoảng </w:t>
      </w:r>
      <w:r w:rsidRPr="00321265">
        <w:rPr>
          <w:rFonts w:cs="Times New Roman"/>
          <w:bCs/>
          <w:szCs w:val="28"/>
        </w:rPr>
        <w:t>42 tuyến container quốc tế và nội Á</w:t>
      </w:r>
      <w:r w:rsidRPr="00321265">
        <w:rPr>
          <w:rFonts w:cs="Times New Roman"/>
          <w:szCs w:val="28"/>
        </w:rPr>
        <w:t xml:space="preserve"> hoạt động thường xuyên tại Hải Phòng, trong đó các tuyến chính gồm: </w:t>
      </w:r>
      <w:r w:rsidRPr="00321265">
        <w:rPr>
          <w:rFonts w:cs="Times New Roman"/>
          <w:bCs/>
          <w:szCs w:val="28"/>
        </w:rPr>
        <w:t>Intra-Asia:</w:t>
      </w:r>
      <w:r w:rsidRPr="00321265">
        <w:rPr>
          <w:rFonts w:cs="Times New Roman"/>
          <w:szCs w:val="28"/>
        </w:rPr>
        <w:t xml:space="preserve"> Trung Quốc, Hàn Quốc, Nhật Bản, Malaysia, Singapore (chiếm 72% tổng sản lượng).</w:t>
      </w:r>
      <w:r w:rsidR="00F14786" w:rsidRPr="00321265">
        <w:rPr>
          <w:rFonts w:cs="Times New Roman"/>
          <w:szCs w:val="28"/>
          <w:lang w:val="vi-VN"/>
        </w:rPr>
        <w:t xml:space="preserve"> </w:t>
      </w:r>
      <w:r w:rsidRPr="00321265">
        <w:rPr>
          <w:rFonts w:cs="Times New Roman"/>
          <w:bCs/>
          <w:szCs w:val="28"/>
        </w:rPr>
        <w:t>Tuyến xa (Deep-sea):</w:t>
      </w:r>
      <w:r w:rsidRPr="00321265">
        <w:rPr>
          <w:rFonts w:cs="Times New Roman"/>
          <w:szCs w:val="28"/>
        </w:rPr>
        <w:t xml:space="preserve"> đi Mỹ và châu Âu qua Lạch Huyện (chiếm khoảng 10–12%, nhưng tăng nhanh). Các hãng tàu lớn hoạt động ổn định: </w:t>
      </w:r>
      <w:r w:rsidRPr="00321265">
        <w:rPr>
          <w:rFonts w:cs="Times New Roman"/>
          <w:bCs/>
          <w:szCs w:val="28"/>
        </w:rPr>
        <w:t>ONE, Maersk, CMA CGM, Evergreen, SITC, COSCO, HMM</w:t>
      </w:r>
      <w:r w:rsidRPr="00321265">
        <w:rPr>
          <w:rFonts w:cs="Times New Roman"/>
          <w:szCs w:val="28"/>
        </w:rPr>
        <w:t xml:space="preserve">. Xu hướng mới là </w:t>
      </w:r>
      <w:r w:rsidRPr="00321265">
        <w:rPr>
          <w:rFonts w:cs="Times New Roman"/>
          <w:bCs/>
          <w:szCs w:val="28"/>
        </w:rPr>
        <w:t>tăng tàu feeder nhỏ kết nối trực tiếp với Lạch Huyện</w:t>
      </w:r>
      <w:r w:rsidRPr="00321265">
        <w:rPr>
          <w:rFonts w:cs="Times New Roman"/>
          <w:szCs w:val="28"/>
        </w:rPr>
        <w:t>, giảm phụ thuộc trung chuyển qua Hồng Kông hoặc Kaohsiung.</w:t>
      </w:r>
    </w:p>
    <w:p w14:paraId="4FB58B25" w14:textId="191A69FB" w:rsidR="00F26713" w:rsidRPr="00321265" w:rsidRDefault="007F0413" w:rsidP="00482DB3">
      <w:pPr>
        <w:tabs>
          <w:tab w:val="left" w:pos="810"/>
        </w:tabs>
        <w:spacing w:before="120" w:after="0" w:line="264" w:lineRule="auto"/>
        <w:ind w:firstLine="547"/>
        <w:jc w:val="both"/>
        <w:rPr>
          <w:rFonts w:cs="Times New Roman"/>
          <w:szCs w:val="28"/>
        </w:rPr>
      </w:pPr>
      <w:r w:rsidRPr="00321265">
        <w:rPr>
          <w:rFonts w:cs="Times New Roman"/>
          <w:szCs w:val="28"/>
        </w:rPr>
        <w:t xml:space="preserve">- </w:t>
      </w:r>
      <w:r w:rsidR="00F26713" w:rsidRPr="00321265">
        <w:rPr>
          <w:rFonts w:cs="Times New Roman"/>
          <w:szCs w:val="28"/>
          <w:lang w:val="vi-VN"/>
        </w:rPr>
        <w:t>Các</w:t>
      </w:r>
      <w:r w:rsidR="00F26713" w:rsidRPr="00321265">
        <w:rPr>
          <w:rFonts w:cs="Times New Roman"/>
          <w:bCs/>
          <w:szCs w:val="28"/>
        </w:rPr>
        <w:t xml:space="preserve"> tuyến container quốc tế – nội Á</w:t>
      </w:r>
      <w:r w:rsidR="00F26713" w:rsidRPr="00321265">
        <w:rPr>
          <w:rFonts w:cs="Times New Roman"/>
          <w:szCs w:val="28"/>
        </w:rPr>
        <w:t xml:space="preserve"> hoạt động thường xuyên tại Hải Phòng.</w:t>
      </w:r>
    </w:p>
    <w:p w14:paraId="02A7EFC0" w14:textId="05123215" w:rsidR="00F26713" w:rsidRPr="00321265" w:rsidRDefault="007F0413" w:rsidP="00482DB3">
      <w:pPr>
        <w:tabs>
          <w:tab w:val="left" w:pos="810"/>
        </w:tabs>
        <w:spacing w:before="120" w:after="0" w:line="264" w:lineRule="auto"/>
        <w:ind w:firstLine="547"/>
        <w:jc w:val="both"/>
        <w:rPr>
          <w:rFonts w:cs="Times New Roman"/>
          <w:szCs w:val="28"/>
        </w:rPr>
      </w:pPr>
      <w:r w:rsidRPr="00321265">
        <w:rPr>
          <w:rFonts w:cs="Times New Roman"/>
          <w:szCs w:val="28"/>
        </w:rPr>
        <w:t xml:space="preserve">- </w:t>
      </w:r>
      <w:r w:rsidR="00F26713" w:rsidRPr="00321265">
        <w:rPr>
          <w:rFonts w:cs="Times New Roman"/>
          <w:szCs w:val="28"/>
        </w:rPr>
        <w:t>Các tuyến chủ lực:</w:t>
      </w:r>
    </w:p>
    <w:p w14:paraId="7FA53C0A" w14:textId="011C816B" w:rsidR="00F26713" w:rsidRPr="00321265" w:rsidRDefault="007F0413" w:rsidP="00482DB3">
      <w:pPr>
        <w:tabs>
          <w:tab w:val="left" w:pos="810"/>
        </w:tabs>
        <w:spacing w:before="120" w:after="0" w:line="264" w:lineRule="auto"/>
        <w:ind w:firstLine="547"/>
        <w:jc w:val="both"/>
        <w:rPr>
          <w:rFonts w:cs="Times New Roman"/>
          <w:szCs w:val="28"/>
        </w:rPr>
      </w:pPr>
      <w:r w:rsidRPr="00321265">
        <w:rPr>
          <w:rFonts w:cs="Times New Roman"/>
          <w:bCs/>
          <w:szCs w:val="28"/>
        </w:rPr>
        <w:t xml:space="preserve">+ </w:t>
      </w:r>
      <w:r w:rsidR="00F26713" w:rsidRPr="00321265">
        <w:rPr>
          <w:rFonts w:cs="Times New Roman"/>
          <w:bCs/>
          <w:szCs w:val="28"/>
        </w:rPr>
        <w:t>Hải Phòng – Busan – Incheon (Hàn Quốc)</w:t>
      </w:r>
      <w:r w:rsidR="00F26713" w:rsidRPr="00321265">
        <w:rPr>
          <w:rFonts w:cs="Times New Roman"/>
          <w:szCs w:val="28"/>
        </w:rPr>
        <w:t>: SITC, HMM, ONE, KMTC.</w:t>
      </w:r>
    </w:p>
    <w:p w14:paraId="00FD3AAF" w14:textId="60840EDA" w:rsidR="00F26713" w:rsidRPr="00321265" w:rsidRDefault="007F0413" w:rsidP="00482DB3">
      <w:pPr>
        <w:tabs>
          <w:tab w:val="left" w:pos="810"/>
        </w:tabs>
        <w:spacing w:before="120" w:after="0" w:line="264" w:lineRule="auto"/>
        <w:ind w:firstLine="547"/>
        <w:jc w:val="both"/>
        <w:rPr>
          <w:rFonts w:cs="Times New Roman"/>
          <w:szCs w:val="28"/>
        </w:rPr>
      </w:pPr>
      <w:r w:rsidRPr="00321265">
        <w:rPr>
          <w:rFonts w:cs="Times New Roman"/>
          <w:bCs/>
          <w:szCs w:val="28"/>
        </w:rPr>
        <w:t xml:space="preserve">+ </w:t>
      </w:r>
      <w:r w:rsidR="00F26713" w:rsidRPr="00321265">
        <w:rPr>
          <w:rFonts w:cs="Times New Roman"/>
          <w:bCs/>
          <w:szCs w:val="28"/>
        </w:rPr>
        <w:t>Hải Phòng – Shanghai/Ningbo (Trung Quốc)</w:t>
      </w:r>
      <w:r w:rsidR="00F26713" w:rsidRPr="00321265">
        <w:rPr>
          <w:rFonts w:cs="Times New Roman"/>
          <w:szCs w:val="28"/>
        </w:rPr>
        <w:t>: COSCO, OOCL, Zhonggu, ESL.</w:t>
      </w:r>
    </w:p>
    <w:p w14:paraId="0DC0F71C" w14:textId="74FE5291" w:rsidR="00F26713" w:rsidRPr="00321265" w:rsidRDefault="007F0413" w:rsidP="00482DB3">
      <w:pPr>
        <w:tabs>
          <w:tab w:val="left" w:pos="810"/>
        </w:tabs>
        <w:spacing w:before="120" w:after="0" w:line="264" w:lineRule="auto"/>
        <w:ind w:firstLine="547"/>
        <w:jc w:val="both"/>
        <w:rPr>
          <w:rFonts w:cs="Times New Roman"/>
          <w:szCs w:val="28"/>
        </w:rPr>
      </w:pPr>
      <w:r w:rsidRPr="00321265">
        <w:rPr>
          <w:rFonts w:cs="Times New Roman"/>
          <w:bCs/>
          <w:szCs w:val="28"/>
        </w:rPr>
        <w:t xml:space="preserve">+ </w:t>
      </w:r>
      <w:r w:rsidR="00F26713" w:rsidRPr="00321265">
        <w:rPr>
          <w:rFonts w:cs="Times New Roman"/>
          <w:bCs/>
          <w:szCs w:val="28"/>
        </w:rPr>
        <w:t>Hải Phòng – Singapore – Port Klang – Laem Chabang</w:t>
      </w:r>
      <w:r w:rsidR="00F26713" w:rsidRPr="00321265">
        <w:rPr>
          <w:rFonts w:cs="Times New Roman"/>
          <w:szCs w:val="28"/>
        </w:rPr>
        <w:t>: Maersk, CMA CGM, Evergreen, Wan Hai.</w:t>
      </w:r>
    </w:p>
    <w:p w14:paraId="3ED4B51B" w14:textId="69DA267B" w:rsidR="00F26713" w:rsidRPr="00321265" w:rsidRDefault="007F0413" w:rsidP="00482DB3">
      <w:pPr>
        <w:tabs>
          <w:tab w:val="left" w:pos="810"/>
        </w:tabs>
        <w:spacing w:before="120" w:after="0" w:line="264" w:lineRule="auto"/>
        <w:ind w:firstLine="547"/>
        <w:jc w:val="both"/>
        <w:rPr>
          <w:rFonts w:cs="Times New Roman"/>
          <w:szCs w:val="28"/>
        </w:rPr>
      </w:pPr>
      <w:r w:rsidRPr="00321265">
        <w:rPr>
          <w:rFonts w:cs="Times New Roman"/>
          <w:bCs/>
          <w:szCs w:val="28"/>
        </w:rPr>
        <w:t xml:space="preserve">+ </w:t>
      </w:r>
      <w:r w:rsidR="00F26713" w:rsidRPr="00321265">
        <w:rPr>
          <w:rFonts w:cs="Times New Roman"/>
          <w:bCs/>
          <w:szCs w:val="28"/>
        </w:rPr>
        <w:t>Hải Phòng – Manila – Jakarta – Bangkok</w:t>
      </w:r>
      <w:r w:rsidR="00F26713" w:rsidRPr="00321265">
        <w:rPr>
          <w:rFonts w:cs="Times New Roman"/>
          <w:szCs w:val="28"/>
        </w:rPr>
        <w:t>: RCL, Samudera, SeaLead.</w:t>
      </w:r>
    </w:p>
    <w:p w14:paraId="01349A2D" w14:textId="22E7D1CA" w:rsidR="00F26713" w:rsidRPr="00321265" w:rsidRDefault="007F0413" w:rsidP="00482DB3">
      <w:pPr>
        <w:tabs>
          <w:tab w:val="left" w:pos="810"/>
        </w:tabs>
        <w:spacing w:before="120" w:after="0" w:line="264" w:lineRule="auto"/>
        <w:ind w:firstLine="547"/>
        <w:jc w:val="both"/>
        <w:rPr>
          <w:rFonts w:cs="Times New Roman"/>
          <w:szCs w:val="28"/>
        </w:rPr>
      </w:pPr>
      <w:r w:rsidRPr="00321265">
        <w:rPr>
          <w:rFonts w:cs="Times New Roman"/>
          <w:bCs/>
          <w:szCs w:val="28"/>
        </w:rPr>
        <w:t xml:space="preserve">+ </w:t>
      </w:r>
      <w:r w:rsidR="00F26713" w:rsidRPr="00321265">
        <w:rPr>
          <w:rFonts w:cs="Times New Roman"/>
          <w:bCs/>
          <w:szCs w:val="28"/>
        </w:rPr>
        <w:t>Tuyến xa (trực tiếp)</w:t>
      </w:r>
      <w:r w:rsidR="00F26713" w:rsidRPr="00321265">
        <w:rPr>
          <w:rFonts w:cs="Times New Roman"/>
          <w:szCs w:val="28"/>
        </w:rPr>
        <w:t xml:space="preserve">: một số hãng như </w:t>
      </w:r>
      <w:r w:rsidR="00F26713" w:rsidRPr="00321265">
        <w:rPr>
          <w:rFonts w:cs="Times New Roman"/>
          <w:bCs/>
          <w:szCs w:val="28"/>
        </w:rPr>
        <w:t>Maersk, ONE, CMA CGM</w:t>
      </w:r>
      <w:r w:rsidR="00F26713" w:rsidRPr="00321265">
        <w:rPr>
          <w:rFonts w:cs="Times New Roman"/>
          <w:szCs w:val="28"/>
        </w:rPr>
        <w:t xml:space="preserve"> thử nghiệm chuyến </w:t>
      </w:r>
      <w:r w:rsidR="00F26713" w:rsidRPr="00321265">
        <w:rPr>
          <w:rFonts w:cs="Times New Roman"/>
          <w:bCs/>
          <w:szCs w:val="28"/>
        </w:rPr>
        <w:t>Hải Phòng – Ấn Độ – Trung Đông – châu Âu</w:t>
      </w:r>
      <w:r w:rsidR="00F26713" w:rsidRPr="00321265">
        <w:rPr>
          <w:rFonts w:cs="Times New Roman"/>
          <w:szCs w:val="28"/>
        </w:rPr>
        <w:t>, mở hướng phát triển dài hạn.</w:t>
      </w:r>
    </w:p>
    <w:p w14:paraId="08A9F5BA" w14:textId="77777777" w:rsidR="00EE7032" w:rsidRPr="00321265" w:rsidRDefault="00EE7032" w:rsidP="00482DB3">
      <w:pPr>
        <w:tabs>
          <w:tab w:val="left" w:pos="810"/>
        </w:tabs>
        <w:spacing w:before="120" w:after="0" w:line="264" w:lineRule="auto"/>
        <w:ind w:firstLine="547"/>
        <w:jc w:val="both"/>
        <w:rPr>
          <w:rFonts w:cs="Times New Roman"/>
          <w:szCs w:val="28"/>
        </w:rPr>
      </w:pPr>
      <w:r w:rsidRPr="00321265">
        <w:rPr>
          <w:rFonts w:cs="Times New Roman"/>
          <w:szCs w:val="28"/>
        </w:rPr>
        <w:t xml:space="preserve">Năng lực khai thác container rỗng cải thiện rõ rệt nhờ </w:t>
      </w:r>
      <w:r w:rsidRPr="00321265">
        <w:rPr>
          <w:rFonts w:cs="Times New Roman"/>
          <w:bCs/>
          <w:szCs w:val="28"/>
        </w:rPr>
        <w:t>sự tham gia của các depot vệ tinh và trung tâm logistics Đình Vũ – Cát Hải</w:t>
      </w:r>
      <w:r w:rsidRPr="00321265">
        <w:rPr>
          <w:rFonts w:cs="Times New Roman"/>
          <w:szCs w:val="28"/>
        </w:rPr>
        <w:t>, giúp giảm thời gian chờ container rỗng trung bình từ 2,4 ngày xuống còn 1,3 ngày.</w:t>
      </w:r>
    </w:p>
    <w:p w14:paraId="7B449CBC" w14:textId="7BD37915" w:rsidR="00EE7032" w:rsidRPr="00321265" w:rsidRDefault="00EE7032" w:rsidP="00482DB3">
      <w:pPr>
        <w:tabs>
          <w:tab w:val="left" w:pos="810"/>
        </w:tabs>
        <w:spacing w:before="120" w:after="0" w:line="264" w:lineRule="auto"/>
        <w:ind w:firstLine="547"/>
        <w:jc w:val="both"/>
        <w:rPr>
          <w:rFonts w:cs="Times New Roman"/>
          <w:szCs w:val="28"/>
        </w:rPr>
      </w:pPr>
      <w:r w:rsidRPr="00321265">
        <w:rPr>
          <w:rFonts w:cs="Times New Roman"/>
          <w:bCs/>
          <w:szCs w:val="28"/>
        </w:rPr>
        <w:t>Hệ số sử dụng cầu bến trung bình đạt 75–80%</w:t>
      </w:r>
      <w:r w:rsidRPr="00321265">
        <w:rPr>
          <w:rFonts w:cs="Times New Roman"/>
          <w:szCs w:val="28"/>
        </w:rPr>
        <w:t>, đảm bảo hiệu quả nhưng vẫn còn dư địa mở rộng trong giai đoạn 2026</w:t>
      </w:r>
      <w:r w:rsidR="00321265">
        <w:rPr>
          <w:rFonts w:cs="Times New Roman"/>
          <w:szCs w:val="28"/>
        </w:rPr>
        <w:t xml:space="preserve"> - </w:t>
      </w:r>
      <w:r w:rsidRPr="00321265">
        <w:rPr>
          <w:rFonts w:cs="Times New Roman"/>
          <w:szCs w:val="28"/>
        </w:rPr>
        <w:t>2028.</w:t>
      </w:r>
    </w:p>
    <w:p w14:paraId="123DD308" w14:textId="177882BE" w:rsidR="00EE7032" w:rsidRPr="00321265" w:rsidRDefault="007F0413" w:rsidP="00482DB3">
      <w:pPr>
        <w:tabs>
          <w:tab w:val="left" w:pos="810"/>
        </w:tabs>
        <w:spacing w:before="120" w:after="0" w:line="264" w:lineRule="auto"/>
        <w:ind w:firstLine="547"/>
        <w:jc w:val="both"/>
        <w:outlineLvl w:val="2"/>
        <w:rPr>
          <w:rFonts w:cs="Times New Roman"/>
          <w:b/>
          <w:bCs/>
          <w:i/>
          <w:szCs w:val="28"/>
        </w:rPr>
      </w:pPr>
      <w:r w:rsidRPr="00321265">
        <w:rPr>
          <w:rFonts w:cs="Times New Roman"/>
          <w:b/>
          <w:bCs/>
          <w:i/>
          <w:szCs w:val="28"/>
        </w:rPr>
        <w:t>1.3</w:t>
      </w:r>
      <w:r w:rsidR="00EE7032" w:rsidRPr="00321265">
        <w:rPr>
          <w:rFonts w:cs="Times New Roman"/>
          <w:b/>
          <w:bCs/>
          <w:i/>
          <w:szCs w:val="28"/>
        </w:rPr>
        <w:t xml:space="preserve"> Xu hướng thị trường nổi bật năm 2025</w:t>
      </w:r>
    </w:p>
    <w:p w14:paraId="19B4BD04" w14:textId="77777777" w:rsidR="00EE7032" w:rsidRPr="00321265" w:rsidRDefault="00EE7032" w:rsidP="00482DB3">
      <w:pPr>
        <w:tabs>
          <w:tab w:val="left" w:pos="810"/>
        </w:tabs>
        <w:spacing w:before="120" w:after="0" w:line="264" w:lineRule="auto"/>
        <w:ind w:firstLine="547"/>
        <w:jc w:val="both"/>
        <w:rPr>
          <w:rFonts w:cs="Times New Roman"/>
          <w:szCs w:val="28"/>
        </w:rPr>
      </w:pPr>
      <w:r w:rsidRPr="00321265">
        <w:rPr>
          <w:rFonts w:cs="Times New Roman"/>
          <w:bCs/>
          <w:szCs w:val="28"/>
        </w:rPr>
        <w:t>Dịch chuyển chuỗi cung ứng toàn cầu</w:t>
      </w:r>
      <w:r w:rsidRPr="00321265">
        <w:rPr>
          <w:rFonts w:cs="Times New Roman"/>
          <w:szCs w:val="28"/>
        </w:rPr>
        <w:t xml:space="preserve"> từ Trung Quốc sang Việt Nam, đặc biệt trong lĩnh vực linh kiện điện tử, khiến sản lượng xuất khẩu qua Hải Phòng tăng liên tục. </w:t>
      </w:r>
      <w:r w:rsidRPr="00321265">
        <w:rPr>
          <w:rFonts w:cs="Times New Roman"/>
          <w:bCs/>
          <w:szCs w:val="28"/>
        </w:rPr>
        <w:t>Tự động hóa và số hóa logistics:</w:t>
      </w:r>
      <w:r w:rsidRPr="00321265">
        <w:rPr>
          <w:rFonts w:cs="Times New Roman"/>
          <w:szCs w:val="28"/>
        </w:rPr>
        <w:t xml:space="preserve"> Nhiều cảng áp dụng E-Port, hệ thống quản lý yard thông minh và khai báo điện tử 100%. </w:t>
      </w:r>
      <w:r w:rsidRPr="00321265">
        <w:rPr>
          <w:rFonts w:cs="Times New Roman"/>
          <w:bCs/>
          <w:szCs w:val="28"/>
        </w:rPr>
        <w:t>Xu hướng “Cảng xanh”:</w:t>
      </w:r>
      <w:r w:rsidRPr="00321265">
        <w:rPr>
          <w:rFonts w:cs="Times New Roman"/>
          <w:szCs w:val="28"/>
        </w:rPr>
        <w:t xml:space="preserve"> như các cảng sử dụng, đầu tư thiết bị sử dụng điện, trạm sạc năng lượng tái tạo. </w:t>
      </w:r>
    </w:p>
    <w:p w14:paraId="3AB3FE13" w14:textId="09D4B7DF" w:rsidR="00EE7032" w:rsidRPr="00321265" w:rsidRDefault="00EE7032" w:rsidP="00482DB3">
      <w:pPr>
        <w:tabs>
          <w:tab w:val="left" w:pos="810"/>
        </w:tabs>
        <w:spacing w:before="120" w:after="0" w:line="264" w:lineRule="auto"/>
        <w:ind w:firstLine="547"/>
        <w:jc w:val="both"/>
        <w:rPr>
          <w:rFonts w:cs="Times New Roman"/>
          <w:szCs w:val="28"/>
        </w:rPr>
      </w:pPr>
      <w:r w:rsidRPr="00321265">
        <w:rPr>
          <w:rFonts w:cs="Times New Roman"/>
          <w:bCs/>
          <w:szCs w:val="28"/>
        </w:rPr>
        <w:t>Mở rộng không gian logistics vùng ven:</w:t>
      </w:r>
      <w:r w:rsidRPr="00321265">
        <w:rPr>
          <w:rFonts w:cs="Times New Roman"/>
          <w:szCs w:val="28"/>
        </w:rPr>
        <w:t xml:space="preserve"> Các dự án trung tâm logistics tại Tiên Lãng, An Lão, và Thủy Nguyên giúp giảm áp lực khu vực Đình Vũ. </w:t>
      </w:r>
      <w:r w:rsidRPr="00321265">
        <w:rPr>
          <w:rFonts w:cs="Times New Roman"/>
          <w:bCs/>
          <w:szCs w:val="28"/>
        </w:rPr>
        <w:t>Sự tham gia mạnh của doanh nghiệp logistics trong nước</w:t>
      </w:r>
      <w:r w:rsidRPr="00321265">
        <w:rPr>
          <w:rFonts w:cs="Times New Roman"/>
          <w:szCs w:val="28"/>
        </w:rPr>
        <w:t xml:space="preserve"> (VIMC, G</w:t>
      </w:r>
      <w:r w:rsidR="000531DD" w:rsidRPr="00321265">
        <w:rPr>
          <w:rFonts w:cs="Times New Roman"/>
          <w:szCs w:val="28"/>
          <w:lang w:val="vi-VN"/>
        </w:rPr>
        <w:t>MD</w:t>
      </w:r>
      <w:r w:rsidRPr="00321265">
        <w:rPr>
          <w:rFonts w:cs="Times New Roman"/>
          <w:szCs w:val="28"/>
        </w:rPr>
        <w:t>, Tân Cảng,…) giúp tăng tính cạnh tranh, giảm chi phí trung chuyển.</w:t>
      </w:r>
    </w:p>
    <w:p w14:paraId="3D83A0D4" w14:textId="2758D1C7" w:rsidR="00EE7032" w:rsidRPr="00321265" w:rsidRDefault="00EE7032" w:rsidP="00482DB3">
      <w:pPr>
        <w:tabs>
          <w:tab w:val="left" w:pos="810"/>
        </w:tabs>
        <w:spacing w:before="120" w:after="0" w:line="264" w:lineRule="auto"/>
        <w:ind w:firstLine="547"/>
        <w:jc w:val="both"/>
        <w:rPr>
          <w:rFonts w:cs="Times New Roman"/>
          <w:szCs w:val="28"/>
        </w:rPr>
      </w:pPr>
      <w:r w:rsidRPr="00321265">
        <w:rPr>
          <w:rFonts w:cs="Times New Roman"/>
          <w:szCs w:val="28"/>
        </w:rPr>
        <w:lastRenderedPageBreak/>
        <w:t xml:space="preserve">Thị trường container Hải Phòng năm 2025 tiếp tục giữ vai trò đầu tàu khu vực miền Bắc, với xu hướng tăng trưởng bền vững, hiện đại hóa hạ tầng và mở rộng tuyến vận tải xa. Tuy nhiên, thị trường cũng đang bước vào </w:t>
      </w:r>
      <w:r w:rsidRPr="00321265">
        <w:rPr>
          <w:rFonts w:cs="Times New Roman"/>
          <w:bCs/>
          <w:szCs w:val="28"/>
        </w:rPr>
        <w:t>giai đoạn chuyển đổi cấu trúc</w:t>
      </w:r>
      <w:r w:rsidRPr="00321265">
        <w:rPr>
          <w:rFonts w:cs="Times New Roman"/>
          <w:szCs w:val="28"/>
        </w:rPr>
        <w:t xml:space="preserve">, đòi hỏi đầu tư mạnh mẽ hơn về </w:t>
      </w:r>
      <w:r w:rsidRPr="00321265">
        <w:rPr>
          <w:rFonts w:cs="Times New Roman"/>
          <w:bCs/>
          <w:szCs w:val="28"/>
        </w:rPr>
        <w:t>logistics số, năng lực trung chuyển quốc tế và cảng nước sâu</w:t>
      </w:r>
      <w:r w:rsidRPr="00321265">
        <w:rPr>
          <w:rFonts w:cs="Times New Roman"/>
          <w:szCs w:val="28"/>
        </w:rPr>
        <w:t>.</w:t>
      </w:r>
    </w:p>
    <w:p w14:paraId="02D89C14" w14:textId="053C7856" w:rsidR="004C2594" w:rsidRPr="00E22852" w:rsidRDefault="007F0413" w:rsidP="00482DB3">
      <w:pPr>
        <w:tabs>
          <w:tab w:val="left" w:pos="810"/>
        </w:tabs>
        <w:spacing w:before="120" w:after="0" w:line="264" w:lineRule="auto"/>
        <w:ind w:firstLine="547"/>
        <w:jc w:val="both"/>
        <w:rPr>
          <w:rFonts w:cs="Times New Roman"/>
          <w:b/>
          <w:i/>
          <w:szCs w:val="28"/>
          <w:lang w:val="vi-VN"/>
        </w:rPr>
      </w:pPr>
      <w:r w:rsidRPr="00E22852">
        <w:rPr>
          <w:rFonts w:cs="Times New Roman"/>
          <w:b/>
          <w:i/>
          <w:szCs w:val="28"/>
        </w:rPr>
        <w:t>1.</w:t>
      </w:r>
      <w:r w:rsidR="00E22852" w:rsidRPr="00E22852">
        <w:rPr>
          <w:rFonts w:cs="Times New Roman"/>
          <w:b/>
          <w:i/>
          <w:szCs w:val="28"/>
        </w:rPr>
        <w:t>4</w:t>
      </w:r>
      <w:r w:rsidRPr="00E22852">
        <w:rPr>
          <w:rFonts w:cs="Times New Roman"/>
          <w:b/>
          <w:i/>
          <w:szCs w:val="28"/>
        </w:rPr>
        <w:t xml:space="preserve"> </w:t>
      </w:r>
      <w:r w:rsidR="004C2594" w:rsidRPr="00E22852">
        <w:rPr>
          <w:rFonts w:cs="Times New Roman"/>
          <w:b/>
          <w:i/>
          <w:szCs w:val="28"/>
        </w:rPr>
        <w:t>Các khách hàng lớn</w:t>
      </w:r>
    </w:p>
    <w:p w14:paraId="46F4E117" w14:textId="6E961142" w:rsidR="0083397F" w:rsidRPr="00321265" w:rsidRDefault="0083397F" w:rsidP="00482DB3">
      <w:pPr>
        <w:widowControl w:val="0"/>
        <w:tabs>
          <w:tab w:val="left" w:pos="142"/>
          <w:tab w:val="left" w:pos="709"/>
          <w:tab w:val="left" w:pos="810"/>
          <w:tab w:val="left" w:pos="900"/>
          <w:tab w:val="left" w:pos="1134"/>
        </w:tabs>
        <w:spacing w:before="120" w:after="0" w:line="264" w:lineRule="auto"/>
        <w:ind w:firstLine="547"/>
        <w:jc w:val="both"/>
        <w:rPr>
          <w:rFonts w:cs="Times New Roman"/>
          <w:szCs w:val="28"/>
          <w:lang w:val="vi-VN"/>
        </w:rPr>
      </w:pPr>
      <w:r w:rsidRPr="00321265">
        <w:rPr>
          <w:rFonts w:cs="Times New Roman"/>
          <w:szCs w:val="28"/>
          <w:lang w:val="vi-VN"/>
        </w:rPr>
        <w:t>Gần 40 hãng tàu vận chuyển hàng xuất nhập khẩu trên các tuyến Đông Nam Á, Đông Bắc Á, chủ yếu là cung cấp dịch vụ Feeder gom hàng cho các cảng trung chuyển ở Singapore, Malaysia, Kaohsiung, HongKong đi các tuyến xa như Châu Mỹ, Châu Âu là các thị trường xuất nhập khẩu chính của Việt Nam, như các hãng tàu lớn Cosco, Mearsk Line, MSC, Hapag Lloyd, SITC, ONE, ZIM, Wanhai, Ever green, , …..</w:t>
      </w:r>
    </w:p>
    <w:p w14:paraId="3B6C1209" w14:textId="226C8830" w:rsidR="0083397F" w:rsidRPr="00321265" w:rsidRDefault="0083397F" w:rsidP="00482DB3">
      <w:pPr>
        <w:widowControl w:val="0"/>
        <w:tabs>
          <w:tab w:val="left" w:pos="142"/>
          <w:tab w:val="left" w:pos="709"/>
          <w:tab w:val="left" w:pos="810"/>
          <w:tab w:val="left" w:pos="900"/>
          <w:tab w:val="left" w:pos="1134"/>
        </w:tabs>
        <w:spacing w:before="120" w:after="0" w:line="264" w:lineRule="auto"/>
        <w:ind w:firstLine="547"/>
        <w:jc w:val="both"/>
        <w:rPr>
          <w:rFonts w:cs="Times New Roman"/>
          <w:szCs w:val="28"/>
          <w:lang w:val="vi-VN"/>
        </w:rPr>
      </w:pPr>
      <w:r w:rsidRPr="00321265">
        <w:rPr>
          <w:rFonts w:cs="Times New Roman"/>
          <w:szCs w:val="28"/>
          <w:lang w:val="vi-VN"/>
        </w:rPr>
        <w:t>Khoảng 09 hãng tàu nội địa lớn đang hoạt động, đa số là vận chuyển hàng nội địa Bắc - Nam như hãng tàu VIMC, Vinafco, Vosco, GLS shipping, Gemadept, Hải An, Vsico, Viet Sun, Thilogi.</w:t>
      </w:r>
    </w:p>
    <w:p w14:paraId="72154813" w14:textId="2EA9E67F" w:rsidR="00BF1335" w:rsidRPr="00321265" w:rsidRDefault="00E22852" w:rsidP="00482DB3">
      <w:pPr>
        <w:tabs>
          <w:tab w:val="left" w:pos="810"/>
        </w:tabs>
        <w:spacing w:before="120" w:after="0" w:line="264" w:lineRule="auto"/>
        <w:ind w:firstLine="547"/>
        <w:jc w:val="both"/>
        <w:rPr>
          <w:rFonts w:cs="Times New Roman"/>
          <w:b/>
          <w:szCs w:val="28"/>
          <w:lang w:val="vi-VN"/>
        </w:rPr>
      </w:pPr>
      <w:r>
        <w:rPr>
          <w:rFonts w:cs="Times New Roman"/>
          <w:b/>
          <w:szCs w:val="28"/>
        </w:rPr>
        <w:t>2</w:t>
      </w:r>
      <w:r w:rsidR="007F0413" w:rsidRPr="00321265">
        <w:rPr>
          <w:rFonts w:cs="Times New Roman"/>
          <w:b/>
          <w:szCs w:val="28"/>
        </w:rPr>
        <w:t xml:space="preserve">. </w:t>
      </w:r>
      <w:r w:rsidR="00BF1335" w:rsidRPr="00321265">
        <w:rPr>
          <w:rFonts w:cs="Times New Roman"/>
          <w:b/>
          <w:szCs w:val="28"/>
          <w:lang w:val="vi-VN"/>
        </w:rPr>
        <w:t xml:space="preserve">Đánh giá đối thủ cạnh tranh và dự báo các đối thủ tiềm </w:t>
      </w:r>
      <w:r w:rsidR="006A37E6" w:rsidRPr="00321265">
        <w:rPr>
          <w:rFonts w:cs="Times New Roman"/>
          <w:b/>
          <w:szCs w:val="28"/>
          <w:lang w:val="vi-VN"/>
        </w:rPr>
        <w:t>tàng</w:t>
      </w:r>
    </w:p>
    <w:p w14:paraId="706BE005" w14:textId="5AEA2C12" w:rsidR="00F14A9A" w:rsidRPr="00321265" w:rsidRDefault="007D0705" w:rsidP="00482DB3">
      <w:pPr>
        <w:tabs>
          <w:tab w:val="left" w:pos="810"/>
        </w:tabs>
        <w:spacing w:before="120" w:after="0" w:line="264" w:lineRule="auto"/>
        <w:ind w:firstLine="547"/>
        <w:jc w:val="both"/>
        <w:rPr>
          <w:rFonts w:cs="Times New Roman"/>
          <w:spacing w:val="-4"/>
          <w:szCs w:val="28"/>
        </w:rPr>
      </w:pPr>
      <w:r w:rsidRPr="00321265">
        <w:rPr>
          <w:rFonts w:cs="Times New Roman"/>
          <w:spacing w:val="-4"/>
          <w:szCs w:val="28"/>
          <w:lang w:val="vi-VN"/>
        </w:rPr>
        <w:t>Hải Phòng hiện là cụm cảng lớn nhất miền Bắc</w:t>
      </w:r>
      <w:r w:rsidR="00F14A9A" w:rsidRPr="00321265">
        <w:rPr>
          <w:rFonts w:cs="Times New Roman"/>
          <w:spacing w:val="-4"/>
          <w:szCs w:val="28"/>
        </w:rPr>
        <w:t xml:space="preserve">, </w:t>
      </w:r>
      <w:r w:rsidR="00E22852">
        <w:rPr>
          <w:rFonts w:cs="Times New Roman"/>
          <w:spacing w:val="-4"/>
          <w:szCs w:val="28"/>
        </w:rPr>
        <w:t>t</w:t>
      </w:r>
      <w:r w:rsidRPr="00321265">
        <w:rPr>
          <w:rFonts w:cs="Times New Roman"/>
          <w:spacing w:val="-4"/>
          <w:szCs w:val="28"/>
          <w:lang w:val="vi-VN"/>
        </w:rPr>
        <w:t xml:space="preserve">ổng sản lượng 2025 ước đạt khoảng </w:t>
      </w:r>
      <w:r w:rsidR="00E22852">
        <w:rPr>
          <w:rFonts w:cs="Times New Roman"/>
          <w:spacing w:val="-4"/>
          <w:szCs w:val="28"/>
        </w:rPr>
        <w:t>8,2</w:t>
      </w:r>
      <w:r w:rsidRPr="00321265">
        <w:rPr>
          <w:rFonts w:cs="Times New Roman"/>
          <w:spacing w:val="-4"/>
          <w:szCs w:val="28"/>
          <w:lang w:val="vi-VN"/>
        </w:rPr>
        <w:t xml:space="preserve"> triệu TEU tăng 1</w:t>
      </w:r>
      <w:r w:rsidR="00E22852">
        <w:rPr>
          <w:rFonts w:cs="Times New Roman"/>
          <w:spacing w:val="-4"/>
          <w:szCs w:val="28"/>
        </w:rPr>
        <w:t>2</w:t>
      </w:r>
      <w:r w:rsidRPr="00321265">
        <w:rPr>
          <w:rFonts w:cs="Times New Roman"/>
          <w:spacing w:val="-4"/>
          <w:szCs w:val="28"/>
          <w:lang w:val="vi-VN"/>
        </w:rPr>
        <w:t>% so với năm 2024.</w:t>
      </w:r>
      <w:r w:rsidR="00A67544" w:rsidRPr="00321265">
        <w:rPr>
          <w:rFonts w:cs="Times New Roman"/>
          <w:spacing w:val="-4"/>
          <w:szCs w:val="28"/>
          <w:lang w:val="vi-VN"/>
        </w:rPr>
        <w:t xml:space="preserve"> </w:t>
      </w:r>
      <w:r w:rsidRPr="00321265">
        <w:rPr>
          <w:rFonts w:cs="Times New Roman"/>
          <w:spacing w:val="-4"/>
          <w:szCs w:val="28"/>
          <w:lang w:val="vi-VN"/>
        </w:rPr>
        <w:t>Từ năm 2025, khu vực này bước vào giai đoạn cạnh tranh mới giữa các cảng do hạ tầng các cảng Lạch Huyện giai đoạn 2</w:t>
      </w:r>
      <w:r w:rsidR="001D39F8">
        <w:rPr>
          <w:rFonts w:cs="Times New Roman"/>
          <w:spacing w:val="-4"/>
          <w:szCs w:val="28"/>
        </w:rPr>
        <w:t>-</w:t>
      </w:r>
      <w:r w:rsidRPr="00321265">
        <w:rPr>
          <w:rFonts w:cs="Times New Roman"/>
          <w:spacing w:val="-4"/>
          <w:szCs w:val="28"/>
          <w:lang w:val="vi-VN"/>
        </w:rPr>
        <w:t xml:space="preserve">3 hoàn thiện và mở rộng. </w:t>
      </w:r>
      <w:r w:rsidR="002D0EB8" w:rsidRPr="00321265">
        <w:rPr>
          <w:rFonts w:cs="Times New Roman"/>
          <w:spacing w:val="-4"/>
          <w:szCs w:val="28"/>
          <w:lang w:val="vi-VN"/>
        </w:rPr>
        <w:t xml:space="preserve">Các cảng khu vực Lạch Huyện đang cạnh tranh trực tiếp tuyến Mỹ và intra-Asia; CMA CGM, COSCO, OOCL, ONE đều mở thêm tuyến tại Lạch Huyện. Và một số tuyến của Maersk, ONE, Evergreen dịch từ khu vực Đình Vũ sang TC-HICT để khai thác tàu lớn. </w:t>
      </w:r>
      <w:r w:rsidR="00F14A9A" w:rsidRPr="00321265">
        <w:rPr>
          <w:rFonts w:cs="Times New Roman"/>
          <w:spacing w:val="-4"/>
          <w:szCs w:val="28"/>
          <w:lang w:val="vi-VN"/>
        </w:rPr>
        <w:t>Các cảng tại đây sẽ đón tàu 14.000</w:t>
      </w:r>
      <w:r w:rsidR="001D39F8">
        <w:rPr>
          <w:rFonts w:cs="Times New Roman"/>
          <w:spacing w:val="-4"/>
          <w:szCs w:val="28"/>
        </w:rPr>
        <w:t>-</w:t>
      </w:r>
      <w:r w:rsidR="00F14A9A" w:rsidRPr="00321265">
        <w:rPr>
          <w:rFonts w:cs="Times New Roman"/>
          <w:spacing w:val="-4"/>
          <w:szCs w:val="28"/>
          <w:lang w:val="vi-VN"/>
        </w:rPr>
        <w:t xml:space="preserve">16.000 TEU, có tuyến đi Mỹ, EU trực tiếp và nhiều tuyến tàu xuyên Thái Bình Dương và </w:t>
      </w:r>
      <w:r w:rsidR="00F14A9A" w:rsidRPr="00321265">
        <w:rPr>
          <w:rFonts w:cs="Times New Roman"/>
          <w:spacing w:val="-4"/>
          <w:szCs w:val="28"/>
        </w:rPr>
        <w:t>thậm chí cả các tuyến Nội Á</w:t>
      </w:r>
      <w:r w:rsidR="00F14A9A" w:rsidRPr="00321265">
        <w:rPr>
          <w:rFonts w:cs="Times New Roman"/>
          <w:spacing w:val="-4"/>
          <w:szCs w:val="28"/>
          <w:lang w:val="vi-VN"/>
        </w:rPr>
        <w:t>.</w:t>
      </w:r>
    </w:p>
    <w:p w14:paraId="604CD846" w14:textId="2B3B44B2" w:rsidR="002D0EB8" w:rsidRPr="00321265" w:rsidRDefault="002D0EB8" w:rsidP="00482DB3">
      <w:pPr>
        <w:tabs>
          <w:tab w:val="left" w:pos="810"/>
        </w:tabs>
        <w:spacing w:before="120" w:after="0" w:line="264" w:lineRule="auto"/>
        <w:ind w:firstLine="547"/>
        <w:jc w:val="both"/>
        <w:outlineLvl w:val="1"/>
        <w:rPr>
          <w:rFonts w:cs="Times New Roman"/>
          <w:spacing w:val="-4"/>
          <w:szCs w:val="28"/>
          <w:lang w:val="vi-VN"/>
        </w:rPr>
      </w:pPr>
      <w:r w:rsidRPr="00321265">
        <w:rPr>
          <w:rFonts w:cs="Times New Roman"/>
          <w:spacing w:val="-4"/>
          <w:szCs w:val="28"/>
          <w:lang w:val="vi-VN"/>
        </w:rPr>
        <w:t xml:space="preserve">Tại khu vực Đình Vũ </w:t>
      </w:r>
      <w:r w:rsidR="001D39F8">
        <w:rPr>
          <w:rFonts w:cs="Times New Roman"/>
          <w:spacing w:val="-4"/>
          <w:szCs w:val="28"/>
        </w:rPr>
        <w:t xml:space="preserve">- </w:t>
      </w:r>
      <w:r w:rsidRPr="00321265">
        <w:rPr>
          <w:rFonts w:cs="Times New Roman"/>
          <w:spacing w:val="-4"/>
          <w:szCs w:val="28"/>
          <w:lang w:val="vi-VN"/>
        </w:rPr>
        <w:t xml:space="preserve">Cát Hải, các cảng </w:t>
      </w:r>
      <w:r w:rsidR="001D39F8">
        <w:rPr>
          <w:rFonts w:cs="Times New Roman"/>
          <w:spacing w:val="-4"/>
          <w:szCs w:val="28"/>
        </w:rPr>
        <w:t xml:space="preserve">có sự </w:t>
      </w:r>
      <w:r w:rsidRPr="00321265">
        <w:rPr>
          <w:rFonts w:cs="Times New Roman"/>
          <w:spacing w:val="-4"/>
          <w:szCs w:val="28"/>
          <w:lang w:val="vi-VN"/>
        </w:rPr>
        <w:t>cạnh tranh gay gắt</w:t>
      </w:r>
      <w:r w:rsidR="000E78F2" w:rsidRPr="00321265">
        <w:rPr>
          <w:rFonts w:cs="Times New Roman"/>
          <w:spacing w:val="-4"/>
          <w:szCs w:val="28"/>
        </w:rPr>
        <w:t xml:space="preserve">, </w:t>
      </w:r>
      <w:r w:rsidR="001D39F8">
        <w:rPr>
          <w:rFonts w:cs="Times New Roman"/>
          <w:spacing w:val="-4"/>
          <w:szCs w:val="28"/>
        </w:rPr>
        <w:t>thu hút các</w:t>
      </w:r>
      <w:r w:rsidR="000E78F2" w:rsidRPr="00321265">
        <w:rPr>
          <w:rFonts w:cs="Times New Roman"/>
          <w:spacing w:val="-4"/>
          <w:szCs w:val="28"/>
        </w:rPr>
        <w:t xml:space="preserve"> hãng tàu, khách hàng bằng nhiều phương thức khác nhau</w:t>
      </w:r>
      <w:r w:rsidR="001D39F8">
        <w:rPr>
          <w:rFonts w:cs="Times New Roman"/>
          <w:spacing w:val="-4"/>
          <w:szCs w:val="28"/>
        </w:rPr>
        <w:t>,</w:t>
      </w:r>
      <w:r w:rsidR="000E78F2" w:rsidRPr="00321265">
        <w:rPr>
          <w:rFonts w:cs="Times New Roman"/>
          <w:spacing w:val="-4"/>
          <w:szCs w:val="28"/>
        </w:rPr>
        <w:t xml:space="preserve"> mục tiêu đưa về khai thác tại cảng của mình bằng</w:t>
      </w:r>
      <w:r w:rsidRPr="00321265">
        <w:rPr>
          <w:rFonts w:cs="Times New Roman"/>
          <w:spacing w:val="-4"/>
          <w:szCs w:val="28"/>
          <w:lang w:val="vi-VN"/>
        </w:rPr>
        <w:t xml:space="preserve"> về các chính sách, ưu đãi dịch vụ</w:t>
      </w:r>
      <w:r w:rsidR="000E78F2" w:rsidRPr="00321265">
        <w:rPr>
          <w:rFonts w:cs="Times New Roman"/>
          <w:spacing w:val="-4"/>
          <w:szCs w:val="28"/>
        </w:rPr>
        <w:t xml:space="preserve">,… tốt nhất </w:t>
      </w:r>
      <w:r w:rsidRPr="00321265">
        <w:rPr>
          <w:rFonts w:cs="Times New Roman"/>
          <w:spacing w:val="-4"/>
          <w:szCs w:val="28"/>
          <w:lang w:val="vi-VN"/>
        </w:rPr>
        <w:t>đối với các hãng tàu,</w:t>
      </w:r>
      <w:r w:rsidR="000E78F2" w:rsidRPr="00321265">
        <w:rPr>
          <w:rFonts w:cs="Times New Roman"/>
          <w:spacing w:val="-4"/>
          <w:szCs w:val="28"/>
        </w:rPr>
        <w:t xml:space="preserve"> và luôn đề ra các chính sách mới</w:t>
      </w:r>
      <w:r w:rsidRPr="00321265">
        <w:rPr>
          <w:rFonts w:cs="Times New Roman"/>
          <w:spacing w:val="-4"/>
          <w:szCs w:val="28"/>
          <w:lang w:val="vi-VN"/>
        </w:rPr>
        <w:t xml:space="preserve"> để giữ khách hàng;</w:t>
      </w:r>
      <w:r w:rsidR="000E78F2" w:rsidRPr="00321265">
        <w:rPr>
          <w:rFonts w:cs="Times New Roman"/>
          <w:spacing w:val="-4"/>
          <w:szCs w:val="28"/>
        </w:rPr>
        <w:t xml:space="preserve"> Mặt khác luôn luôn thay đổi, cập nhật và đ</w:t>
      </w:r>
      <w:r w:rsidRPr="00321265">
        <w:rPr>
          <w:rFonts w:cs="Times New Roman"/>
          <w:spacing w:val="-4"/>
          <w:szCs w:val="28"/>
          <w:lang w:val="vi-VN"/>
        </w:rPr>
        <w:t xml:space="preserve">ầu tư công nghệ tăng tự động hóa, áp dụng E-Port, </w:t>
      </w:r>
      <w:r w:rsidR="00205545" w:rsidRPr="00321265">
        <w:rPr>
          <w:rFonts w:cs="Times New Roman"/>
          <w:spacing w:val="-4"/>
          <w:szCs w:val="28"/>
        </w:rPr>
        <w:t>cổng tự động</w:t>
      </w:r>
      <w:r w:rsidRPr="00321265">
        <w:rPr>
          <w:rFonts w:cs="Times New Roman"/>
          <w:spacing w:val="-4"/>
          <w:szCs w:val="28"/>
          <w:lang w:val="vi-VN"/>
        </w:rPr>
        <w:t xml:space="preserve">, </w:t>
      </w:r>
      <w:r w:rsidR="00F14A9A" w:rsidRPr="00321265">
        <w:rPr>
          <w:rFonts w:cs="Times New Roman"/>
          <w:spacing w:val="-4"/>
          <w:szCs w:val="28"/>
        </w:rPr>
        <w:t>ứng dụng đặt xe lấy hàng</w:t>
      </w:r>
      <w:r w:rsidR="000E78F2" w:rsidRPr="00321265">
        <w:rPr>
          <w:rFonts w:cs="Times New Roman"/>
          <w:spacing w:val="-4"/>
          <w:szCs w:val="28"/>
        </w:rPr>
        <w:t>,….</w:t>
      </w:r>
      <w:r w:rsidRPr="00321265">
        <w:rPr>
          <w:rFonts w:cs="Times New Roman"/>
          <w:spacing w:val="-4"/>
          <w:szCs w:val="28"/>
          <w:lang w:val="vi-VN"/>
        </w:rPr>
        <w:t xml:space="preserve"> để cải thiện năng suất, giao nhận hàng hóa.</w:t>
      </w:r>
    </w:p>
    <w:p w14:paraId="6DDF1FB1" w14:textId="53BD7A9F" w:rsidR="00F14A9A" w:rsidRPr="00321265" w:rsidRDefault="002D0EB8" w:rsidP="00482DB3">
      <w:pPr>
        <w:tabs>
          <w:tab w:val="left" w:pos="810"/>
        </w:tabs>
        <w:spacing w:before="120" w:after="0" w:line="264" w:lineRule="auto"/>
        <w:ind w:firstLine="547"/>
        <w:jc w:val="both"/>
        <w:outlineLvl w:val="1"/>
        <w:rPr>
          <w:rFonts w:cs="Times New Roman"/>
          <w:szCs w:val="28"/>
        </w:rPr>
      </w:pPr>
      <w:r w:rsidRPr="00321265">
        <w:rPr>
          <w:rFonts w:cs="Times New Roman"/>
          <w:spacing w:val="-4"/>
          <w:szCs w:val="28"/>
          <w:lang w:val="vi-VN"/>
        </w:rPr>
        <w:t>Dự báo cạnh tranh</w:t>
      </w:r>
      <w:r w:rsidR="00D75A59">
        <w:rPr>
          <w:rFonts w:cs="Times New Roman"/>
          <w:spacing w:val="-4"/>
          <w:szCs w:val="28"/>
        </w:rPr>
        <w:t xml:space="preserve"> năm 2025 và</w:t>
      </w:r>
      <w:r w:rsidR="00040EC6">
        <w:rPr>
          <w:rFonts w:cs="Times New Roman"/>
          <w:spacing w:val="-4"/>
          <w:szCs w:val="28"/>
        </w:rPr>
        <w:t xml:space="preserve"> </w:t>
      </w:r>
      <w:r w:rsidR="00A67544" w:rsidRPr="00321265">
        <w:rPr>
          <w:rFonts w:cs="Times New Roman"/>
          <w:spacing w:val="-4"/>
          <w:szCs w:val="28"/>
          <w:lang w:val="vi-VN"/>
        </w:rPr>
        <w:t>các năm tiếp theo:</w:t>
      </w:r>
      <w:r w:rsidR="00BF20EE">
        <w:rPr>
          <w:rFonts w:cs="Times New Roman"/>
          <w:spacing w:val="-4"/>
          <w:szCs w:val="28"/>
        </w:rPr>
        <w:t xml:space="preserve"> Năm 2025, tổng sản lượng 8,2 triệu teus, trong đó</w:t>
      </w:r>
      <w:r w:rsidR="00A67544" w:rsidRPr="00321265">
        <w:rPr>
          <w:rFonts w:cs="Times New Roman"/>
          <w:spacing w:val="-4"/>
          <w:szCs w:val="28"/>
          <w:lang w:val="vi-VN"/>
        </w:rPr>
        <w:t xml:space="preserve"> </w:t>
      </w:r>
      <w:r w:rsidRPr="00321265">
        <w:rPr>
          <w:rFonts w:cs="Times New Roman"/>
          <w:spacing w:val="-4"/>
          <w:szCs w:val="28"/>
          <w:lang w:val="vi-VN"/>
        </w:rPr>
        <w:t>Cụm</w:t>
      </w:r>
      <w:r w:rsidR="00040EC6">
        <w:rPr>
          <w:rFonts w:cs="Times New Roman"/>
          <w:spacing w:val="-4"/>
          <w:szCs w:val="28"/>
        </w:rPr>
        <w:t xml:space="preserve"> cảng</w:t>
      </w:r>
      <w:r w:rsidRPr="00321265">
        <w:rPr>
          <w:rFonts w:cs="Times New Roman"/>
          <w:spacing w:val="-4"/>
          <w:szCs w:val="28"/>
          <w:lang w:val="vi-VN"/>
        </w:rPr>
        <w:t xml:space="preserve"> Lạch Huyện </w:t>
      </w:r>
      <w:r w:rsidR="00E22852">
        <w:rPr>
          <w:rFonts w:cs="Times New Roman"/>
          <w:spacing w:val="-4"/>
          <w:szCs w:val="28"/>
        </w:rPr>
        <w:t>đạt</w:t>
      </w:r>
      <w:r w:rsidR="00040EC6">
        <w:rPr>
          <w:rFonts w:cs="Times New Roman"/>
          <w:spacing w:val="-4"/>
          <w:szCs w:val="28"/>
        </w:rPr>
        <w:t xml:space="preserve"> 2,3 triệu teus (</w:t>
      </w:r>
      <w:r w:rsidR="00E22852">
        <w:rPr>
          <w:rFonts w:cs="Times New Roman"/>
          <w:spacing w:val="-4"/>
          <w:szCs w:val="28"/>
        </w:rPr>
        <w:t>29</w:t>
      </w:r>
      <w:r w:rsidRPr="00321265">
        <w:rPr>
          <w:rFonts w:cs="Times New Roman"/>
          <w:spacing w:val="-4"/>
          <w:szCs w:val="28"/>
          <w:lang w:val="vi-VN"/>
        </w:rPr>
        <w:t>%</w:t>
      </w:r>
      <w:r w:rsidR="00040EC6">
        <w:rPr>
          <w:rFonts w:cs="Times New Roman"/>
          <w:spacing w:val="-4"/>
          <w:szCs w:val="28"/>
        </w:rPr>
        <w:t>)</w:t>
      </w:r>
      <w:r w:rsidRPr="00321265">
        <w:rPr>
          <w:rFonts w:cs="Times New Roman"/>
          <w:spacing w:val="-4"/>
          <w:szCs w:val="28"/>
          <w:lang w:val="vi-VN"/>
        </w:rPr>
        <w:t xml:space="preserve"> thị phần container thông qua Hải Phòng.</w:t>
      </w:r>
      <w:r w:rsidR="00A67544" w:rsidRPr="00321265">
        <w:rPr>
          <w:rFonts w:cs="Times New Roman"/>
          <w:spacing w:val="-4"/>
          <w:szCs w:val="28"/>
          <w:lang w:val="vi-VN"/>
        </w:rPr>
        <w:t xml:space="preserve"> Khu vực </w:t>
      </w:r>
      <w:r w:rsidRPr="00321265">
        <w:rPr>
          <w:rFonts w:cs="Times New Roman"/>
          <w:spacing w:val="-4"/>
          <w:szCs w:val="28"/>
          <w:lang w:val="vi-VN"/>
        </w:rPr>
        <w:t>Đình Vũ giảm nhẹ thị phần</w:t>
      </w:r>
      <w:r w:rsidR="00040EC6">
        <w:rPr>
          <w:rFonts w:cs="Times New Roman"/>
          <w:spacing w:val="-4"/>
          <w:szCs w:val="28"/>
        </w:rPr>
        <w:t>, đạt 5,1 triệu teus</w:t>
      </w:r>
      <w:r w:rsidRPr="00321265">
        <w:rPr>
          <w:rFonts w:cs="Times New Roman"/>
          <w:spacing w:val="-4"/>
          <w:szCs w:val="28"/>
          <w:lang w:val="vi-VN"/>
        </w:rPr>
        <w:t xml:space="preserve"> </w:t>
      </w:r>
      <w:r w:rsidR="00040EC6">
        <w:rPr>
          <w:rFonts w:cs="Times New Roman"/>
          <w:spacing w:val="-4"/>
          <w:szCs w:val="28"/>
        </w:rPr>
        <w:t>(</w:t>
      </w:r>
      <w:r w:rsidR="00A67544" w:rsidRPr="00321265">
        <w:rPr>
          <w:rFonts w:cs="Times New Roman"/>
          <w:spacing w:val="-4"/>
          <w:szCs w:val="28"/>
          <w:lang w:val="vi-VN"/>
        </w:rPr>
        <w:t>6</w:t>
      </w:r>
      <w:r w:rsidR="00BF20EE">
        <w:rPr>
          <w:rFonts w:cs="Times New Roman"/>
          <w:spacing w:val="-4"/>
          <w:szCs w:val="28"/>
        </w:rPr>
        <w:t>2</w:t>
      </w:r>
      <w:r w:rsidRPr="00321265">
        <w:rPr>
          <w:rFonts w:cs="Times New Roman"/>
          <w:spacing w:val="-4"/>
          <w:szCs w:val="28"/>
          <w:lang w:val="vi-VN"/>
        </w:rPr>
        <w:t>%</w:t>
      </w:r>
      <w:r w:rsidR="00040EC6">
        <w:rPr>
          <w:rFonts w:cs="Times New Roman"/>
          <w:spacing w:val="-4"/>
          <w:szCs w:val="28"/>
        </w:rPr>
        <w:t>)</w:t>
      </w:r>
      <w:r w:rsidRPr="00321265">
        <w:rPr>
          <w:rFonts w:cs="Times New Roman"/>
          <w:spacing w:val="-4"/>
          <w:szCs w:val="28"/>
          <w:lang w:val="vi-VN"/>
        </w:rPr>
        <w:t>.</w:t>
      </w:r>
      <w:r w:rsidR="00A67544" w:rsidRPr="00321265">
        <w:rPr>
          <w:rFonts w:cs="Times New Roman"/>
          <w:spacing w:val="-4"/>
          <w:szCs w:val="28"/>
          <w:lang w:val="vi-VN"/>
        </w:rPr>
        <w:t xml:space="preserve"> Khu vực phía </w:t>
      </w:r>
      <w:r w:rsidRPr="00321265">
        <w:rPr>
          <w:rFonts w:cs="Times New Roman"/>
          <w:spacing w:val="-4"/>
          <w:szCs w:val="28"/>
          <w:lang w:val="vi-VN"/>
        </w:rPr>
        <w:t xml:space="preserve">Hoàng Diệu – Chùa Vẽ còn </w:t>
      </w:r>
      <w:r w:rsidR="00BF20EE">
        <w:rPr>
          <w:rFonts w:cs="Times New Roman"/>
          <w:spacing w:val="-4"/>
          <w:szCs w:val="28"/>
        </w:rPr>
        <w:t>0,8 triệu teus ( 9</w:t>
      </w:r>
      <w:r w:rsidRPr="00321265">
        <w:rPr>
          <w:rFonts w:cs="Times New Roman"/>
          <w:spacing w:val="-4"/>
          <w:szCs w:val="28"/>
          <w:lang w:val="vi-VN"/>
        </w:rPr>
        <w:t>%</w:t>
      </w:r>
      <w:r w:rsidR="00BF20EE">
        <w:rPr>
          <w:rFonts w:cs="Times New Roman"/>
          <w:spacing w:val="-4"/>
          <w:szCs w:val="28"/>
        </w:rPr>
        <w:t>)</w:t>
      </w:r>
      <w:r w:rsidRPr="00321265">
        <w:rPr>
          <w:rFonts w:cs="Times New Roman"/>
          <w:spacing w:val="-4"/>
          <w:szCs w:val="28"/>
          <w:lang w:val="vi-VN"/>
        </w:rPr>
        <w:t xml:space="preserve"> (từng bước chuyển đổi công năng).</w:t>
      </w:r>
      <w:r w:rsidR="00A67544" w:rsidRPr="00321265">
        <w:rPr>
          <w:rFonts w:cs="Times New Roman"/>
          <w:spacing w:val="-4"/>
          <w:szCs w:val="28"/>
          <w:lang w:val="vi-VN"/>
        </w:rPr>
        <w:t xml:space="preserve"> </w:t>
      </w:r>
      <w:r w:rsidR="00F14A9A" w:rsidRPr="00321265">
        <w:rPr>
          <w:rFonts w:cs="Times New Roman"/>
          <w:bCs/>
          <w:szCs w:val="28"/>
        </w:rPr>
        <w:t xml:space="preserve">Áp lực cạnh tranh trong khu vực </w:t>
      </w:r>
      <w:r w:rsidR="00D96EDB" w:rsidRPr="00321265">
        <w:rPr>
          <w:rFonts w:cs="Times New Roman"/>
          <w:bCs/>
          <w:szCs w:val="28"/>
        </w:rPr>
        <w:t xml:space="preserve">Đình Vũ – Cát Hải ngày càng khốc liệt hơn </w:t>
      </w:r>
      <w:r w:rsidR="00F14A9A" w:rsidRPr="00321265">
        <w:rPr>
          <w:rFonts w:cs="Times New Roman"/>
          <w:bCs/>
          <w:szCs w:val="28"/>
        </w:rPr>
        <w:t>cùng với đó là sự tăng trưởng của cảng khu vực Lạch Huyện giai đoạn 2,3</w:t>
      </w:r>
      <w:r w:rsidR="00F14A9A" w:rsidRPr="00321265">
        <w:rPr>
          <w:rFonts w:cs="Times New Roman"/>
          <w:szCs w:val="28"/>
        </w:rPr>
        <w:t xml:space="preserve"> đang </w:t>
      </w:r>
      <w:r w:rsidR="00F14A9A" w:rsidRPr="00321265">
        <w:rPr>
          <w:rFonts w:cs="Times New Roman"/>
          <w:szCs w:val="28"/>
        </w:rPr>
        <w:lastRenderedPageBreak/>
        <w:t xml:space="preserve">khiến nguồn hàng trung chuyển bị phân tán, các </w:t>
      </w:r>
      <w:r w:rsidR="00F14A9A" w:rsidRPr="00321265">
        <w:rPr>
          <w:rFonts w:cs="Times New Roman"/>
          <w:bCs/>
          <w:szCs w:val="28"/>
        </w:rPr>
        <w:t>tuyến dịch vụ trực tiếp xuyên Thái Bình Dương (TPX)</w:t>
      </w:r>
      <w:r w:rsidR="00F14A9A" w:rsidRPr="00321265">
        <w:rPr>
          <w:rFonts w:cs="Times New Roman"/>
          <w:szCs w:val="28"/>
        </w:rPr>
        <w:t xml:space="preserve"> vẫn chủ yếu tập trung </w:t>
      </w:r>
      <w:r w:rsidR="00D96EDB" w:rsidRPr="00321265">
        <w:rPr>
          <w:rFonts w:cs="Times New Roman"/>
          <w:szCs w:val="28"/>
        </w:rPr>
        <w:t xml:space="preserve">và tăng trưởng </w:t>
      </w:r>
      <w:r w:rsidR="00F14A9A" w:rsidRPr="00321265">
        <w:rPr>
          <w:rFonts w:cs="Times New Roman"/>
          <w:szCs w:val="28"/>
        </w:rPr>
        <w:t>tại khu vực này.</w:t>
      </w:r>
    </w:p>
    <w:p w14:paraId="528DD771" w14:textId="77777777" w:rsidR="00BF20EE" w:rsidRDefault="00BF20EE" w:rsidP="00482DB3">
      <w:pPr>
        <w:widowControl w:val="0"/>
        <w:tabs>
          <w:tab w:val="left" w:pos="810"/>
          <w:tab w:val="left" w:pos="900"/>
          <w:tab w:val="left" w:pos="993"/>
          <w:tab w:val="left" w:pos="1134"/>
        </w:tabs>
        <w:spacing w:before="120" w:after="0" w:line="264" w:lineRule="auto"/>
        <w:ind w:firstLine="547"/>
        <w:jc w:val="both"/>
        <w:rPr>
          <w:rFonts w:cs="Times New Roman"/>
          <w:spacing w:val="-4"/>
          <w:szCs w:val="28"/>
          <w:lang w:val="vi-VN"/>
        </w:rPr>
      </w:pPr>
    </w:p>
    <w:p w14:paraId="4E80B32C" w14:textId="1D43F154" w:rsidR="0083397F" w:rsidRPr="00321265" w:rsidRDefault="0083397F" w:rsidP="00482DB3">
      <w:pPr>
        <w:widowControl w:val="0"/>
        <w:tabs>
          <w:tab w:val="left" w:pos="810"/>
          <w:tab w:val="left" w:pos="900"/>
          <w:tab w:val="left" w:pos="993"/>
          <w:tab w:val="left" w:pos="1134"/>
        </w:tabs>
        <w:spacing w:before="120" w:after="0" w:line="264" w:lineRule="auto"/>
        <w:ind w:firstLine="547"/>
        <w:jc w:val="both"/>
        <w:rPr>
          <w:rFonts w:cs="Times New Roman"/>
          <w:spacing w:val="-4"/>
          <w:szCs w:val="28"/>
        </w:rPr>
      </w:pPr>
      <w:r w:rsidRPr="00321265">
        <w:rPr>
          <w:rFonts w:cs="Times New Roman"/>
          <w:spacing w:val="-4"/>
          <w:szCs w:val="28"/>
          <w:lang w:val="vi-VN"/>
        </w:rPr>
        <w:t>Năm 202</w:t>
      </w:r>
      <w:r w:rsidR="00F44032" w:rsidRPr="00321265">
        <w:rPr>
          <w:rFonts w:cs="Times New Roman"/>
          <w:spacing w:val="-4"/>
          <w:szCs w:val="28"/>
        </w:rPr>
        <w:t>6</w:t>
      </w:r>
      <w:r w:rsidRPr="00321265">
        <w:rPr>
          <w:rFonts w:cs="Times New Roman"/>
          <w:spacing w:val="-4"/>
          <w:szCs w:val="28"/>
          <w:lang w:val="vi-VN"/>
        </w:rPr>
        <w:t>,</w:t>
      </w:r>
      <w:r w:rsidR="00040EC6">
        <w:rPr>
          <w:rFonts w:cs="Times New Roman"/>
          <w:spacing w:val="-4"/>
          <w:szCs w:val="28"/>
        </w:rPr>
        <w:t xml:space="preserve"> tổng sản lượng dự kiến đạt 8,8 triệu teus, tăng 8% so với năm trước.</w:t>
      </w:r>
      <w:r w:rsidR="00A34197" w:rsidRPr="00321265">
        <w:rPr>
          <w:rFonts w:cs="Times New Roman"/>
          <w:spacing w:val="-4"/>
          <w:szCs w:val="28"/>
        </w:rPr>
        <w:t xml:space="preserve"> </w:t>
      </w:r>
      <w:r w:rsidR="00040EC6">
        <w:rPr>
          <w:rFonts w:cs="Times New Roman"/>
          <w:spacing w:val="-4"/>
          <w:szCs w:val="28"/>
        </w:rPr>
        <w:t>B</w:t>
      </w:r>
      <w:r w:rsidR="00A34197" w:rsidRPr="00321265">
        <w:rPr>
          <w:rFonts w:cs="Times New Roman"/>
          <w:spacing w:val="-4"/>
          <w:szCs w:val="28"/>
        </w:rPr>
        <w:t xml:space="preserve">ến </w:t>
      </w:r>
      <w:r w:rsidR="004C265C">
        <w:rPr>
          <w:rFonts w:cs="Times New Roman"/>
          <w:spacing w:val="-4"/>
          <w:szCs w:val="28"/>
        </w:rPr>
        <w:t xml:space="preserve">số </w:t>
      </w:r>
      <w:r w:rsidR="00A34197" w:rsidRPr="00321265">
        <w:rPr>
          <w:rFonts w:cs="Times New Roman"/>
          <w:spacing w:val="-4"/>
          <w:szCs w:val="28"/>
        </w:rPr>
        <w:t>1,2 Tân cảng LH (1,</w:t>
      </w:r>
      <w:r w:rsidR="004C265C">
        <w:rPr>
          <w:rFonts w:cs="Times New Roman"/>
          <w:spacing w:val="-4"/>
          <w:szCs w:val="28"/>
        </w:rPr>
        <w:t>4</w:t>
      </w:r>
      <w:r w:rsidR="00A34197" w:rsidRPr="00321265">
        <w:rPr>
          <w:rFonts w:cs="Times New Roman"/>
          <w:spacing w:val="-4"/>
          <w:szCs w:val="28"/>
        </w:rPr>
        <w:t xml:space="preserve"> triệu teus);</w:t>
      </w:r>
      <w:r w:rsidRPr="00321265">
        <w:rPr>
          <w:rFonts w:cs="Times New Roman"/>
          <w:spacing w:val="-4"/>
          <w:szCs w:val="28"/>
          <w:lang w:val="vi-VN"/>
        </w:rPr>
        <w:t xml:space="preserve"> bến </w:t>
      </w:r>
      <w:r w:rsidR="004C265C">
        <w:rPr>
          <w:rFonts w:cs="Times New Roman"/>
          <w:spacing w:val="-4"/>
          <w:szCs w:val="28"/>
        </w:rPr>
        <w:t xml:space="preserve">số </w:t>
      </w:r>
      <w:r w:rsidRPr="00321265">
        <w:rPr>
          <w:rFonts w:cs="Times New Roman"/>
          <w:spacing w:val="-4"/>
          <w:szCs w:val="28"/>
          <w:lang w:val="vi-VN"/>
        </w:rPr>
        <w:t>3,4 của Cảng Hải Phòng</w:t>
      </w:r>
      <w:r w:rsidR="00A34197" w:rsidRPr="00321265">
        <w:rPr>
          <w:rFonts w:cs="Times New Roman"/>
          <w:spacing w:val="-4"/>
          <w:szCs w:val="28"/>
        </w:rPr>
        <w:t xml:space="preserve"> </w:t>
      </w:r>
      <w:r w:rsidR="004C265C">
        <w:rPr>
          <w:rFonts w:cs="Times New Roman"/>
          <w:spacing w:val="-4"/>
          <w:szCs w:val="28"/>
        </w:rPr>
        <w:t xml:space="preserve">HTIT </w:t>
      </w:r>
      <w:r w:rsidR="00A34197" w:rsidRPr="00321265">
        <w:rPr>
          <w:rFonts w:cs="Times New Roman"/>
          <w:spacing w:val="-4"/>
          <w:szCs w:val="28"/>
        </w:rPr>
        <w:t>(600.000 teus)</w:t>
      </w:r>
      <w:r w:rsidRPr="00321265">
        <w:rPr>
          <w:rFonts w:cs="Times New Roman"/>
          <w:spacing w:val="-4"/>
          <w:szCs w:val="28"/>
          <w:lang w:val="vi-VN"/>
        </w:rPr>
        <w:t xml:space="preserve"> và bến </w:t>
      </w:r>
      <w:r w:rsidR="004C265C">
        <w:rPr>
          <w:rFonts w:cs="Times New Roman"/>
          <w:spacing w:val="-4"/>
          <w:szCs w:val="28"/>
        </w:rPr>
        <w:t xml:space="preserve">số </w:t>
      </w:r>
      <w:r w:rsidRPr="00321265">
        <w:rPr>
          <w:rFonts w:cs="Times New Roman"/>
          <w:spacing w:val="-4"/>
          <w:szCs w:val="28"/>
          <w:lang w:val="vi-VN"/>
        </w:rPr>
        <w:t xml:space="preserve">5,6 của Hateco </w:t>
      </w:r>
      <w:r w:rsidR="00A34197" w:rsidRPr="00321265">
        <w:rPr>
          <w:rFonts w:cs="Times New Roman"/>
          <w:spacing w:val="-4"/>
          <w:szCs w:val="28"/>
        </w:rPr>
        <w:t>(900.000 teus)</w:t>
      </w:r>
      <w:r w:rsidR="004C265C">
        <w:rPr>
          <w:rFonts w:cs="Times New Roman"/>
          <w:spacing w:val="-4"/>
          <w:szCs w:val="28"/>
        </w:rPr>
        <w:t>.</w:t>
      </w:r>
      <w:r w:rsidR="00F44032" w:rsidRPr="00321265">
        <w:rPr>
          <w:rFonts w:cs="Times New Roman"/>
          <w:spacing w:val="-4"/>
          <w:szCs w:val="28"/>
        </w:rPr>
        <w:t xml:space="preserve"> N</w:t>
      </w:r>
      <w:r w:rsidRPr="00321265">
        <w:rPr>
          <w:rFonts w:cs="Times New Roman"/>
          <w:spacing w:val="-4"/>
          <w:szCs w:val="28"/>
          <w:lang w:val="vi-VN"/>
        </w:rPr>
        <w:t>hư vậy năm 202</w:t>
      </w:r>
      <w:r w:rsidR="00F44032" w:rsidRPr="00321265">
        <w:rPr>
          <w:rFonts w:cs="Times New Roman"/>
          <w:spacing w:val="-4"/>
          <w:szCs w:val="28"/>
        </w:rPr>
        <w:t>6</w:t>
      </w:r>
      <w:r w:rsidRPr="00321265">
        <w:rPr>
          <w:rFonts w:cs="Times New Roman"/>
          <w:spacing w:val="-4"/>
          <w:szCs w:val="28"/>
          <w:lang w:val="vi-VN"/>
        </w:rPr>
        <w:t xml:space="preserve"> dự báo các cảng </w:t>
      </w:r>
      <w:r w:rsidR="004C265C">
        <w:rPr>
          <w:rFonts w:cs="Times New Roman"/>
          <w:spacing w:val="-4"/>
          <w:szCs w:val="28"/>
        </w:rPr>
        <w:t xml:space="preserve">khu vực </w:t>
      </w:r>
      <w:r w:rsidR="00F44032" w:rsidRPr="00321265">
        <w:rPr>
          <w:rFonts w:cs="Times New Roman"/>
          <w:spacing w:val="-4"/>
          <w:szCs w:val="28"/>
        </w:rPr>
        <w:t xml:space="preserve">Lạch huyện </w:t>
      </w:r>
      <w:r w:rsidR="00A32EBD" w:rsidRPr="00321265">
        <w:rPr>
          <w:rFonts w:cs="Times New Roman"/>
          <w:spacing w:val="-4"/>
          <w:szCs w:val="28"/>
        </w:rPr>
        <w:t>chiếm tỉ trọng 3</w:t>
      </w:r>
      <w:r w:rsidR="004C265C">
        <w:rPr>
          <w:rFonts w:cs="Times New Roman"/>
          <w:spacing w:val="-4"/>
          <w:szCs w:val="28"/>
        </w:rPr>
        <w:t>3</w:t>
      </w:r>
      <w:r w:rsidR="00A32EBD" w:rsidRPr="00321265">
        <w:rPr>
          <w:rFonts w:cs="Times New Roman"/>
          <w:spacing w:val="-4"/>
          <w:szCs w:val="28"/>
        </w:rPr>
        <w:t>%</w:t>
      </w:r>
      <w:r w:rsidR="00F44032" w:rsidRPr="00321265">
        <w:rPr>
          <w:rFonts w:cs="Times New Roman"/>
          <w:spacing w:val="-4"/>
          <w:szCs w:val="28"/>
        </w:rPr>
        <w:t xml:space="preserve"> </w:t>
      </w:r>
      <w:r w:rsidR="00A32EBD" w:rsidRPr="00321265">
        <w:rPr>
          <w:rFonts w:cs="Times New Roman"/>
          <w:spacing w:val="-4"/>
          <w:szCs w:val="28"/>
        </w:rPr>
        <w:t>(</w:t>
      </w:r>
      <w:r w:rsidR="004C265C">
        <w:rPr>
          <w:rFonts w:cs="Times New Roman"/>
          <w:spacing w:val="-4"/>
          <w:szCs w:val="28"/>
        </w:rPr>
        <w:t>2,9</w:t>
      </w:r>
      <w:r w:rsidR="00F44032" w:rsidRPr="00321265">
        <w:rPr>
          <w:rFonts w:cs="Times New Roman"/>
          <w:spacing w:val="-4"/>
          <w:szCs w:val="28"/>
        </w:rPr>
        <w:t xml:space="preserve"> triệu teus</w:t>
      </w:r>
      <w:r w:rsidR="00A32EBD" w:rsidRPr="00321265">
        <w:rPr>
          <w:rFonts w:cs="Times New Roman"/>
          <w:spacing w:val="-4"/>
          <w:szCs w:val="28"/>
        </w:rPr>
        <w:t>);</w:t>
      </w:r>
      <w:r w:rsidR="00DA6D7A">
        <w:rPr>
          <w:rFonts w:cs="Times New Roman"/>
          <w:spacing w:val="-4"/>
          <w:szCs w:val="28"/>
        </w:rPr>
        <w:t xml:space="preserve"> </w:t>
      </w:r>
      <w:r w:rsidR="004C265C">
        <w:rPr>
          <w:rFonts w:cs="Times New Roman"/>
          <w:spacing w:val="-4"/>
          <w:szCs w:val="28"/>
        </w:rPr>
        <w:t>C</w:t>
      </w:r>
      <w:r w:rsidR="00A32EBD" w:rsidRPr="00321265">
        <w:rPr>
          <w:rFonts w:cs="Times New Roman"/>
          <w:spacing w:val="-4"/>
          <w:szCs w:val="28"/>
        </w:rPr>
        <w:t>ác cảng</w:t>
      </w:r>
      <w:r w:rsidR="004C265C">
        <w:rPr>
          <w:rFonts w:cs="Times New Roman"/>
          <w:spacing w:val="-4"/>
          <w:szCs w:val="28"/>
        </w:rPr>
        <w:t xml:space="preserve"> tại khu vực Đình Vũ -</w:t>
      </w:r>
      <w:r w:rsidR="00A32EBD" w:rsidRPr="00321265">
        <w:rPr>
          <w:rFonts w:cs="Times New Roman"/>
          <w:spacing w:val="-4"/>
          <w:szCs w:val="28"/>
        </w:rPr>
        <w:t xml:space="preserve"> Cát Hải</w:t>
      </w:r>
      <w:r w:rsidR="009C0715" w:rsidRPr="00321265">
        <w:rPr>
          <w:rFonts w:cs="Times New Roman"/>
          <w:spacing w:val="-4"/>
          <w:szCs w:val="28"/>
        </w:rPr>
        <w:t xml:space="preserve"> chiếm tỉ trọ</w:t>
      </w:r>
      <w:r w:rsidR="004C265C">
        <w:rPr>
          <w:rFonts w:cs="Times New Roman"/>
          <w:spacing w:val="-4"/>
          <w:szCs w:val="28"/>
        </w:rPr>
        <w:t>ng</w:t>
      </w:r>
      <w:r w:rsidR="009C0715" w:rsidRPr="00321265">
        <w:rPr>
          <w:rFonts w:cs="Times New Roman"/>
          <w:spacing w:val="-4"/>
          <w:szCs w:val="28"/>
        </w:rPr>
        <w:t xml:space="preserve"> </w:t>
      </w:r>
      <w:r w:rsidR="004C265C">
        <w:rPr>
          <w:rFonts w:cs="Times New Roman"/>
          <w:spacing w:val="-4"/>
          <w:szCs w:val="28"/>
        </w:rPr>
        <w:t>58</w:t>
      </w:r>
      <w:r w:rsidR="00A32EBD" w:rsidRPr="00321265">
        <w:rPr>
          <w:rFonts w:cs="Times New Roman"/>
          <w:spacing w:val="-4"/>
          <w:szCs w:val="28"/>
        </w:rPr>
        <w:t xml:space="preserve">% ( </w:t>
      </w:r>
      <w:r w:rsidR="004C265C">
        <w:rPr>
          <w:rFonts w:cs="Times New Roman"/>
          <w:spacing w:val="-4"/>
          <w:szCs w:val="28"/>
        </w:rPr>
        <w:t>5,1</w:t>
      </w:r>
      <w:r w:rsidR="00A32EBD" w:rsidRPr="00321265">
        <w:rPr>
          <w:rFonts w:cs="Times New Roman"/>
          <w:spacing w:val="-4"/>
          <w:szCs w:val="28"/>
        </w:rPr>
        <w:t xml:space="preserve"> triệ</w:t>
      </w:r>
      <w:r w:rsidR="004C265C">
        <w:rPr>
          <w:rFonts w:cs="Times New Roman"/>
          <w:spacing w:val="-4"/>
          <w:szCs w:val="28"/>
        </w:rPr>
        <w:t>u teus)</w:t>
      </w:r>
      <w:r w:rsidR="00DA6D7A">
        <w:rPr>
          <w:rFonts w:cs="Times New Roman"/>
          <w:spacing w:val="-4"/>
          <w:szCs w:val="28"/>
        </w:rPr>
        <w:t xml:space="preserve">, trong đó </w:t>
      </w:r>
      <w:r w:rsidR="00DA6D7A" w:rsidRPr="00321265">
        <w:rPr>
          <w:rFonts w:cs="Times New Roman"/>
          <w:spacing w:val="-4"/>
          <w:szCs w:val="28"/>
        </w:rPr>
        <w:t>03 bến tiếp theo của cảng Nam Đình Vũ đi vào hoạt động từ tháng 11.2025, dự kiến thu hút khoảng 900.000 teus</w:t>
      </w:r>
      <w:r w:rsidR="009C0715" w:rsidRPr="00321265">
        <w:rPr>
          <w:rFonts w:cs="Times New Roman"/>
          <w:spacing w:val="-4"/>
          <w:szCs w:val="28"/>
        </w:rPr>
        <w:t>.</w:t>
      </w:r>
      <w:r w:rsidR="00A34197" w:rsidRPr="00321265">
        <w:rPr>
          <w:rFonts w:cs="Times New Roman"/>
          <w:spacing w:val="-4"/>
          <w:szCs w:val="28"/>
        </w:rPr>
        <w:t xml:space="preserve"> </w:t>
      </w:r>
      <w:r w:rsidRPr="00321265">
        <w:rPr>
          <w:rFonts w:cs="Times New Roman"/>
          <w:spacing w:val="-4"/>
          <w:szCs w:val="28"/>
          <w:lang w:val="vi-VN"/>
        </w:rPr>
        <w:t>Có thể thấy rõ việc</w:t>
      </w:r>
      <w:r w:rsidR="009C0715" w:rsidRPr="00321265">
        <w:rPr>
          <w:rFonts w:cs="Times New Roman"/>
          <w:spacing w:val="-4"/>
          <w:szCs w:val="28"/>
        </w:rPr>
        <w:t xml:space="preserve"> cạnh tranh, chia sẻ thị phần giữa các cảng khu vực Đình Vũ – Cát Hả</w:t>
      </w:r>
      <w:r w:rsidR="004C265C">
        <w:rPr>
          <w:rFonts w:cs="Times New Roman"/>
          <w:spacing w:val="-4"/>
          <w:szCs w:val="28"/>
        </w:rPr>
        <w:t xml:space="preserve">i </w:t>
      </w:r>
      <w:r w:rsidR="009C0715" w:rsidRPr="00321265">
        <w:rPr>
          <w:rFonts w:cs="Times New Roman"/>
          <w:spacing w:val="-4"/>
          <w:szCs w:val="28"/>
        </w:rPr>
        <w:t>khắc nghiệ</w:t>
      </w:r>
      <w:r w:rsidR="004C265C">
        <w:rPr>
          <w:rFonts w:cs="Times New Roman"/>
          <w:spacing w:val="-4"/>
          <w:szCs w:val="28"/>
        </w:rPr>
        <w:t>t hơn.</w:t>
      </w:r>
      <w:r w:rsidR="009C0715" w:rsidRPr="00321265">
        <w:rPr>
          <w:rFonts w:cs="Times New Roman"/>
          <w:spacing w:val="-4"/>
          <w:szCs w:val="28"/>
        </w:rPr>
        <w:t xml:space="preserve"> </w:t>
      </w:r>
      <w:r w:rsidR="004C265C">
        <w:rPr>
          <w:rFonts w:cs="Times New Roman"/>
          <w:spacing w:val="-4"/>
          <w:szCs w:val="28"/>
        </w:rPr>
        <w:t>V</w:t>
      </w:r>
      <w:r w:rsidR="009C0715" w:rsidRPr="00321265">
        <w:rPr>
          <w:rFonts w:cs="Times New Roman"/>
          <w:spacing w:val="-4"/>
          <w:szCs w:val="28"/>
        </w:rPr>
        <w:t xml:space="preserve">iệc </w:t>
      </w:r>
      <w:r w:rsidR="004C265C">
        <w:rPr>
          <w:rFonts w:cs="Times New Roman"/>
          <w:spacing w:val="-4"/>
          <w:szCs w:val="28"/>
        </w:rPr>
        <w:t xml:space="preserve">thu hút </w:t>
      </w:r>
      <w:r w:rsidR="00DA6D7A">
        <w:rPr>
          <w:rFonts w:cs="Times New Roman"/>
          <w:spacing w:val="-4"/>
          <w:szCs w:val="28"/>
        </w:rPr>
        <w:t xml:space="preserve">và giữ chân </w:t>
      </w:r>
      <w:r w:rsidR="009C0715" w:rsidRPr="00321265">
        <w:rPr>
          <w:rFonts w:cs="Times New Roman"/>
          <w:spacing w:val="-4"/>
          <w:szCs w:val="28"/>
        </w:rPr>
        <w:t>khác</w:t>
      </w:r>
      <w:r w:rsidR="00DA6D7A">
        <w:rPr>
          <w:rFonts w:cs="Times New Roman"/>
          <w:spacing w:val="-4"/>
          <w:szCs w:val="28"/>
        </w:rPr>
        <w:t>h</w:t>
      </w:r>
      <w:r w:rsidR="009C0715" w:rsidRPr="00321265">
        <w:rPr>
          <w:rFonts w:cs="Times New Roman"/>
          <w:spacing w:val="-4"/>
          <w:szCs w:val="28"/>
        </w:rPr>
        <w:t xml:space="preserve"> hàng</w:t>
      </w:r>
      <w:r w:rsidR="00DA6D7A">
        <w:rPr>
          <w:rFonts w:cs="Times New Roman"/>
          <w:spacing w:val="-4"/>
          <w:szCs w:val="28"/>
        </w:rPr>
        <w:t>, hãng tàu</w:t>
      </w:r>
      <w:r w:rsidR="009C0715" w:rsidRPr="00321265">
        <w:rPr>
          <w:rFonts w:cs="Times New Roman"/>
          <w:spacing w:val="-4"/>
          <w:szCs w:val="28"/>
        </w:rPr>
        <w:t xml:space="preserve"> </w:t>
      </w:r>
      <w:r w:rsidR="00DA6D7A">
        <w:rPr>
          <w:rFonts w:cs="Times New Roman"/>
          <w:spacing w:val="-4"/>
          <w:szCs w:val="28"/>
        </w:rPr>
        <w:t>của các cảng diễn ra ngày càng quyết liệt.</w:t>
      </w:r>
      <w:r w:rsidR="009C0715" w:rsidRPr="00321265">
        <w:rPr>
          <w:rFonts w:cs="Times New Roman"/>
          <w:spacing w:val="-4"/>
          <w:szCs w:val="28"/>
        </w:rPr>
        <w:t xml:space="preserve"> </w:t>
      </w:r>
      <w:r w:rsidR="004C265C">
        <w:rPr>
          <w:rFonts w:cs="Times New Roman"/>
          <w:spacing w:val="-4"/>
          <w:szCs w:val="28"/>
        </w:rPr>
        <w:t>Cảng VIMC Đình Vũ</w:t>
      </w:r>
      <w:r w:rsidR="009C0715" w:rsidRPr="00321265">
        <w:rPr>
          <w:rFonts w:cs="Times New Roman"/>
          <w:spacing w:val="-4"/>
          <w:szCs w:val="28"/>
        </w:rPr>
        <w:t xml:space="preserve"> sẽ </w:t>
      </w:r>
      <w:r w:rsidR="00DA6D7A">
        <w:rPr>
          <w:rFonts w:cs="Times New Roman"/>
          <w:spacing w:val="-4"/>
          <w:szCs w:val="28"/>
        </w:rPr>
        <w:t xml:space="preserve">phải </w:t>
      </w:r>
      <w:r w:rsidR="009C0715" w:rsidRPr="00321265">
        <w:rPr>
          <w:rFonts w:cs="Times New Roman"/>
          <w:spacing w:val="-4"/>
          <w:szCs w:val="28"/>
        </w:rPr>
        <w:t>nỗ lực</w:t>
      </w:r>
      <w:r w:rsidR="00372444" w:rsidRPr="00321265">
        <w:rPr>
          <w:rFonts w:cs="Times New Roman"/>
          <w:spacing w:val="-4"/>
          <w:szCs w:val="28"/>
        </w:rPr>
        <w:t>, cố gắng</w:t>
      </w:r>
      <w:r w:rsidR="009C0715" w:rsidRPr="00321265">
        <w:rPr>
          <w:rFonts w:cs="Times New Roman"/>
          <w:spacing w:val="-4"/>
          <w:szCs w:val="28"/>
        </w:rPr>
        <w:t xml:space="preserve"> </w:t>
      </w:r>
      <w:r w:rsidR="00DA6D7A">
        <w:rPr>
          <w:rFonts w:cs="Times New Roman"/>
          <w:spacing w:val="-4"/>
          <w:szCs w:val="28"/>
        </w:rPr>
        <w:t xml:space="preserve">thu hút và giữ chân khách hàng </w:t>
      </w:r>
      <w:r w:rsidR="009C0715" w:rsidRPr="00321265">
        <w:rPr>
          <w:rFonts w:cs="Times New Roman"/>
          <w:spacing w:val="-4"/>
          <w:szCs w:val="28"/>
        </w:rPr>
        <w:t xml:space="preserve">để </w:t>
      </w:r>
      <w:r w:rsidR="00DA6D7A">
        <w:rPr>
          <w:rFonts w:cs="Times New Roman"/>
          <w:spacing w:val="-4"/>
          <w:szCs w:val="28"/>
        </w:rPr>
        <w:t>đảm bảo hoàn thành các mục tiêu kế hoạch được giao.</w:t>
      </w:r>
    </w:p>
    <w:p w14:paraId="357AFCD6" w14:textId="1E598D4A" w:rsidR="00BF1335" w:rsidRPr="00321265" w:rsidRDefault="00DD4F09" w:rsidP="00482DB3">
      <w:pPr>
        <w:tabs>
          <w:tab w:val="left" w:pos="810"/>
        </w:tabs>
        <w:spacing w:before="120" w:after="0" w:line="264" w:lineRule="auto"/>
        <w:ind w:firstLine="547"/>
        <w:jc w:val="both"/>
        <w:rPr>
          <w:rFonts w:cs="Times New Roman"/>
          <w:b/>
          <w:szCs w:val="28"/>
          <w:lang w:val="vi-VN"/>
        </w:rPr>
      </w:pPr>
      <w:r>
        <w:rPr>
          <w:rFonts w:cs="Times New Roman"/>
          <w:b/>
          <w:szCs w:val="28"/>
        </w:rPr>
        <w:t>3</w:t>
      </w:r>
      <w:r w:rsidR="007F0413" w:rsidRPr="00321265">
        <w:rPr>
          <w:rFonts w:cs="Times New Roman"/>
          <w:b/>
          <w:szCs w:val="28"/>
        </w:rPr>
        <w:t xml:space="preserve">. </w:t>
      </w:r>
      <w:r w:rsidR="00BF1335" w:rsidRPr="00321265">
        <w:rPr>
          <w:rFonts w:cs="Times New Roman"/>
          <w:b/>
          <w:szCs w:val="28"/>
          <w:lang w:val="vi-VN"/>
        </w:rPr>
        <w:t>Đánh giá điểm mạnh, điểm yếu, cơ hội, thách thứ</w:t>
      </w:r>
      <w:r w:rsidR="00275DC5" w:rsidRPr="00321265">
        <w:rPr>
          <w:rFonts w:cs="Times New Roman"/>
          <w:b/>
          <w:szCs w:val="28"/>
          <w:lang w:val="vi-VN"/>
        </w:rPr>
        <w:t>c (SWOT)</w:t>
      </w:r>
    </w:p>
    <w:p w14:paraId="05671AE3" w14:textId="08E3F95B" w:rsidR="0083397F" w:rsidRPr="00482DB3" w:rsidRDefault="00DD4F09" w:rsidP="00482DB3">
      <w:pPr>
        <w:widowControl w:val="0"/>
        <w:tabs>
          <w:tab w:val="left" w:pos="810"/>
          <w:tab w:val="left" w:pos="900"/>
          <w:tab w:val="left" w:pos="993"/>
          <w:tab w:val="left" w:pos="1134"/>
        </w:tabs>
        <w:spacing w:before="120" w:after="0" w:line="264" w:lineRule="auto"/>
        <w:ind w:firstLine="547"/>
        <w:jc w:val="both"/>
        <w:rPr>
          <w:rFonts w:cs="Times New Roman"/>
          <w:b/>
          <w:i/>
          <w:szCs w:val="28"/>
        </w:rPr>
      </w:pPr>
      <w:r>
        <w:rPr>
          <w:rFonts w:cs="Times New Roman"/>
          <w:b/>
          <w:i/>
          <w:szCs w:val="28"/>
        </w:rPr>
        <w:t>3</w:t>
      </w:r>
      <w:r w:rsidR="0083397F" w:rsidRPr="00321265">
        <w:rPr>
          <w:rFonts w:cs="Times New Roman"/>
          <w:b/>
          <w:i/>
          <w:szCs w:val="28"/>
          <w:lang w:val="vi-VN"/>
        </w:rPr>
        <w:t>.1 Thuận lợi</w:t>
      </w:r>
    </w:p>
    <w:p w14:paraId="5F7F2DAF" w14:textId="77777777" w:rsidR="0083397F" w:rsidRPr="00321265" w:rsidRDefault="0083397F" w:rsidP="00482DB3">
      <w:pPr>
        <w:widowControl w:val="0"/>
        <w:tabs>
          <w:tab w:val="left" w:pos="810"/>
          <w:tab w:val="left" w:pos="900"/>
          <w:tab w:val="left" w:pos="993"/>
          <w:tab w:val="left" w:pos="1134"/>
        </w:tabs>
        <w:spacing w:before="120" w:after="0" w:line="264" w:lineRule="auto"/>
        <w:ind w:firstLine="547"/>
        <w:jc w:val="both"/>
        <w:rPr>
          <w:rFonts w:cs="Times New Roman"/>
          <w:szCs w:val="28"/>
          <w:lang w:val="vi-VN"/>
        </w:rPr>
      </w:pPr>
      <w:r w:rsidRPr="00321265">
        <w:rPr>
          <w:rFonts w:cs="Times New Roman"/>
          <w:szCs w:val="28"/>
          <w:lang w:val="vi-VN"/>
        </w:rPr>
        <w:t xml:space="preserve">Cảng VIMC Đình Vũ có vị trí thuận lợi, nằm ở hạ nguồn sông Cấm, sát cửa biển, mớn nước sâu, vũng quay tàu rộng, có thể cho các tàu có trọng tải từ 20,000 DWT đến 40,000 DWT giảm tải cập bến. Mặt khác chi phí cho việc nạo vét trước bến thấp hơn so với các cảng phía thượng lưu do lượng bồi đắp ít hơn. Vị trí địa lý của Cảng thuận lợi giúp đón đầu xu hướng dịch chuyển nguồn hàng từ các cảng tại khu vực thượng lưu sông Cấm đổ về, do Cảng có khả năng tiếp nhận tàu lớn, tiết kiệm được chi phí nhiên liệu, thời gian di chuyển và giải phóng tàu cho khách hàng. </w:t>
      </w:r>
    </w:p>
    <w:p w14:paraId="0EF7FF73" w14:textId="2CE1CC6F" w:rsidR="0083397F" w:rsidRPr="00321265" w:rsidRDefault="00DD4F09" w:rsidP="00482DB3">
      <w:pPr>
        <w:widowControl w:val="0"/>
        <w:tabs>
          <w:tab w:val="left" w:pos="810"/>
          <w:tab w:val="left" w:pos="900"/>
          <w:tab w:val="left" w:pos="993"/>
          <w:tab w:val="left" w:pos="1134"/>
        </w:tabs>
        <w:spacing w:before="120" w:after="0" w:line="264" w:lineRule="auto"/>
        <w:ind w:firstLine="547"/>
        <w:jc w:val="both"/>
        <w:rPr>
          <w:rFonts w:cs="Times New Roman"/>
          <w:b/>
          <w:i/>
          <w:szCs w:val="28"/>
          <w:lang w:val="vi-VN"/>
        </w:rPr>
      </w:pPr>
      <w:r>
        <w:rPr>
          <w:rFonts w:cs="Times New Roman"/>
          <w:b/>
          <w:i/>
          <w:szCs w:val="28"/>
        </w:rPr>
        <w:t>3</w:t>
      </w:r>
      <w:r w:rsidR="0083397F" w:rsidRPr="00321265">
        <w:rPr>
          <w:rFonts w:cs="Times New Roman"/>
          <w:b/>
          <w:i/>
          <w:szCs w:val="28"/>
          <w:lang w:val="vi-VN"/>
        </w:rPr>
        <w:t>.2 Khó khăn</w:t>
      </w:r>
    </w:p>
    <w:p w14:paraId="5B0F93E6" w14:textId="5881BBE3" w:rsidR="0083397F" w:rsidRPr="00321265" w:rsidRDefault="0083397F" w:rsidP="00482DB3">
      <w:pPr>
        <w:widowControl w:val="0"/>
        <w:tabs>
          <w:tab w:val="left" w:pos="810"/>
          <w:tab w:val="left" w:pos="900"/>
          <w:tab w:val="left" w:pos="993"/>
          <w:tab w:val="left" w:pos="1134"/>
        </w:tabs>
        <w:spacing w:before="120" w:after="0" w:line="264" w:lineRule="auto"/>
        <w:ind w:firstLine="547"/>
        <w:jc w:val="both"/>
        <w:rPr>
          <w:rFonts w:cs="Times New Roman"/>
          <w:szCs w:val="28"/>
          <w:lang w:val="vi-VN"/>
        </w:rPr>
      </w:pPr>
      <w:r w:rsidRPr="00321265">
        <w:rPr>
          <w:rFonts w:cs="Times New Roman"/>
          <w:szCs w:val="28"/>
          <w:lang w:val="vi-VN"/>
        </w:rPr>
        <w:t>Cảng VIMC Đình Vũ đã chính thức đi vào hoạt động được gần hai năm, với những khó khăn hiện tại, trong khi các cảng khác đã hoạt động cùng với lượng khách hàng, sản lượng hàng hóa và doanh thu ổn định. Các cảng khu vực Lạch Huyện đi vào hoạt động</w:t>
      </w:r>
      <w:r w:rsidR="00954ED7" w:rsidRPr="00321265">
        <w:rPr>
          <w:rFonts w:cs="Times New Roman"/>
          <w:szCs w:val="28"/>
        </w:rPr>
        <w:t xml:space="preserve"> trong năm 2025 và dần</w:t>
      </w:r>
      <w:r w:rsidRPr="00321265">
        <w:rPr>
          <w:rFonts w:cs="Times New Roman"/>
          <w:szCs w:val="28"/>
          <w:lang w:val="vi-VN"/>
        </w:rPr>
        <w:t xml:space="preserve"> </w:t>
      </w:r>
      <w:r w:rsidR="00954ED7" w:rsidRPr="00321265">
        <w:rPr>
          <w:rFonts w:cs="Times New Roman"/>
          <w:szCs w:val="28"/>
        </w:rPr>
        <w:t xml:space="preserve">ổn định; cảng Nam Đình Vũ đưa vào thêm 03 cầu từ tháng 11.2025 (vận hành </w:t>
      </w:r>
      <w:r w:rsidR="007C742C">
        <w:rPr>
          <w:rFonts w:cs="Times New Roman"/>
          <w:szCs w:val="28"/>
        </w:rPr>
        <w:t>7</w:t>
      </w:r>
      <w:r w:rsidR="00954ED7" w:rsidRPr="00321265">
        <w:rPr>
          <w:rFonts w:cs="Times New Roman"/>
          <w:szCs w:val="28"/>
        </w:rPr>
        <w:t xml:space="preserve"> cầu cảng).</w:t>
      </w:r>
      <w:r w:rsidRPr="00321265">
        <w:rPr>
          <w:rFonts w:cs="Times New Roman"/>
          <w:szCs w:val="28"/>
          <w:lang w:val="vi-VN"/>
        </w:rPr>
        <w:t xml:space="preserve"> Vì vậy, Cảng gặp khó khăn trong công tác tìm kiếm khách hàng mới và khách hàng tiềm năng.</w:t>
      </w:r>
    </w:p>
    <w:p w14:paraId="7FA9D670" w14:textId="4B094288" w:rsidR="0083397F" w:rsidRPr="00321265" w:rsidRDefault="0083397F" w:rsidP="00482DB3">
      <w:pPr>
        <w:widowControl w:val="0"/>
        <w:tabs>
          <w:tab w:val="left" w:pos="810"/>
          <w:tab w:val="left" w:pos="900"/>
          <w:tab w:val="left" w:pos="993"/>
          <w:tab w:val="left" w:pos="1134"/>
        </w:tabs>
        <w:spacing w:before="120" w:after="0" w:line="264" w:lineRule="auto"/>
        <w:ind w:firstLine="547"/>
        <w:jc w:val="both"/>
        <w:rPr>
          <w:rFonts w:cs="Times New Roman"/>
          <w:szCs w:val="28"/>
          <w:lang w:val="vi-VN"/>
        </w:rPr>
      </w:pPr>
      <w:r w:rsidRPr="00321265">
        <w:rPr>
          <w:rFonts w:cs="Times New Roman"/>
          <w:szCs w:val="28"/>
          <w:lang w:val="vi-VN"/>
        </w:rPr>
        <w:t>Trang thiết bị xếp dỡ của Cảng đã được đầu tư, nhưng còn thiếu so với các Cảng trong khu vực. Vì vậy chúng ta cần đầu tư thêm một số trang thiết bị phù hợp để đáp ứng được các yêu cầu khắt khe từ phía hãng tàu.</w:t>
      </w:r>
    </w:p>
    <w:p w14:paraId="31947881" w14:textId="6D6C96E3" w:rsidR="0083397F" w:rsidRPr="00321265" w:rsidRDefault="00DD4F09" w:rsidP="00482DB3">
      <w:pPr>
        <w:widowControl w:val="0"/>
        <w:tabs>
          <w:tab w:val="left" w:pos="810"/>
          <w:tab w:val="left" w:pos="900"/>
          <w:tab w:val="left" w:pos="993"/>
          <w:tab w:val="left" w:pos="1134"/>
        </w:tabs>
        <w:spacing w:before="120" w:after="0" w:line="264" w:lineRule="auto"/>
        <w:ind w:firstLine="547"/>
        <w:jc w:val="both"/>
        <w:rPr>
          <w:rFonts w:cs="Times New Roman"/>
          <w:b/>
          <w:i/>
          <w:szCs w:val="28"/>
          <w:lang w:val="vi-VN"/>
        </w:rPr>
      </w:pPr>
      <w:r>
        <w:rPr>
          <w:rFonts w:cs="Times New Roman"/>
          <w:b/>
          <w:i/>
          <w:szCs w:val="28"/>
        </w:rPr>
        <w:t>3</w:t>
      </w:r>
      <w:r w:rsidR="0083397F" w:rsidRPr="00321265">
        <w:rPr>
          <w:rFonts w:cs="Times New Roman"/>
          <w:b/>
          <w:i/>
          <w:szCs w:val="28"/>
          <w:lang w:val="vi-VN"/>
        </w:rPr>
        <w:t>.3 Cơ hội và thách thức.</w:t>
      </w:r>
    </w:p>
    <w:p w14:paraId="27DFC368" w14:textId="77777777" w:rsidR="0083397F" w:rsidRPr="00321265" w:rsidRDefault="0083397F" w:rsidP="00482DB3">
      <w:pPr>
        <w:shd w:val="clear" w:color="auto" w:fill="FFFFFF"/>
        <w:tabs>
          <w:tab w:val="left" w:pos="810"/>
        </w:tabs>
        <w:spacing w:before="120" w:after="0" w:line="264" w:lineRule="auto"/>
        <w:ind w:firstLine="547"/>
        <w:jc w:val="both"/>
        <w:rPr>
          <w:rFonts w:eastAsia="Times New Roman" w:cs="Times New Roman"/>
          <w:szCs w:val="28"/>
          <w:lang w:val="vi-VN" w:eastAsia="vi-VN"/>
        </w:rPr>
      </w:pPr>
      <w:r w:rsidRPr="00321265">
        <w:rPr>
          <w:rFonts w:eastAsia="Times New Roman" w:cs="Times New Roman"/>
          <w:szCs w:val="28"/>
          <w:lang w:val="vi-VN" w:eastAsia="vi-VN"/>
        </w:rPr>
        <w:t xml:space="preserve">Nghị quyết 45 của Bộ Chính trị về xây dựng và phát triển TP Hải Phòng đến năm 2030, tầm nhìn đến năm 2045 (NQ45) và điều chỉnh quy hoạch chung TP Hải Phòng đến năm 2040, tầm nhìn đến năm 2050 đều xác định phát triển TP Hải Phòng với 3 trụ cột chiến lược là cảng biển, công nghiệp và du lịch thương mại. Hạ tầng </w:t>
      </w:r>
      <w:r w:rsidRPr="00321265">
        <w:rPr>
          <w:rFonts w:eastAsia="Times New Roman" w:cs="Times New Roman"/>
          <w:szCs w:val="28"/>
          <w:lang w:val="vi-VN" w:eastAsia="vi-VN"/>
        </w:rPr>
        <w:lastRenderedPageBreak/>
        <w:t>giao thông Hải Phòng được đầu tư đồng bộ, hiện đại, góp phần thực hiện tốt vai trò là đầu mối giao thông quan trọng và cửa chính ra biển và kết nối giao thông, giao thương với các tỉnh phía Bắc, quốc tế thông qua tất cả các phương thức vận tải (đường bộ, đường thủy nội địa, đường sắt, đường biển, </w:t>
      </w:r>
      <w:hyperlink r:id="rId8" w:tgtFrame="_blank" w:tooltip="hàng không" w:history="1">
        <w:r w:rsidRPr="00321265">
          <w:rPr>
            <w:rFonts w:eastAsia="Times New Roman" w:cs="Times New Roman"/>
            <w:szCs w:val="28"/>
            <w:lang w:val="vi-VN" w:eastAsia="vi-VN"/>
          </w:rPr>
          <w:t>hàng không</w:t>
        </w:r>
      </w:hyperlink>
      <w:r w:rsidRPr="00321265">
        <w:rPr>
          <w:rFonts w:eastAsia="Times New Roman" w:cs="Times New Roman"/>
          <w:szCs w:val="28"/>
          <w:lang w:val="vi-VN" w:eastAsia="vi-VN"/>
        </w:rPr>
        <w:t>).. đóng vai trò đặc biệt quan trọng là cửa chính ra biển của các địa phương phía Bắc và hai hành lang kinh tế Việt Nam - Trung Quốc.</w:t>
      </w:r>
    </w:p>
    <w:p w14:paraId="4E583EC1" w14:textId="5190B276" w:rsidR="0083397F" w:rsidRPr="00321265" w:rsidRDefault="0083397F" w:rsidP="00482DB3">
      <w:pPr>
        <w:shd w:val="clear" w:color="auto" w:fill="FFFFFF"/>
        <w:tabs>
          <w:tab w:val="left" w:pos="810"/>
        </w:tabs>
        <w:spacing w:before="120" w:after="0" w:line="264" w:lineRule="auto"/>
        <w:ind w:firstLine="547"/>
        <w:jc w:val="both"/>
        <w:rPr>
          <w:rFonts w:eastAsia="Times New Roman" w:cs="Times New Roman"/>
          <w:szCs w:val="28"/>
          <w:lang w:val="vi-VN" w:eastAsia="vi-VN"/>
        </w:rPr>
      </w:pPr>
      <w:r w:rsidRPr="00321265">
        <w:rPr>
          <w:rFonts w:eastAsia="Times New Roman" w:cs="Times New Roman"/>
          <w:szCs w:val="28"/>
          <w:lang w:val="vi-VN" w:eastAsia="vi-VN"/>
        </w:rPr>
        <w:t>Nhu cầu vận chuyển hàng hóa thông qua cảng biển Hải Phòng không ngừng tăng trưởng thúc đẩy dịch vụ cảng biển, dịch vụ logistics phát triển. Tuy nhiên đến nay khu vực cảng biển Hải Phòng đã được đầu tư, khai thác 50 bến cảng</w:t>
      </w:r>
      <w:r w:rsidR="00673813">
        <w:rPr>
          <w:rFonts w:eastAsia="Times New Roman" w:cs="Times New Roman"/>
          <w:szCs w:val="28"/>
          <w:lang w:eastAsia="vi-VN"/>
        </w:rPr>
        <w:t xml:space="preserve">, </w:t>
      </w:r>
      <w:r w:rsidRPr="00321265">
        <w:rPr>
          <w:rFonts w:eastAsia="Times New Roman" w:cs="Times New Roman"/>
          <w:szCs w:val="28"/>
          <w:lang w:val="vi-VN" w:eastAsia="vi-VN"/>
        </w:rPr>
        <w:t>tốc độ tăng trưởng đối với hàng container bình quân 8%.</w:t>
      </w:r>
    </w:p>
    <w:p w14:paraId="4841515A" w14:textId="4480FF85" w:rsidR="0064679D" w:rsidRPr="001D39F8" w:rsidRDefault="00BE101C" w:rsidP="00482DB3">
      <w:pPr>
        <w:tabs>
          <w:tab w:val="left" w:pos="810"/>
          <w:tab w:val="left" w:pos="851"/>
        </w:tabs>
        <w:spacing w:before="120" w:after="0" w:line="264" w:lineRule="auto"/>
        <w:ind w:firstLine="547"/>
        <w:jc w:val="both"/>
        <w:rPr>
          <w:rFonts w:cs="Times New Roman"/>
          <w:b/>
          <w:szCs w:val="28"/>
        </w:rPr>
      </w:pPr>
      <w:r w:rsidRPr="00321265">
        <w:rPr>
          <w:rFonts w:cs="Times New Roman"/>
          <w:b/>
          <w:szCs w:val="28"/>
          <w:lang w:val="vi-VN"/>
        </w:rPr>
        <w:t xml:space="preserve">II. </w:t>
      </w:r>
      <w:r w:rsidR="00156A78" w:rsidRPr="00321265">
        <w:rPr>
          <w:rFonts w:cs="Times New Roman"/>
          <w:b/>
          <w:szCs w:val="28"/>
          <w:lang w:val="vi-VN"/>
        </w:rPr>
        <w:t>KẾT QUẢ</w:t>
      </w:r>
      <w:r w:rsidR="001A6739" w:rsidRPr="00321265">
        <w:rPr>
          <w:rFonts w:cs="Times New Roman"/>
          <w:b/>
          <w:szCs w:val="28"/>
          <w:lang w:val="vi-VN"/>
        </w:rPr>
        <w:t xml:space="preserve"> THỰC HIỆN CÁC CHỈ TIÊU </w:t>
      </w:r>
      <w:r w:rsidR="005A4D2F" w:rsidRPr="00321265">
        <w:rPr>
          <w:rFonts w:cs="Times New Roman"/>
          <w:b/>
          <w:szCs w:val="28"/>
          <w:lang w:val="vi-VN"/>
        </w:rPr>
        <w:t>SXKD</w:t>
      </w:r>
    </w:p>
    <w:p w14:paraId="0CDABF31" w14:textId="2703F229" w:rsidR="00156A78" w:rsidRPr="00321265" w:rsidRDefault="00897815" w:rsidP="00482DB3">
      <w:pPr>
        <w:tabs>
          <w:tab w:val="left" w:pos="810"/>
        </w:tabs>
        <w:spacing w:before="120" w:after="0" w:line="264" w:lineRule="auto"/>
        <w:ind w:firstLine="547"/>
        <w:jc w:val="both"/>
        <w:rPr>
          <w:rFonts w:cs="Times New Roman"/>
          <w:b/>
          <w:szCs w:val="28"/>
          <w:lang w:val="vi-VN"/>
        </w:rPr>
      </w:pPr>
      <w:r w:rsidRPr="00321265">
        <w:rPr>
          <w:rFonts w:cs="Times New Roman"/>
          <w:b/>
          <w:szCs w:val="28"/>
        </w:rPr>
        <w:t xml:space="preserve">1. </w:t>
      </w:r>
      <w:r w:rsidR="00156A78" w:rsidRPr="00321265">
        <w:rPr>
          <w:rFonts w:cs="Times New Roman"/>
          <w:b/>
          <w:szCs w:val="28"/>
          <w:lang w:val="vi-VN"/>
        </w:rPr>
        <w:t>Kết quả</w:t>
      </w:r>
      <w:r w:rsidR="001A6739" w:rsidRPr="00321265">
        <w:rPr>
          <w:rFonts w:cs="Times New Roman"/>
          <w:b/>
          <w:szCs w:val="28"/>
          <w:lang w:val="vi-VN"/>
        </w:rPr>
        <w:t xml:space="preserve"> thực hiện các chỉ</w:t>
      </w:r>
      <w:r w:rsidR="00F84E27" w:rsidRPr="00321265">
        <w:rPr>
          <w:rFonts w:cs="Times New Roman"/>
          <w:b/>
          <w:szCs w:val="28"/>
          <w:lang w:val="vi-VN"/>
        </w:rPr>
        <w:t xml:space="preserve"> tiêu </w:t>
      </w:r>
      <w:r w:rsidR="00D2546B">
        <w:rPr>
          <w:rFonts w:cs="Times New Roman"/>
          <w:b/>
          <w:szCs w:val="28"/>
        </w:rPr>
        <w:t>SXKD</w:t>
      </w:r>
      <w:r w:rsidR="00087AD5" w:rsidRPr="00321265">
        <w:rPr>
          <w:rFonts w:cs="Times New Roman"/>
          <w:b/>
          <w:szCs w:val="28"/>
          <w:lang w:val="vi-VN"/>
        </w:rPr>
        <w:t xml:space="preserve"> năm 202</w:t>
      </w:r>
      <w:r w:rsidR="003B614D" w:rsidRPr="00321265">
        <w:rPr>
          <w:rFonts w:cs="Times New Roman"/>
          <w:b/>
          <w:szCs w:val="28"/>
          <w:lang w:val="vi-VN"/>
        </w:rPr>
        <w:t>5</w:t>
      </w:r>
      <w:r w:rsidR="00316D64" w:rsidRPr="00321265">
        <w:rPr>
          <w:rFonts w:cs="Times New Roman"/>
          <w:b/>
          <w:szCs w:val="28"/>
          <w:lang w:val="vi-VN"/>
        </w:rPr>
        <w:t xml:space="preserve"> </w:t>
      </w:r>
      <w:r w:rsidR="00F84E27" w:rsidRPr="00321265">
        <w:rPr>
          <w:rFonts w:cs="Times New Roman"/>
          <w:b/>
          <w:szCs w:val="28"/>
          <w:lang w:val="vi-VN"/>
        </w:rPr>
        <w:t>về tài chính</w:t>
      </w:r>
      <w:r w:rsidR="002A7984" w:rsidRPr="00321265">
        <w:rPr>
          <w:rFonts w:cs="Times New Roman"/>
          <w:b/>
          <w:szCs w:val="28"/>
          <w:lang w:val="vi-VN"/>
        </w:rPr>
        <w:t xml:space="preserve"> </w:t>
      </w:r>
    </w:p>
    <w:p w14:paraId="3EE577F1" w14:textId="06A6615D" w:rsidR="00745563" w:rsidRDefault="00745563" w:rsidP="00482DB3">
      <w:pPr>
        <w:pStyle w:val="ListParagraph"/>
        <w:tabs>
          <w:tab w:val="left" w:pos="810"/>
        </w:tabs>
        <w:spacing w:before="120" w:after="120" w:line="264" w:lineRule="auto"/>
        <w:ind w:left="0" w:firstLine="547"/>
        <w:contextualSpacing w:val="0"/>
        <w:jc w:val="both"/>
        <w:rPr>
          <w:rFonts w:cs="Times New Roman"/>
          <w:b/>
          <w:i/>
          <w:szCs w:val="28"/>
        </w:rPr>
      </w:pPr>
      <w:r w:rsidRPr="00321265">
        <w:rPr>
          <w:rFonts w:cs="Times New Roman"/>
          <w:b/>
          <w:i/>
          <w:szCs w:val="28"/>
          <w:lang w:val="vi-VN"/>
        </w:rPr>
        <w:t>1.1 Kết quả sản xuất kinh doanh năm</w:t>
      </w:r>
      <w:r w:rsidR="00087AD5" w:rsidRPr="00321265">
        <w:rPr>
          <w:rFonts w:cs="Times New Roman"/>
          <w:b/>
          <w:i/>
          <w:szCs w:val="28"/>
          <w:lang w:val="vi-VN"/>
        </w:rPr>
        <w:t xml:space="preserve"> 202</w:t>
      </w:r>
      <w:r w:rsidR="003B614D" w:rsidRPr="00321265">
        <w:rPr>
          <w:rFonts w:cs="Times New Roman"/>
          <w:b/>
          <w:i/>
          <w:szCs w:val="28"/>
          <w:lang w:val="vi-VN"/>
        </w:rPr>
        <w:t>5</w:t>
      </w:r>
    </w:p>
    <w:tbl>
      <w:tblPr>
        <w:tblStyle w:val="TableGrid"/>
        <w:tblW w:w="9900" w:type="dxa"/>
        <w:tblInd w:w="-185" w:type="dxa"/>
        <w:tblLayout w:type="fixed"/>
        <w:tblLook w:val="04A0" w:firstRow="1" w:lastRow="0" w:firstColumn="1" w:lastColumn="0" w:noHBand="0" w:noVBand="1"/>
      </w:tblPr>
      <w:tblGrid>
        <w:gridCol w:w="722"/>
        <w:gridCol w:w="3238"/>
        <w:gridCol w:w="1350"/>
        <w:gridCol w:w="1620"/>
        <w:gridCol w:w="1530"/>
        <w:gridCol w:w="1440"/>
      </w:tblGrid>
      <w:tr w:rsidR="000D2C68" w14:paraId="0AD4D888" w14:textId="77777777" w:rsidTr="001D39F8">
        <w:trPr>
          <w:trHeight w:val="818"/>
        </w:trPr>
        <w:tc>
          <w:tcPr>
            <w:tcW w:w="722" w:type="dxa"/>
            <w:vAlign w:val="center"/>
            <w:hideMark/>
          </w:tcPr>
          <w:p w14:paraId="2643D2A1" w14:textId="77777777" w:rsidR="000D2C68" w:rsidRPr="001D39F8" w:rsidRDefault="000D2C68" w:rsidP="000D2C68">
            <w:pPr>
              <w:jc w:val="center"/>
              <w:rPr>
                <w:rFonts w:cs="Times New Roman"/>
                <w:b/>
                <w:bCs/>
                <w:color w:val="000000"/>
                <w:sz w:val="26"/>
                <w:szCs w:val="26"/>
              </w:rPr>
            </w:pPr>
            <w:r w:rsidRPr="001D39F8">
              <w:rPr>
                <w:rFonts w:cs="Times New Roman"/>
                <w:b/>
                <w:bCs/>
                <w:color w:val="000000"/>
                <w:sz w:val="26"/>
                <w:szCs w:val="26"/>
                <w:lang w:val="vi-VN"/>
              </w:rPr>
              <w:t>STT</w:t>
            </w:r>
          </w:p>
        </w:tc>
        <w:tc>
          <w:tcPr>
            <w:tcW w:w="3238" w:type="dxa"/>
            <w:vAlign w:val="center"/>
            <w:hideMark/>
          </w:tcPr>
          <w:p w14:paraId="12F43BB7" w14:textId="77777777" w:rsidR="000D2C68" w:rsidRPr="001D39F8" w:rsidRDefault="000D2C68" w:rsidP="000D2C68">
            <w:pPr>
              <w:jc w:val="center"/>
              <w:rPr>
                <w:rFonts w:cs="Times New Roman"/>
                <w:b/>
                <w:bCs/>
                <w:color w:val="000000"/>
                <w:sz w:val="26"/>
                <w:szCs w:val="26"/>
              </w:rPr>
            </w:pPr>
            <w:r w:rsidRPr="001D39F8">
              <w:rPr>
                <w:rFonts w:cs="Times New Roman"/>
                <w:b/>
                <w:bCs/>
                <w:color w:val="000000"/>
                <w:sz w:val="26"/>
                <w:szCs w:val="26"/>
                <w:lang w:val="vi-VN"/>
              </w:rPr>
              <w:t>Chỉ tiêu</w:t>
            </w:r>
          </w:p>
        </w:tc>
        <w:tc>
          <w:tcPr>
            <w:tcW w:w="1350" w:type="dxa"/>
            <w:vAlign w:val="center"/>
            <w:hideMark/>
          </w:tcPr>
          <w:p w14:paraId="3EA38B0F" w14:textId="77777777" w:rsidR="000D2C68" w:rsidRPr="001D39F8" w:rsidRDefault="000D2C68" w:rsidP="000D2C68">
            <w:pPr>
              <w:jc w:val="center"/>
              <w:rPr>
                <w:rFonts w:cs="Times New Roman"/>
                <w:b/>
                <w:bCs/>
                <w:color w:val="000000"/>
                <w:sz w:val="26"/>
                <w:szCs w:val="26"/>
              </w:rPr>
            </w:pPr>
            <w:r w:rsidRPr="001D39F8">
              <w:rPr>
                <w:rFonts w:cs="Times New Roman"/>
                <w:b/>
                <w:bCs/>
                <w:color w:val="000000"/>
                <w:sz w:val="26"/>
                <w:szCs w:val="26"/>
                <w:lang w:val="vi-VN"/>
              </w:rPr>
              <w:t>ĐVT</w:t>
            </w:r>
          </w:p>
        </w:tc>
        <w:tc>
          <w:tcPr>
            <w:tcW w:w="1620" w:type="dxa"/>
            <w:vAlign w:val="center"/>
            <w:hideMark/>
          </w:tcPr>
          <w:p w14:paraId="231AA567" w14:textId="77777777" w:rsidR="000D2C68" w:rsidRPr="001D39F8" w:rsidRDefault="000D2C68" w:rsidP="000D2C68">
            <w:pPr>
              <w:jc w:val="center"/>
              <w:rPr>
                <w:rFonts w:cs="Times New Roman"/>
                <w:b/>
                <w:bCs/>
                <w:color w:val="000000"/>
                <w:sz w:val="26"/>
                <w:szCs w:val="26"/>
              </w:rPr>
            </w:pPr>
            <w:r w:rsidRPr="001D39F8">
              <w:rPr>
                <w:rFonts w:cs="Times New Roman"/>
                <w:b/>
                <w:bCs/>
                <w:color w:val="000000"/>
                <w:sz w:val="26"/>
                <w:szCs w:val="26"/>
                <w:lang w:val="vi-VN"/>
              </w:rPr>
              <w:t>Kế hoạch năm 2025</w:t>
            </w:r>
          </w:p>
        </w:tc>
        <w:tc>
          <w:tcPr>
            <w:tcW w:w="1530" w:type="dxa"/>
            <w:vAlign w:val="center"/>
            <w:hideMark/>
          </w:tcPr>
          <w:p w14:paraId="504829EC" w14:textId="77777777" w:rsidR="000D2C68" w:rsidRPr="001D39F8" w:rsidRDefault="000D2C68" w:rsidP="000D2C68">
            <w:pPr>
              <w:jc w:val="center"/>
              <w:rPr>
                <w:rFonts w:cs="Times New Roman"/>
                <w:b/>
                <w:bCs/>
                <w:color w:val="000000"/>
                <w:sz w:val="26"/>
                <w:szCs w:val="26"/>
              </w:rPr>
            </w:pPr>
            <w:r w:rsidRPr="001D39F8">
              <w:rPr>
                <w:rFonts w:cs="Times New Roman"/>
                <w:b/>
                <w:bCs/>
                <w:color w:val="000000"/>
                <w:sz w:val="26"/>
                <w:szCs w:val="26"/>
                <w:lang w:val="vi-VN"/>
              </w:rPr>
              <w:t>Thực hiện năm 2025</w:t>
            </w:r>
          </w:p>
        </w:tc>
        <w:tc>
          <w:tcPr>
            <w:tcW w:w="1440" w:type="dxa"/>
            <w:vAlign w:val="center"/>
            <w:hideMark/>
          </w:tcPr>
          <w:p w14:paraId="7B7D23D7" w14:textId="77777777" w:rsidR="000D2C68" w:rsidRPr="001D39F8" w:rsidRDefault="000D2C68" w:rsidP="000D2C68">
            <w:pPr>
              <w:jc w:val="center"/>
              <w:rPr>
                <w:rFonts w:cs="Times New Roman"/>
                <w:b/>
                <w:bCs/>
                <w:color w:val="000000"/>
                <w:sz w:val="26"/>
                <w:szCs w:val="26"/>
              </w:rPr>
            </w:pPr>
            <w:r w:rsidRPr="001D39F8">
              <w:rPr>
                <w:rFonts w:cs="Times New Roman"/>
                <w:b/>
                <w:bCs/>
                <w:color w:val="000000"/>
                <w:sz w:val="26"/>
                <w:szCs w:val="26"/>
                <w:lang w:val="vi-VN"/>
              </w:rPr>
              <w:t>So sánh</w:t>
            </w:r>
          </w:p>
        </w:tc>
      </w:tr>
      <w:tr w:rsidR="000D2C68" w14:paraId="1A38976C" w14:textId="77777777" w:rsidTr="001D39F8">
        <w:trPr>
          <w:trHeight w:val="300"/>
        </w:trPr>
        <w:tc>
          <w:tcPr>
            <w:tcW w:w="722" w:type="dxa"/>
            <w:hideMark/>
          </w:tcPr>
          <w:p w14:paraId="2283A2C3" w14:textId="77777777" w:rsidR="000D2C68" w:rsidRPr="004B5EBA" w:rsidRDefault="000D2C68" w:rsidP="00D2546B">
            <w:pPr>
              <w:jc w:val="center"/>
              <w:rPr>
                <w:rFonts w:cs="Times New Roman"/>
                <w:i/>
                <w:iCs/>
                <w:color w:val="EE0000"/>
                <w:sz w:val="20"/>
                <w:szCs w:val="20"/>
              </w:rPr>
            </w:pPr>
            <w:r w:rsidRPr="004B5EBA">
              <w:rPr>
                <w:rFonts w:cs="Times New Roman"/>
                <w:i/>
                <w:iCs/>
                <w:color w:val="EE0000"/>
                <w:sz w:val="20"/>
                <w:szCs w:val="20"/>
                <w:lang w:val="vi-VN"/>
              </w:rPr>
              <w:t>(1)</w:t>
            </w:r>
          </w:p>
        </w:tc>
        <w:tc>
          <w:tcPr>
            <w:tcW w:w="3238" w:type="dxa"/>
            <w:hideMark/>
          </w:tcPr>
          <w:p w14:paraId="2F07E603" w14:textId="77777777" w:rsidR="000D2C68" w:rsidRPr="004B5EBA" w:rsidRDefault="000D2C68" w:rsidP="00D2546B">
            <w:pPr>
              <w:jc w:val="center"/>
              <w:rPr>
                <w:rFonts w:cs="Times New Roman"/>
                <w:i/>
                <w:iCs/>
                <w:color w:val="EE0000"/>
                <w:sz w:val="20"/>
                <w:szCs w:val="20"/>
              </w:rPr>
            </w:pPr>
            <w:r w:rsidRPr="004B5EBA">
              <w:rPr>
                <w:rFonts w:cs="Times New Roman"/>
                <w:i/>
                <w:iCs/>
                <w:color w:val="EE0000"/>
                <w:sz w:val="20"/>
                <w:szCs w:val="20"/>
                <w:lang w:val="vi-VN"/>
              </w:rPr>
              <w:t>(2)</w:t>
            </w:r>
          </w:p>
        </w:tc>
        <w:tc>
          <w:tcPr>
            <w:tcW w:w="1350" w:type="dxa"/>
            <w:hideMark/>
          </w:tcPr>
          <w:p w14:paraId="5D0FCC64" w14:textId="77777777" w:rsidR="000D2C68" w:rsidRPr="004B5EBA" w:rsidRDefault="000D2C68" w:rsidP="00D2546B">
            <w:pPr>
              <w:jc w:val="center"/>
              <w:rPr>
                <w:rFonts w:cs="Times New Roman"/>
                <w:i/>
                <w:iCs/>
                <w:color w:val="EE0000"/>
                <w:sz w:val="20"/>
                <w:szCs w:val="20"/>
              </w:rPr>
            </w:pPr>
            <w:r w:rsidRPr="004B5EBA">
              <w:rPr>
                <w:rFonts w:cs="Times New Roman"/>
                <w:i/>
                <w:iCs/>
                <w:color w:val="EE0000"/>
                <w:sz w:val="20"/>
                <w:szCs w:val="20"/>
                <w:lang w:val="vi-VN"/>
              </w:rPr>
              <w:t>(3)</w:t>
            </w:r>
          </w:p>
        </w:tc>
        <w:tc>
          <w:tcPr>
            <w:tcW w:w="1620" w:type="dxa"/>
            <w:hideMark/>
          </w:tcPr>
          <w:p w14:paraId="42210739" w14:textId="77777777" w:rsidR="000D2C68" w:rsidRPr="004B5EBA" w:rsidRDefault="000D2C68" w:rsidP="00D2546B">
            <w:pPr>
              <w:jc w:val="center"/>
              <w:rPr>
                <w:rFonts w:cs="Times New Roman"/>
                <w:i/>
                <w:iCs/>
                <w:color w:val="EE0000"/>
                <w:sz w:val="20"/>
                <w:szCs w:val="20"/>
              </w:rPr>
            </w:pPr>
            <w:r w:rsidRPr="004B5EBA">
              <w:rPr>
                <w:rFonts w:cs="Times New Roman"/>
                <w:i/>
                <w:iCs/>
                <w:color w:val="EE0000"/>
                <w:sz w:val="20"/>
                <w:szCs w:val="20"/>
                <w:lang w:val="vi-VN"/>
              </w:rPr>
              <w:t>(4)</w:t>
            </w:r>
          </w:p>
        </w:tc>
        <w:tc>
          <w:tcPr>
            <w:tcW w:w="1530" w:type="dxa"/>
            <w:hideMark/>
          </w:tcPr>
          <w:p w14:paraId="081EE8F5" w14:textId="77777777" w:rsidR="000D2C68" w:rsidRPr="004B5EBA" w:rsidRDefault="000D2C68" w:rsidP="00D2546B">
            <w:pPr>
              <w:jc w:val="center"/>
              <w:rPr>
                <w:rFonts w:cs="Times New Roman"/>
                <w:i/>
                <w:iCs/>
                <w:color w:val="EE0000"/>
                <w:sz w:val="20"/>
                <w:szCs w:val="20"/>
              </w:rPr>
            </w:pPr>
            <w:r w:rsidRPr="004B5EBA">
              <w:rPr>
                <w:rFonts w:cs="Times New Roman"/>
                <w:i/>
                <w:iCs/>
                <w:color w:val="EE0000"/>
                <w:sz w:val="20"/>
                <w:szCs w:val="20"/>
                <w:lang w:val="vi-VN"/>
              </w:rPr>
              <w:t>(5)</w:t>
            </w:r>
          </w:p>
        </w:tc>
        <w:tc>
          <w:tcPr>
            <w:tcW w:w="1440" w:type="dxa"/>
            <w:hideMark/>
          </w:tcPr>
          <w:p w14:paraId="24DBAAEA" w14:textId="77777777" w:rsidR="000D2C68" w:rsidRPr="004B5EBA" w:rsidRDefault="000D2C68" w:rsidP="00D2546B">
            <w:pPr>
              <w:jc w:val="center"/>
              <w:rPr>
                <w:rFonts w:cs="Times New Roman"/>
                <w:i/>
                <w:iCs/>
                <w:color w:val="EE0000"/>
                <w:sz w:val="20"/>
                <w:szCs w:val="20"/>
              </w:rPr>
            </w:pPr>
            <w:r w:rsidRPr="004B5EBA">
              <w:rPr>
                <w:rFonts w:cs="Times New Roman"/>
                <w:i/>
                <w:iCs/>
                <w:color w:val="EE0000"/>
                <w:sz w:val="20"/>
                <w:szCs w:val="20"/>
                <w:lang w:val="vi-VN"/>
              </w:rPr>
              <w:t>(6)=(5)/(4)</w:t>
            </w:r>
          </w:p>
        </w:tc>
      </w:tr>
      <w:tr w:rsidR="00CD6AC0" w14:paraId="4FEA2246" w14:textId="77777777" w:rsidTr="001D39F8">
        <w:trPr>
          <w:trHeight w:val="330"/>
        </w:trPr>
        <w:tc>
          <w:tcPr>
            <w:tcW w:w="722" w:type="dxa"/>
            <w:vAlign w:val="center"/>
            <w:hideMark/>
          </w:tcPr>
          <w:p w14:paraId="0815B77F" w14:textId="51473AE9" w:rsidR="00CD6AC0" w:rsidRPr="001D39F8" w:rsidRDefault="00CD6AC0" w:rsidP="00CD6AC0">
            <w:pPr>
              <w:jc w:val="center"/>
              <w:rPr>
                <w:rFonts w:cs="Times New Roman"/>
                <w:color w:val="000000"/>
                <w:sz w:val="26"/>
                <w:szCs w:val="26"/>
              </w:rPr>
            </w:pPr>
            <w:r w:rsidRPr="001D39F8">
              <w:rPr>
                <w:rFonts w:cs="Times New Roman"/>
                <w:color w:val="000000"/>
                <w:sz w:val="26"/>
                <w:szCs w:val="26"/>
              </w:rPr>
              <w:t>1</w:t>
            </w:r>
          </w:p>
        </w:tc>
        <w:tc>
          <w:tcPr>
            <w:tcW w:w="3238" w:type="dxa"/>
            <w:vAlign w:val="center"/>
            <w:hideMark/>
          </w:tcPr>
          <w:p w14:paraId="442D2B86" w14:textId="42C57CE3" w:rsidR="00CD6AC0" w:rsidRPr="001D39F8" w:rsidRDefault="00CD6AC0" w:rsidP="00CD6AC0">
            <w:pPr>
              <w:rPr>
                <w:rFonts w:cs="Times New Roman"/>
                <w:color w:val="000000"/>
                <w:sz w:val="26"/>
                <w:szCs w:val="26"/>
              </w:rPr>
            </w:pPr>
            <w:r w:rsidRPr="001D39F8">
              <w:rPr>
                <w:rFonts w:cs="Times New Roman"/>
                <w:color w:val="000000"/>
                <w:sz w:val="26"/>
                <w:szCs w:val="26"/>
              </w:rPr>
              <w:t>Sản lượng</w:t>
            </w:r>
          </w:p>
        </w:tc>
        <w:tc>
          <w:tcPr>
            <w:tcW w:w="1350" w:type="dxa"/>
            <w:vAlign w:val="center"/>
            <w:hideMark/>
          </w:tcPr>
          <w:p w14:paraId="13EB89DA" w14:textId="17018771" w:rsidR="00CD6AC0" w:rsidRPr="001D39F8" w:rsidRDefault="00DD4F09" w:rsidP="00CD6AC0">
            <w:pPr>
              <w:jc w:val="center"/>
              <w:rPr>
                <w:rFonts w:cs="Times New Roman"/>
                <w:color w:val="000000"/>
                <w:sz w:val="26"/>
                <w:szCs w:val="26"/>
              </w:rPr>
            </w:pPr>
            <w:r w:rsidRPr="001D39F8">
              <w:rPr>
                <w:rFonts w:cs="Times New Roman"/>
                <w:color w:val="000000"/>
                <w:sz w:val="26"/>
                <w:szCs w:val="26"/>
              </w:rPr>
              <w:t>Teu</w:t>
            </w:r>
          </w:p>
        </w:tc>
        <w:tc>
          <w:tcPr>
            <w:tcW w:w="1620" w:type="dxa"/>
            <w:vAlign w:val="bottom"/>
            <w:hideMark/>
          </w:tcPr>
          <w:p w14:paraId="4E141F53" w14:textId="7EC29A73" w:rsidR="00CD6AC0" w:rsidRPr="001D39F8" w:rsidRDefault="00CD6AC0" w:rsidP="00CD6AC0">
            <w:pPr>
              <w:jc w:val="right"/>
              <w:rPr>
                <w:rFonts w:cs="Times New Roman"/>
                <w:color w:val="000000"/>
                <w:sz w:val="26"/>
                <w:szCs w:val="26"/>
              </w:rPr>
            </w:pPr>
            <w:r w:rsidRPr="001D39F8">
              <w:rPr>
                <w:rFonts w:cs="Times New Roman"/>
                <w:sz w:val="26"/>
                <w:szCs w:val="26"/>
              </w:rPr>
              <w:t xml:space="preserve">      165.800 </w:t>
            </w:r>
          </w:p>
        </w:tc>
        <w:tc>
          <w:tcPr>
            <w:tcW w:w="1530" w:type="dxa"/>
            <w:vAlign w:val="bottom"/>
            <w:hideMark/>
          </w:tcPr>
          <w:p w14:paraId="750296A7" w14:textId="08D77A3E" w:rsidR="00CD6AC0" w:rsidRPr="001D39F8" w:rsidRDefault="00CD6AC0" w:rsidP="00CD6AC0">
            <w:pPr>
              <w:jc w:val="right"/>
              <w:rPr>
                <w:rFonts w:cs="Times New Roman"/>
                <w:sz w:val="26"/>
                <w:szCs w:val="26"/>
              </w:rPr>
            </w:pPr>
            <w:r w:rsidRPr="001D39F8">
              <w:rPr>
                <w:rFonts w:cs="Times New Roman"/>
                <w:sz w:val="26"/>
                <w:szCs w:val="26"/>
              </w:rPr>
              <w:t xml:space="preserve">      192.668 </w:t>
            </w:r>
          </w:p>
        </w:tc>
        <w:tc>
          <w:tcPr>
            <w:tcW w:w="1440" w:type="dxa"/>
            <w:vAlign w:val="bottom"/>
            <w:hideMark/>
          </w:tcPr>
          <w:p w14:paraId="7F5A8D42" w14:textId="44DBE0B2" w:rsidR="00CD6AC0" w:rsidRPr="001D39F8" w:rsidRDefault="00CD6AC0" w:rsidP="00CD6AC0">
            <w:pPr>
              <w:jc w:val="center"/>
              <w:rPr>
                <w:rFonts w:cs="Times New Roman"/>
                <w:color w:val="000000"/>
                <w:sz w:val="26"/>
                <w:szCs w:val="26"/>
              </w:rPr>
            </w:pPr>
            <w:r w:rsidRPr="001D39F8">
              <w:rPr>
                <w:rFonts w:cs="Times New Roman"/>
                <w:sz w:val="26"/>
                <w:szCs w:val="26"/>
              </w:rPr>
              <w:t>116%</w:t>
            </w:r>
          </w:p>
        </w:tc>
      </w:tr>
      <w:tr w:rsidR="00CD6AC0" w14:paraId="0B6A35F1" w14:textId="77777777" w:rsidTr="001D39F8">
        <w:trPr>
          <w:trHeight w:val="330"/>
        </w:trPr>
        <w:tc>
          <w:tcPr>
            <w:tcW w:w="722" w:type="dxa"/>
            <w:vAlign w:val="center"/>
            <w:hideMark/>
          </w:tcPr>
          <w:p w14:paraId="33A0A59B" w14:textId="6207CC89" w:rsidR="00CD6AC0" w:rsidRPr="001D39F8" w:rsidRDefault="00CD6AC0" w:rsidP="00CD6AC0">
            <w:pPr>
              <w:jc w:val="center"/>
              <w:rPr>
                <w:rFonts w:cs="Times New Roman"/>
                <w:i/>
                <w:iCs/>
                <w:color w:val="000000"/>
                <w:sz w:val="26"/>
                <w:szCs w:val="26"/>
              </w:rPr>
            </w:pPr>
            <w:r w:rsidRPr="001D39F8">
              <w:rPr>
                <w:rFonts w:cs="Times New Roman"/>
                <w:i/>
                <w:iCs/>
                <w:color w:val="000000"/>
                <w:sz w:val="26"/>
                <w:szCs w:val="26"/>
              </w:rPr>
              <w:t>-</w:t>
            </w:r>
          </w:p>
        </w:tc>
        <w:tc>
          <w:tcPr>
            <w:tcW w:w="3238" w:type="dxa"/>
            <w:vAlign w:val="center"/>
            <w:hideMark/>
          </w:tcPr>
          <w:p w14:paraId="34FDFA22" w14:textId="5AF4FDDB" w:rsidR="00CD6AC0" w:rsidRPr="001D39F8" w:rsidRDefault="00CD6AC0" w:rsidP="00CD6AC0">
            <w:pPr>
              <w:rPr>
                <w:rFonts w:cs="Times New Roman"/>
                <w:i/>
                <w:iCs/>
                <w:color w:val="000000"/>
                <w:sz w:val="26"/>
                <w:szCs w:val="26"/>
              </w:rPr>
            </w:pPr>
            <w:r w:rsidRPr="001D39F8">
              <w:rPr>
                <w:rFonts w:cs="Times New Roman"/>
                <w:i/>
                <w:iCs/>
                <w:color w:val="000000"/>
                <w:sz w:val="26"/>
                <w:szCs w:val="26"/>
              </w:rPr>
              <w:t>Sản lượng container</w:t>
            </w:r>
          </w:p>
        </w:tc>
        <w:tc>
          <w:tcPr>
            <w:tcW w:w="1350" w:type="dxa"/>
            <w:vAlign w:val="center"/>
            <w:hideMark/>
          </w:tcPr>
          <w:p w14:paraId="0E71C77E" w14:textId="03597DBE" w:rsidR="00CD6AC0" w:rsidRPr="001D39F8" w:rsidRDefault="001D39F8" w:rsidP="00CD6AC0">
            <w:pPr>
              <w:jc w:val="center"/>
              <w:rPr>
                <w:rFonts w:cs="Times New Roman"/>
                <w:i/>
                <w:iCs/>
                <w:color w:val="000000"/>
                <w:sz w:val="26"/>
                <w:szCs w:val="26"/>
              </w:rPr>
            </w:pPr>
            <w:r>
              <w:rPr>
                <w:rFonts w:cs="Times New Roman"/>
                <w:i/>
                <w:iCs/>
                <w:color w:val="000000"/>
                <w:sz w:val="26"/>
                <w:szCs w:val="26"/>
              </w:rPr>
              <w:t>Ng.</w:t>
            </w:r>
            <w:r w:rsidR="00CD6AC0" w:rsidRPr="001D39F8">
              <w:rPr>
                <w:rFonts w:cs="Times New Roman"/>
                <w:i/>
                <w:iCs/>
                <w:color w:val="000000"/>
                <w:sz w:val="26"/>
                <w:szCs w:val="26"/>
              </w:rPr>
              <w:t>Tấn</w:t>
            </w:r>
          </w:p>
        </w:tc>
        <w:tc>
          <w:tcPr>
            <w:tcW w:w="1620" w:type="dxa"/>
            <w:vAlign w:val="bottom"/>
            <w:hideMark/>
          </w:tcPr>
          <w:p w14:paraId="3DFED7C8" w14:textId="45DD4AB6" w:rsidR="00CD6AC0" w:rsidRPr="001D39F8" w:rsidRDefault="00CD6AC0" w:rsidP="00CD6AC0">
            <w:pPr>
              <w:jc w:val="right"/>
              <w:rPr>
                <w:rFonts w:cs="Times New Roman"/>
                <w:i/>
                <w:iCs/>
                <w:color w:val="000000"/>
                <w:sz w:val="26"/>
                <w:szCs w:val="26"/>
              </w:rPr>
            </w:pPr>
            <w:r w:rsidRPr="001D39F8">
              <w:rPr>
                <w:rFonts w:cs="Times New Roman"/>
                <w:sz w:val="26"/>
                <w:szCs w:val="26"/>
              </w:rPr>
              <w:t xml:space="preserve">   2.321 </w:t>
            </w:r>
          </w:p>
        </w:tc>
        <w:tc>
          <w:tcPr>
            <w:tcW w:w="1530" w:type="dxa"/>
            <w:vAlign w:val="bottom"/>
            <w:hideMark/>
          </w:tcPr>
          <w:p w14:paraId="74A8F788" w14:textId="0E395FAD" w:rsidR="00CD6AC0" w:rsidRPr="001D39F8" w:rsidRDefault="00CD6AC0" w:rsidP="00CD6AC0">
            <w:pPr>
              <w:jc w:val="right"/>
              <w:rPr>
                <w:rFonts w:cs="Times New Roman"/>
                <w:i/>
                <w:iCs/>
                <w:sz w:val="26"/>
                <w:szCs w:val="26"/>
              </w:rPr>
            </w:pPr>
            <w:r w:rsidRPr="001D39F8">
              <w:rPr>
                <w:rFonts w:cs="Times New Roman"/>
                <w:sz w:val="26"/>
                <w:szCs w:val="26"/>
              </w:rPr>
              <w:t xml:space="preserve">   2.697 </w:t>
            </w:r>
          </w:p>
        </w:tc>
        <w:tc>
          <w:tcPr>
            <w:tcW w:w="1440" w:type="dxa"/>
            <w:vAlign w:val="bottom"/>
            <w:hideMark/>
          </w:tcPr>
          <w:p w14:paraId="112D217B" w14:textId="32842EF2" w:rsidR="00CD6AC0" w:rsidRPr="001D39F8" w:rsidRDefault="00CD6AC0" w:rsidP="00CD6AC0">
            <w:pPr>
              <w:jc w:val="center"/>
              <w:rPr>
                <w:rFonts w:cs="Times New Roman"/>
                <w:i/>
                <w:iCs/>
                <w:color w:val="000000"/>
                <w:sz w:val="26"/>
                <w:szCs w:val="26"/>
              </w:rPr>
            </w:pPr>
            <w:r w:rsidRPr="001D39F8">
              <w:rPr>
                <w:rFonts w:cs="Times New Roman"/>
                <w:sz w:val="26"/>
                <w:szCs w:val="26"/>
              </w:rPr>
              <w:t>116%</w:t>
            </w:r>
          </w:p>
        </w:tc>
      </w:tr>
      <w:tr w:rsidR="00E90DA9" w14:paraId="3FA6256F" w14:textId="77777777" w:rsidTr="001D39F8">
        <w:trPr>
          <w:trHeight w:val="330"/>
        </w:trPr>
        <w:tc>
          <w:tcPr>
            <w:tcW w:w="722" w:type="dxa"/>
            <w:vAlign w:val="center"/>
            <w:hideMark/>
          </w:tcPr>
          <w:p w14:paraId="04A41241" w14:textId="57CEFAFA" w:rsidR="00E90DA9" w:rsidRPr="001D39F8" w:rsidRDefault="00E90DA9" w:rsidP="00E90DA9">
            <w:pPr>
              <w:jc w:val="center"/>
              <w:rPr>
                <w:rFonts w:cs="Times New Roman"/>
                <w:color w:val="000000"/>
                <w:sz w:val="26"/>
                <w:szCs w:val="26"/>
              </w:rPr>
            </w:pPr>
            <w:r w:rsidRPr="001D39F8">
              <w:rPr>
                <w:rFonts w:cs="Times New Roman"/>
                <w:color w:val="000000"/>
                <w:sz w:val="26"/>
                <w:szCs w:val="26"/>
              </w:rPr>
              <w:t>2</w:t>
            </w:r>
          </w:p>
        </w:tc>
        <w:tc>
          <w:tcPr>
            <w:tcW w:w="3238" w:type="dxa"/>
            <w:vAlign w:val="center"/>
            <w:hideMark/>
          </w:tcPr>
          <w:p w14:paraId="255D07D4" w14:textId="39AF4716" w:rsidR="00E90DA9" w:rsidRPr="001D39F8" w:rsidRDefault="00E90DA9" w:rsidP="00E90DA9">
            <w:pPr>
              <w:rPr>
                <w:rFonts w:cs="Times New Roman"/>
                <w:color w:val="000000"/>
                <w:sz w:val="26"/>
                <w:szCs w:val="26"/>
              </w:rPr>
            </w:pPr>
            <w:r w:rsidRPr="001D39F8">
              <w:rPr>
                <w:rFonts w:cs="Times New Roman"/>
                <w:color w:val="000000"/>
                <w:sz w:val="26"/>
                <w:szCs w:val="26"/>
              </w:rPr>
              <w:t>Tổng Doanh thu</w:t>
            </w:r>
          </w:p>
        </w:tc>
        <w:tc>
          <w:tcPr>
            <w:tcW w:w="1350" w:type="dxa"/>
            <w:vAlign w:val="center"/>
            <w:hideMark/>
          </w:tcPr>
          <w:p w14:paraId="7D021D0A" w14:textId="7E8C8453" w:rsidR="00E90DA9" w:rsidRPr="001D39F8" w:rsidRDefault="00E90DA9" w:rsidP="00E90DA9">
            <w:pPr>
              <w:jc w:val="center"/>
              <w:rPr>
                <w:rFonts w:cs="Times New Roman"/>
                <w:color w:val="000000"/>
                <w:sz w:val="26"/>
                <w:szCs w:val="26"/>
              </w:rPr>
            </w:pPr>
            <w:r w:rsidRPr="001D39F8">
              <w:rPr>
                <w:rFonts w:cs="Times New Roman"/>
                <w:color w:val="000000"/>
                <w:sz w:val="26"/>
                <w:szCs w:val="26"/>
              </w:rPr>
              <w:t>Tr.đ</w:t>
            </w:r>
          </w:p>
        </w:tc>
        <w:tc>
          <w:tcPr>
            <w:tcW w:w="1620" w:type="dxa"/>
            <w:vAlign w:val="bottom"/>
            <w:hideMark/>
          </w:tcPr>
          <w:p w14:paraId="5520FE58" w14:textId="75C4F1D8" w:rsidR="00E90DA9" w:rsidRPr="001D39F8" w:rsidRDefault="00E90DA9" w:rsidP="00E90DA9">
            <w:pPr>
              <w:jc w:val="right"/>
              <w:rPr>
                <w:rFonts w:cs="Times New Roman"/>
                <w:color w:val="000000"/>
                <w:sz w:val="26"/>
                <w:szCs w:val="26"/>
              </w:rPr>
            </w:pPr>
            <w:r w:rsidRPr="001D39F8">
              <w:rPr>
                <w:rFonts w:cs="Times New Roman"/>
                <w:sz w:val="26"/>
                <w:szCs w:val="26"/>
              </w:rPr>
              <w:t xml:space="preserve">      148.000 </w:t>
            </w:r>
          </w:p>
        </w:tc>
        <w:tc>
          <w:tcPr>
            <w:tcW w:w="1530" w:type="dxa"/>
            <w:vAlign w:val="bottom"/>
            <w:hideMark/>
          </w:tcPr>
          <w:p w14:paraId="6DCA5D98" w14:textId="6063B6FD" w:rsidR="00E90DA9" w:rsidRPr="001D39F8" w:rsidRDefault="00E90DA9" w:rsidP="00E90DA9">
            <w:pPr>
              <w:jc w:val="right"/>
              <w:rPr>
                <w:rFonts w:cs="Times New Roman"/>
                <w:color w:val="000000"/>
                <w:sz w:val="26"/>
                <w:szCs w:val="26"/>
              </w:rPr>
            </w:pPr>
            <w:r w:rsidRPr="001D39F8">
              <w:rPr>
                <w:rFonts w:cs="Times New Roman"/>
                <w:sz w:val="26"/>
                <w:szCs w:val="26"/>
              </w:rPr>
              <w:t xml:space="preserve">      203.415 </w:t>
            </w:r>
          </w:p>
        </w:tc>
        <w:tc>
          <w:tcPr>
            <w:tcW w:w="1440" w:type="dxa"/>
            <w:vAlign w:val="bottom"/>
            <w:hideMark/>
          </w:tcPr>
          <w:p w14:paraId="07757214" w14:textId="1F0E4811" w:rsidR="00E90DA9" w:rsidRPr="001D39F8" w:rsidRDefault="00E90DA9" w:rsidP="00E90DA9">
            <w:pPr>
              <w:jc w:val="center"/>
              <w:rPr>
                <w:rFonts w:cs="Times New Roman"/>
                <w:color w:val="000000"/>
                <w:sz w:val="26"/>
                <w:szCs w:val="26"/>
              </w:rPr>
            </w:pPr>
            <w:r w:rsidRPr="001D39F8">
              <w:rPr>
                <w:rFonts w:cs="Times New Roman"/>
                <w:sz w:val="26"/>
                <w:szCs w:val="26"/>
              </w:rPr>
              <w:t>137%</w:t>
            </w:r>
          </w:p>
        </w:tc>
      </w:tr>
      <w:tr w:rsidR="00CD6AC0" w14:paraId="13CFEFF7" w14:textId="77777777" w:rsidTr="001D39F8">
        <w:trPr>
          <w:trHeight w:val="330"/>
        </w:trPr>
        <w:tc>
          <w:tcPr>
            <w:tcW w:w="722" w:type="dxa"/>
            <w:vAlign w:val="center"/>
            <w:hideMark/>
          </w:tcPr>
          <w:p w14:paraId="63F6E7B1" w14:textId="2696A22B" w:rsidR="00CD6AC0" w:rsidRPr="001D39F8" w:rsidRDefault="00CD6AC0" w:rsidP="00CD6AC0">
            <w:pPr>
              <w:jc w:val="center"/>
              <w:rPr>
                <w:rFonts w:cs="Times New Roman"/>
                <w:i/>
                <w:iCs/>
                <w:color w:val="000000"/>
                <w:sz w:val="26"/>
                <w:szCs w:val="26"/>
              </w:rPr>
            </w:pPr>
            <w:r w:rsidRPr="001D39F8">
              <w:rPr>
                <w:rFonts w:cs="Times New Roman"/>
                <w:i/>
                <w:iCs/>
                <w:color w:val="000000"/>
                <w:sz w:val="26"/>
                <w:szCs w:val="26"/>
              </w:rPr>
              <w:t>2.1</w:t>
            </w:r>
          </w:p>
        </w:tc>
        <w:tc>
          <w:tcPr>
            <w:tcW w:w="3238" w:type="dxa"/>
            <w:vAlign w:val="center"/>
            <w:hideMark/>
          </w:tcPr>
          <w:p w14:paraId="12235F60" w14:textId="2C4A86C0" w:rsidR="00CD6AC0" w:rsidRPr="001D39F8" w:rsidRDefault="00CD6AC0" w:rsidP="00CD6AC0">
            <w:pPr>
              <w:rPr>
                <w:rFonts w:cs="Times New Roman"/>
                <w:i/>
                <w:iCs/>
                <w:color w:val="000000"/>
                <w:sz w:val="26"/>
                <w:szCs w:val="26"/>
              </w:rPr>
            </w:pPr>
            <w:r w:rsidRPr="001D39F8">
              <w:rPr>
                <w:rFonts w:cs="Times New Roman"/>
                <w:i/>
                <w:iCs/>
                <w:color w:val="000000"/>
                <w:sz w:val="26"/>
                <w:szCs w:val="26"/>
              </w:rPr>
              <w:t>Doanh thu thuần dịch vụ</w:t>
            </w:r>
          </w:p>
        </w:tc>
        <w:tc>
          <w:tcPr>
            <w:tcW w:w="1350" w:type="dxa"/>
            <w:vAlign w:val="center"/>
            <w:hideMark/>
          </w:tcPr>
          <w:p w14:paraId="720E92D4" w14:textId="6A0E8564" w:rsidR="00CD6AC0" w:rsidRPr="001D39F8" w:rsidRDefault="00CD6AC0" w:rsidP="00CD6AC0">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bottom"/>
            <w:hideMark/>
          </w:tcPr>
          <w:p w14:paraId="3423CE9F" w14:textId="3E5F891E" w:rsidR="00CD6AC0" w:rsidRPr="001D39F8" w:rsidRDefault="00CD6AC0" w:rsidP="00CD6AC0">
            <w:pPr>
              <w:jc w:val="right"/>
              <w:rPr>
                <w:rFonts w:cs="Times New Roman"/>
                <w:i/>
                <w:iCs/>
                <w:color w:val="000000"/>
                <w:sz w:val="26"/>
                <w:szCs w:val="26"/>
              </w:rPr>
            </w:pPr>
            <w:r w:rsidRPr="001D39F8">
              <w:rPr>
                <w:rFonts w:cs="Times New Roman"/>
                <w:sz w:val="26"/>
                <w:szCs w:val="26"/>
              </w:rPr>
              <w:t xml:space="preserve">      147.104 </w:t>
            </w:r>
          </w:p>
        </w:tc>
        <w:tc>
          <w:tcPr>
            <w:tcW w:w="1530" w:type="dxa"/>
            <w:vAlign w:val="bottom"/>
            <w:hideMark/>
          </w:tcPr>
          <w:p w14:paraId="5CBA6A20" w14:textId="38BC8F37" w:rsidR="00CD6AC0" w:rsidRPr="001D39F8" w:rsidRDefault="00CD6AC0" w:rsidP="00CD6AC0">
            <w:pPr>
              <w:jc w:val="right"/>
              <w:rPr>
                <w:rFonts w:cs="Times New Roman"/>
                <w:i/>
                <w:iCs/>
                <w:color w:val="000000"/>
                <w:sz w:val="26"/>
                <w:szCs w:val="26"/>
              </w:rPr>
            </w:pPr>
            <w:r w:rsidRPr="001D39F8">
              <w:rPr>
                <w:rFonts w:cs="Times New Roman"/>
                <w:sz w:val="26"/>
                <w:szCs w:val="26"/>
              </w:rPr>
              <w:t xml:space="preserve">      202.004 </w:t>
            </w:r>
          </w:p>
        </w:tc>
        <w:tc>
          <w:tcPr>
            <w:tcW w:w="1440" w:type="dxa"/>
            <w:vAlign w:val="bottom"/>
            <w:hideMark/>
          </w:tcPr>
          <w:p w14:paraId="76862896" w14:textId="06A2632C" w:rsidR="00CD6AC0" w:rsidRPr="001D39F8" w:rsidRDefault="00CD6AC0" w:rsidP="00CD6AC0">
            <w:pPr>
              <w:jc w:val="center"/>
              <w:rPr>
                <w:rFonts w:cs="Times New Roman"/>
                <w:i/>
                <w:iCs/>
                <w:color w:val="000000"/>
                <w:sz w:val="26"/>
                <w:szCs w:val="26"/>
              </w:rPr>
            </w:pPr>
            <w:r w:rsidRPr="001D39F8">
              <w:rPr>
                <w:rFonts w:cs="Times New Roman"/>
                <w:sz w:val="26"/>
                <w:szCs w:val="26"/>
              </w:rPr>
              <w:t>137%</w:t>
            </w:r>
          </w:p>
        </w:tc>
      </w:tr>
      <w:tr w:rsidR="00CD6AC0" w14:paraId="370DADAF" w14:textId="77777777" w:rsidTr="001D39F8">
        <w:trPr>
          <w:trHeight w:val="330"/>
        </w:trPr>
        <w:tc>
          <w:tcPr>
            <w:tcW w:w="722" w:type="dxa"/>
            <w:vAlign w:val="center"/>
            <w:hideMark/>
          </w:tcPr>
          <w:p w14:paraId="2B3598BE" w14:textId="47FB2053" w:rsidR="00CD6AC0" w:rsidRPr="001D39F8" w:rsidRDefault="00CD6AC0" w:rsidP="00CD6AC0">
            <w:pPr>
              <w:jc w:val="center"/>
              <w:rPr>
                <w:rFonts w:cs="Times New Roman"/>
                <w:i/>
                <w:iCs/>
                <w:color w:val="000000"/>
                <w:sz w:val="26"/>
                <w:szCs w:val="26"/>
              </w:rPr>
            </w:pPr>
            <w:r w:rsidRPr="001D39F8">
              <w:rPr>
                <w:rFonts w:cs="Times New Roman"/>
                <w:i/>
                <w:iCs/>
                <w:color w:val="000000"/>
                <w:sz w:val="26"/>
                <w:szCs w:val="26"/>
              </w:rPr>
              <w:t>2.2</w:t>
            </w:r>
          </w:p>
        </w:tc>
        <w:tc>
          <w:tcPr>
            <w:tcW w:w="3238" w:type="dxa"/>
            <w:vAlign w:val="center"/>
            <w:hideMark/>
          </w:tcPr>
          <w:p w14:paraId="42318BD6" w14:textId="7EF90776" w:rsidR="00CD6AC0" w:rsidRPr="001D39F8" w:rsidRDefault="00CD6AC0" w:rsidP="00CD6AC0">
            <w:pPr>
              <w:rPr>
                <w:rFonts w:cs="Times New Roman"/>
                <w:i/>
                <w:iCs/>
                <w:color w:val="000000"/>
                <w:sz w:val="26"/>
                <w:szCs w:val="26"/>
              </w:rPr>
            </w:pPr>
            <w:r w:rsidRPr="001D39F8">
              <w:rPr>
                <w:rFonts w:cs="Times New Roman"/>
                <w:i/>
                <w:iCs/>
                <w:color w:val="000000"/>
                <w:sz w:val="26"/>
                <w:szCs w:val="26"/>
              </w:rPr>
              <w:t>Doanh thu tài chính</w:t>
            </w:r>
          </w:p>
        </w:tc>
        <w:tc>
          <w:tcPr>
            <w:tcW w:w="1350" w:type="dxa"/>
            <w:vAlign w:val="center"/>
            <w:hideMark/>
          </w:tcPr>
          <w:p w14:paraId="01CE7048" w14:textId="4487FCD3" w:rsidR="00CD6AC0" w:rsidRPr="001D39F8" w:rsidRDefault="00CD6AC0" w:rsidP="00CD6AC0">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bottom"/>
            <w:hideMark/>
          </w:tcPr>
          <w:p w14:paraId="67B61DF8" w14:textId="23B17A0C" w:rsidR="00CD6AC0" w:rsidRPr="001D39F8" w:rsidRDefault="00CD6AC0" w:rsidP="00CD6AC0">
            <w:pPr>
              <w:jc w:val="right"/>
              <w:rPr>
                <w:rFonts w:cs="Times New Roman"/>
                <w:i/>
                <w:iCs/>
                <w:color w:val="000000"/>
                <w:sz w:val="26"/>
                <w:szCs w:val="26"/>
              </w:rPr>
            </w:pPr>
            <w:r w:rsidRPr="001D39F8">
              <w:rPr>
                <w:rFonts w:cs="Times New Roman"/>
                <w:sz w:val="26"/>
                <w:szCs w:val="26"/>
              </w:rPr>
              <w:t xml:space="preserve">             846 </w:t>
            </w:r>
          </w:p>
        </w:tc>
        <w:tc>
          <w:tcPr>
            <w:tcW w:w="1530" w:type="dxa"/>
            <w:vAlign w:val="bottom"/>
            <w:hideMark/>
          </w:tcPr>
          <w:p w14:paraId="50A8AC8E" w14:textId="2A9BC612" w:rsidR="00CD6AC0" w:rsidRPr="001D39F8" w:rsidRDefault="00CD6AC0" w:rsidP="00CD6AC0">
            <w:pPr>
              <w:jc w:val="right"/>
              <w:rPr>
                <w:rFonts w:cs="Times New Roman"/>
                <w:i/>
                <w:iCs/>
                <w:color w:val="000000"/>
                <w:sz w:val="26"/>
                <w:szCs w:val="26"/>
              </w:rPr>
            </w:pPr>
            <w:r w:rsidRPr="001D39F8">
              <w:rPr>
                <w:rFonts w:cs="Times New Roman"/>
                <w:sz w:val="26"/>
                <w:szCs w:val="26"/>
              </w:rPr>
              <w:t xml:space="preserve">          1.365 </w:t>
            </w:r>
          </w:p>
        </w:tc>
        <w:tc>
          <w:tcPr>
            <w:tcW w:w="1440" w:type="dxa"/>
            <w:vAlign w:val="bottom"/>
            <w:hideMark/>
          </w:tcPr>
          <w:p w14:paraId="71F09EEC" w14:textId="6A8A9500" w:rsidR="00CD6AC0" w:rsidRPr="001D39F8" w:rsidRDefault="00CD6AC0" w:rsidP="00CD6AC0">
            <w:pPr>
              <w:jc w:val="center"/>
              <w:rPr>
                <w:rFonts w:cs="Times New Roman"/>
                <w:i/>
                <w:iCs/>
                <w:color w:val="000000"/>
                <w:sz w:val="26"/>
                <w:szCs w:val="26"/>
              </w:rPr>
            </w:pPr>
            <w:r w:rsidRPr="001D39F8">
              <w:rPr>
                <w:rFonts w:cs="Times New Roman"/>
                <w:sz w:val="26"/>
                <w:szCs w:val="26"/>
              </w:rPr>
              <w:t>161%</w:t>
            </w:r>
          </w:p>
        </w:tc>
      </w:tr>
      <w:tr w:rsidR="00E90DA9" w14:paraId="6682323D" w14:textId="77777777" w:rsidTr="001D39F8">
        <w:trPr>
          <w:trHeight w:val="330"/>
        </w:trPr>
        <w:tc>
          <w:tcPr>
            <w:tcW w:w="722" w:type="dxa"/>
            <w:vAlign w:val="center"/>
            <w:hideMark/>
          </w:tcPr>
          <w:p w14:paraId="22CCE66C" w14:textId="719C3FBD"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2.3</w:t>
            </w:r>
          </w:p>
        </w:tc>
        <w:tc>
          <w:tcPr>
            <w:tcW w:w="3238" w:type="dxa"/>
            <w:vAlign w:val="center"/>
            <w:hideMark/>
          </w:tcPr>
          <w:p w14:paraId="29B07A87" w14:textId="771CFDB7" w:rsidR="00E90DA9" w:rsidRPr="001D39F8" w:rsidRDefault="00DD4F09" w:rsidP="00E90DA9">
            <w:pPr>
              <w:rPr>
                <w:rFonts w:cs="Times New Roman"/>
                <w:i/>
                <w:iCs/>
                <w:color w:val="000000"/>
                <w:sz w:val="26"/>
                <w:szCs w:val="26"/>
              </w:rPr>
            </w:pPr>
            <w:r w:rsidRPr="001D39F8">
              <w:rPr>
                <w:rFonts w:cs="Times New Roman"/>
                <w:i/>
                <w:iCs/>
                <w:color w:val="000000"/>
                <w:sz w:val="26"/>
                <w:szCs w:val="26"/>
              </w:rPr>
              <w:t>Thu nhập</w:t>
            </w:r>
            <w:r w:rsidR="00E90DA9" w:rsidRPr="001D39F8">
              <w:rPr>
                <w:rFonts w:cs="Times New Roman"/>
                <w:i/>
                <w:iCs/>
                <w:color w:val="000000"/>
                <w:sz w:val="26"/>
                <w:szCs w:val="26"/>
              </w:rPr>
              <w:t xml:space="preserve"> khác</w:t>
            </w:r>
          </w:p>
        </w:tc>
        <w:tc>
          <w:tcPr>
            <w:tcW w:w="1350" w:type="dxa"/>
            <w:vAlign w:val="center"/>
            <w:hideMark/>
          </w:tcPr>
          <w:p w14:paraId="725956D8" w14:textId="59B84096"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bottom"/>
            <w:hideMark/>
          </w:tcPr>
          <w:p w14:paraId="68659972" w14:textId="56722A39"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50 </w:t>
            </w:r>
          </w:p>
        </w:tc>
        <w:tc>
          <w:tcPr>
            <w:tcW w:w="1530" w:type="dxa"/>
            <w:vAlign w:val="bottom"/>
            <w:hideMark/>
          </w:tcPr>
          <w:p w14:paraId="1CBCA9B8" w14:textId="1D589B0D"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46 </w:t>
            </w:r>
          </w:p>
        </w:tc>
        <w:tc>
          <w:tcPr>
            <w:tcW w:w="1440" w:type="dxa"/>
            <w:vAlign w:val="bottom"/>
            <w:hideMark/>
          </w:tcPr>
          <w:p w14:paraId="0CC7C2A0" w14:textId="73744922" w:rsidR="00E90DA9" w:rsidRPr="001D39F8" w:rsidRDefault="00E90DA9" w:rsidP="00E90DA9">
            <w:pPr>
              <w:jc w:val="center"/>
              <w:rPr>
                <w:rFonts w:cs="Times New Roman"/>
                <w:i/>
                <w:iCs/>
                <w:color w:val="000000"/>
                <w:sz w:val="26"/>
                <w:szCs w:val="26"/>
              </w:rPr>
            </w:pPr>
            <w:r w:rsidRPr="001D39F8">
              <w:rPr>
                <w:rFonts w:cs="Times New Roman"/>
                <w:sz w:val="26"/>
                <w:szCs w:val="26"/>
              </w:rPr>
              <w:t>92%</w:t>
            </w:r>
          </w:p>
        </w:tc>
      </w:tr>
      <w:tr w:rsidR="00E90DA9" w14:paraId="0687DE20" w14:textId="77777777" w:rsidTr="001D39F8">
        <w:trPr>
          <w:trHeight w:val="330"/>
        </w:trPr>
        <w:tc>
          <w:tcPr>
            <w:tcW w:w="722" w:type="dxa"/>
            <w:vAlign w:val="center"/>
            <w:hideMark/>
          </w:tcPr>
          <w:p w14:paraId="2BCE3E41" w14:textId="6A91C800" w:rsidR="00E90DA9" w:rsidRPr="001D39F8" w:rsidRDefault="00E90DA9" w:rsidP="00E90DA9">
            <w:pPr>
              <w:jc w:val="center"/>
              <w:rPr>
                <w:rFonts w:cs="Times New Roman"/>
                <w:color w:val="000000"/>
                <w:sz w:val="26"/>
                <w:szCs w:val="26"/>
              </w:rPr>
            </w:pPr>
            <w:r w:rsidRPr="001D39F8">
              <w:rPr>
                <w:rFonts w:cs="Times New Roman"/>
                <w:color w:val="000000"/>
                <w:sz w:val="26"/>
                <w:szCs w:val="26"/>
              </w:rPr>
              <w:t>3</w:t>
            </w:r>
          </w:p>
        </w:tc>
        <w:tc>
          <w:tcPr>
            <w:tcW w:w="3238" w:type="dxa"/>
            <w:vAlign w:val="center"/>
            <w:hideMark/>
          </w:tcPr>
          <w:p w14:paraId="22371344" w14:textId="5CB020D4" w:rsidR="00E90DA9" w:rsidRPr="001D39F8" w:rsidRDefault="00E90DA9" w:rsidP="00E90DA9">
            <w:pPr>
              <w:rPr>
                <w:rFonts w:cs="Times New Roman"/>
                <w:color w:val="000000"/>
                <w:sz w:val="26"/>
                <w:szCs w:val="26"/>
              </w:rPr>
            </w:pPr>
            <w:r w:rsidRPr="001D39F8">
              <w:rPr>
                <w:rFonts w:cs="Times New Roman"/>
                <w:color w:val="000000"/>
                <w:sz w:val="26"/>
                <w:szCs w:val="26"/>
              </w:rPr>
              <w:t>Tổng Chi phí</w:t>
            </w:r>
          </w:p>
        </w:tc>
        <w:tc>
          <w:tcPr>
            <w:tcW w:w="1350" w:type="dxa"/>
            <w:vAlign w:val="center"/>
            <w:hideMark/>
          </w:tcPr>
          <w:p w14:paraId="35EACE67" w14:textId="48052620" w:rsidR="00E90DA9" w:rsidRPr="001D39F8" w:rsidRDefault="00E90DA9" w:rsidP="00E90DA9">
            <w:pPr>
              <w:jc w:val="center"/>
              <w:rPr>
                <w:rFonts w:cs="Times New Roman"/>
                <w:color w:val="000000"/>
                <w:sz w:val="26"/>
                <w:szCs w:val="26"/>
              </w:rPr>
            </w:pPr>
            <w:r w:rsidRPr="001D39F8">
              <w:rPr>
                <w:rFonts w:cs="Times New Roman"/>
                <w:color w:val="000000"/>
                <w:sz w:val="26"/>
                <w:szCs w:val="26"/>
              </w:rPr>
              <w:t>Tr.đ</w:t>
            </w:r>
          </w:p>
        </w:tc>
        <w:tc>
          <w:tcPr>
            <w:tcW w:w="1620" w:type="dxa"/>
            <w:vAlign w:val="bottom"/>
            <w:hideMark/>
          </w:tcPr>
          <w:p w14:paraId="0BFD0FD3" w14:textId="7FE114FB" w:rsidR="00E90DA9" w:rsidRPr="001D39F8" w:rsidRDefault="00E90DA9" w:rsidP="00E90DA9">
            <w:pPr>
              <w:jc w:val="right"/>
              <w:rPr>
                <w:rFonts w:cs="Times New Roman"/>
                <w:color w:val="000000"/>
                <w:sz w:val="26"/>
                <w:szCs w:val="26"/>
              </w:rPr>
            </w:pPr>
            <w:r w:rsidRPr="001D39F8">
              <w:rPr>
                <w:rFonts w:cs="Times New Roman"/>
                <w:sz w:val="26"/>
                <w:szCs w:val="26"/>
              </w:rPr>
              <w:t xml:space="preserve">      163.800 </w:t>
            </w:r>
          </w:p>
        </w:tc>
        <w:tc>
          <w:tcPr>
            <w:tcW w:w="1530" w:type="dxa"/>
            <w:vAlign w:val="bottom"/>
            <w:hideMark/>
          </w:tcPr>
          <w:p w14:paraId="0654D34B" w14:textId="7F97014B" w:rsidR="00E90DA9" w:rsidRPr="001D39F8" w:rsidRDefault="00E90DA9" w:rsidP="00E90DA9">
            <w:pPr>
              <w:jc w:val="right"/>
              <w:rPr>
                <w:rFonts w:cs="Times New Roman"/>
                <w:color w:val="000000"/>
                <w:sz w:val="26"/>
                <w:szCs w:val="26"/>
              </w:rPr>
            </w:pPr>
            <w:r w:rsidRPr="001D39F8">
              <w:rPr>
                <w:rFonts w:cs="Times New Roman"/>
                <w:sz w:val="26"/>
                <w:szCs w:val="26"/>
              </w:rPr>
              <w:t xml:space="preserve">      202.769 </w:t>
            </w:r>
          </w:p>
        </w:tc>
        <w:tc>
          <w:tcPr>
            <w:tcW w:w="1440" w:type="dxa"/>
            <w:vAlign w:val="bottom"/>
            <w:hideMark/>
          </w:tcPr>
          <w:p w14:paraId="7F3A9C37" w14:textId="712223BC" w:rsidR="00E90DA9" w:rsidRPr="001D39F8" w:rsidRDefault="00E90DA9" w:rsidP="00E90DA9">
            <w:pPr>
              <w:jc w:val="center"/>
              <w:rPr>
                <w:rFonts w:cs="Times New Roman"/>
                <w:color w:val="000000"/>
                <w:sz w:val="26"/>
                <w:szCs w:val="26"/>
              </w:rPr>
            </w:pPr>
            <w:r w:rsidRPr="001D39F8">
              <w:rPr>
                <w:rFonts w:cs="Times New Roman"/>
                <w:sz w:val="26"/>
                <w:szCs w:val="26"/>
              </w:rPr>
              <w:t>124%</w:t>
            </w:r>
          </w:p>
        </w:tc>
      </w:tr>
      <w:tr w:rsidR="00E90DA9" w14:paraId="3428A3F4" w14:textId="77777777" w:rsidTr="001D39F8">
        <w:trPr>
          <w:trHeight w:val="330"/>
        </w:trPr>
        <w:tc>
          <w:tcPr>
            <w:tcW w:w="722" w:type="dxa"/>
            <w:vAlign w:val="center"/>
            <w:hideMark/>
          </w:tcPr>
          <w:p w14:paraId="256113B8" w14:textId="3F80FCE8"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3.1</w:t>
            </w:r>
          </w:p>
        </w:tc>
        <w:tc>
          <w:tcPr>
            <w:tcW w:w="3238" w:type="dxa"/>
            <w:vAlign w:val="center"/>
            <w:hideMark/>
          </w:tcPr>
          <w:p w14:paraId="183E4620" w14:textId="26B95DB8" w:rsidR="00E90DA9" w:rsidRPr="001D39F8" w:rsidRDefault="00E90DA9" w:rsidP="00E90DA9">
            <w:pPr>
              <w:rPr>
                <w:rFonts w:cs="Times New Roman"/>
                <w:i/>
                <w:iCs/>
                <w:color w:val="000000"/>
                <w:sz w:val="26"/>
                <w:szCs w:val="26"/>
              </w:rPr>
            </w:pPr>
            <w:r w:rsidRPr="001D39F8">
              <w:rPr>
                <w:rFonts w:cs="Times New Roman"/>
                <w:i/>
                <w:iCs/>
                <w:color w:val="000000"/>
                <w:sz w:val="26"/>
                <w:szCs w:val="26"/>
              </w:rPr>
              <w:t>Chi phí giá vốn</w:t>
            </w:r>
          </w:p>
        </w:tc>
        <w:tc>
          <w:tcPr>
            <w:tcW w:w="1350" w:type="dxa"/>
            <w:vAlign w:val="center"/>
            <w:hideMark/>
          </w:tcPr>
          <w:p w14:paraId="2814E9A8" w14:textId="1CDAAEB5"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bottom"/>
            <w:hideMark/>
          </w:tcPr>
          <w:p w14:paraId="45549611" w14:textId="329F6F65"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115.929 </w:t>
            </w:r>
          </w:p>
        </w:tc>
        <w:tc>
          <w:tcPr>
            <w:tcW w:w="1530" w:type="dxa"/>
            <w:vAlign w:val="bottom"/>
            <w:hideMark/>
          </w:tcPr>
          <w:p w14:paraId="590DE151" w14:textId="5DE3C7F6"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148.143 </w:t>
            </w:r>
          </w:p>
        </w:tc>
        <w:tc>
          <w:tcPr>
            <w:tcW w:w="1440" w:type="dxa"/>
            <w:vAlign w:val="bottom"/>
            <w:hideMark/>
          </w:tcPr>
          <w:p w14:paraId="0489C3C9" w14:textId="38D3F422" w:rsidR="00E90DA9" w:rsidRPr="001D39F8" w:rsidRDefault="00E90DA9" w:rsidP="00E90DA9">
            <w:pPr>
              <w:jc w:val="center"/>
              <w:rPr>
                <w:rFonts w:cs="Times New Roman"/>
                <w:i/>
                <w:iCs/>
                <w:color w:val="000000"/>
                <w:sz w:val="26"/>
                <w:szCs w:val="26"/>
              </w:rPr>
            </w:pPr>
            <w:r w:rsidRPr="001D39F8">
              <w:rPr>
                <w:rFonts w:cs="Times New Roman"/>
                <w:sz w:val="26"/>
                <w:szCs w:val="26"/>
              </w:rPr>
              <w:t>128%</w:t>
            </w:r>
          </w:p>
        </w:tc>
      </w:tr>
      <w:tr w:rsidR="00E90DA9" w14:paraId="118C4984" w14:textId="77777777" w:rsidTr="001D39F8">
        <w:trPr>
          <w:trHeight w:val="330"/>
        </w:trPr>
        <w:tc>
          <w:tcPr>
            <w:tcW w:w="722" w:type="dxa"/>
            <w:vAlign w:val="center"/>
            <w:hideMark/>
          </w:tcPr>
          <w:p w14:paraId="16268862" w14:textId="7B264617"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3.2</w:t>
            </w:r>
          </w:p>
        </w:tc>
        <w:tc>
          <w:tcPr>
            <w:tcW w:w="3238" w:type="dxa"/>
            <w:vAlign w:val="center"/>
            <w:hideMark/>
          </w:tcPr>
          <w:p w14:paraId="5F4AC8AE" w14:textId="0B83B991" w:rsidR="00E90DA9" w:rsidRPr="001D39F8" w:rsidRDefault="00E90DA9" w:rsidP="00E90DA9">
            <w:pPr>
              <w:rPr>
                <w:rFonts w:cs="Times New Roman"/>
                <w:i/>
                <w:iCs/>
                <w:color w:val="000000"/>
                <w:sz w:val="26"/>
                <w:szCs w:val="26"/>
              </w:rPr>
            </w:pPr>
            <w:r w:rsidRPr="001D39F8">
              <w:rPr>
                <w:rFonts w:cs="Times New Roman"/>
                <w:i/>
                <w:iCs/>
                <w:color w:val="000000"/>
                <w:sz w:val="26"/>
                <w:szCs w:val="26"/>
              </w:rPr>
              <w:t>Chi phí quản lý</w:t>
            </w:r>
          </w:p>
        </w:tc>
        <w:tc>
          <w:tcPr>
            <w:tcW w:w="1350" w:type="dxa"/>
            <w:vAlign w:val="center"/>
            <w:hideMark/>
          </w:tcPr>
          <w:p w14:paraId="53019413" w14:textId="61ED17BB"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bottom"/>
            <w:hideMark/>
          </w:tcPr>
          <w:p w14:paraId="7E9A8712" w14:textId="521C847E"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13.711 </w:t>
            </w:r>
          </w:p>
        </w:tc>
        <w:tc>
          <w:tcPr>
            <w:tcW w:w="1530" w:type="dxa"/>
            <w:vAlign w:val="bottom"/>
            <w:hideMark/>
          </w:tcPr>
          <w:p w14:paraId="093CCC82" w14:textId="2DF443D2"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15.076 </w:t>
            </w:r>
          </w:p>
        </w:tc>
        <w:tc>
          <w:tcPr>
            <w:tcW w:w="1440" w:type="dxa"/>
            <w:vAlign w:val="bottom"/>
            <w:hideMark/>
          </w:tcPr>
          <w:p w14:paraId="7C7E3A37" w14:textId="72586E08" w:rsidR="00E90DA9" w:rsidRPr="001D39F8" w:rsidRDefault="00E90DA9" w:rsidP="00E90DA9">
            <w:pPr>
              <w:jc w:val="center"/>
              <w:rPr>
                <w:rFonts w:cs="Times New Roman"/>
                <w:i/>
                <w:iCs/>
                <w:color w:val="000000"/>
                <w:sz w:val="26"/>
                <w:szCs w:val="26"/>
              </w:rPr>
            </w:pPr>
            <w:r w:rsidRPr="001D39F8">
              <w:rPr>
                <w:rFonts w:cs="Times New Roman"/>
                <w:sz w:val="26"/>
                <w:szCs w:val="26"/>
              </w:rPr>
              <w:t>110%</w:t>
            </w:r>
          </w:p>
        </w:tc>
      </w:tr>
      <w:tr w:rsidR="00E90DA9" w14:paraId="1367A491" w14:textId="77777777" w:rsidTr="001D39F8">
        <w:trPr>
          <w:trHeight w:val="330"/>
        </w:trPr>
        <w:tc>
          <w:tcPr>
            <w:tcW w:w="722" w:type="dxa"/>
            <w:vAlign w:val="center"/>
            <w:hideMark/>
          </w:tcPr>
          <w:p w14:paraId="4DED1868" w14:textId="35EBC692"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3.3</w:t>
            </w:r>
          </w:p>
        </w:tc>
        <w:tc>
          <w:tcPr>
            <w:tcW w:w="3238" w:type="dxa"/>
            <w:vAlign w:val="center"/>
            <w:hideMark/>
          </w:tcPr>
          <w:p w14:paraId="1BCE2440" w14:textId="40E263D5" w:rsidR="00E90DA9" w:rsidRPr="001D39F8" w:rsidRDefault="00E90DA9" w:rsidP="00E90DA9">
            <w:pPr>
              <w:rPr>
                <w:rFonts w:cs="Times New Roman"/>
                <w:i/>
                <w:iCs/>
                <w:color w:val="000000"/>
                <w:sz w:val="26"/>
                <w:szCs w:val="26"/>
              </w:rPr>
            </w:pPr>
            <w:r w:rsidRPr="001D39F8">
              <w:rPr>
                <w:rFonts w:cs="Times New Roman"/>
                <w:i/>
                <w:iCs/>
                <w:color w:val="000000"/>
                <w:sz w:val="26"/>
                <w:szCs w:val="26"/>
              </w:rPr>
              <w:t>Chi phí bán hàng</w:t>
            </w:r>
          </w:p>
        </w:tc>
        <w:tc>
          <w:tcPr>
            <w:tcW w:w="1350" w:type="dxa"/>
            <w:vAlign w:val="center"/>
            <w:hideMark/>
          </w:tcPr>
          <w:p w14:paraId="4E517641" w14:textId="0FC1354A"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bottom"/>
            <w:hideMark/>
          </w:tcPr>
          <w:p w14:paraId="26326EA3" w14:textId="4735A414"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11.977 </w:t>
            </w:r>
          </w:p>
        </w:tc>
        <w:tc>
          <w:tcPr>
            <w:tcW w:w="1530" w:type="dxa"/>
            <w:vAlign w:val="bottom"/>
            <w:hideMark/>
          </w:tcPr>
          <w:p w14:paraId="77CB2094" w14:textId="2A0F2CE9"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17.683 </w:t>
            </w:r>
          </w:p>
        </w:tc>
        <w:tc>
          <w:tcPr>
            <w:tcW w:w="1440" w:type="dxa"/>
            <w:vAlign w:val="bottom"/>
            <w:hideMark/>
          </w:tcPr>
          <w:p w14:paraId="46ADC4E7" w14:textId="2030A422" w:rsidR="00E90DA9" w:rsidRPr="001D39F8" w:rsidRDefault="00E90DA9" w:rsidP="00E90DA9">
            <w:pPr>
              <w:jc w:val="center"/>
              <w:rPr>
                <w:rFonts w:cs="Times New Roman"/>
                <w:i/>
                <w:iCs/>
                <w:color w:val="000000"/>
                <w:sz w:val="26"/>
                <w:szCs w:val="26"/>
              </w:rPr>
            </w:pPr>
            <w:r w:rsidRPr="001D39F8">
              <w:rPr>
                <w:rFonts w:cs="Times New Roman"/>
                <w:sz w:val="26"/>
                <w:szCs w:val="26"/>
              </w:rPr>
              <w:t>148%</w:t>
            </w:r>
          </w:p>
        </w:tc>
      </w:tr>
      <w:tr w:rsidR="00E90DA9" w14:paraId="3C9149B4" w14:textId="77777777" w:rsidTr="001D39F8">
        <w:trPr>
          <w:trHeight w:val="330"/>
        </w:trPr>
        <w:tc>
          <w:tcPr>
            <w:tcW w:w="722" w:type="dxa"/>
            <w:vAlign w:val="center"/>
            <w:hideMark/>
          </w:tcPr>
          <w:p w14:paraId="0A210F91" w14:textId="78B5F99F"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3.3</w:t>
            </w:r>
          </w:p>
        </w:tc>
        <w:tc>
          <w:tcPr>
            <w:tcW w:w="3238" w:type="dxa"/>
            <w:vAlign w:val="center"/>
            <w:hideMark/>
          </w:tcPr>
          <w:p w14:paraId="315EECB1" w14:textId="540D4F53" w:rsidR="00E90DA9" w:rsidRPr="001D39F8" w:rsidRDefault="00E90DA9" w:rsidP="00E90DA9">
            <w:pPr>
              <w:rPr>
                <w:rFonts w:cs="Times New Roman"/>
                <w:i/>
                <w:iCs/>
                <w:color w:val="000000"/>
                <w:sz w:val="26"/>
                <w:szCs w:val="26"/>
              </w:rPr>
            </w:pPr>
            <w:r w:rsidRPr="001D39F8">
              <w:rPr>
                <w:rFonts w:cs="Times New Roman"/>
                <w:i/>
                <w:iCs/>
                <w:color w:val="000000"/>
                <w:sz w:val="26"/>
                <w:szCs w:val="26"/>
              </w:rPr>
              <w:t>Chi phí tài chính</w:t>
            </w:r>
          </w:p>
        </w:tc>
        <w:tc>
          <w:tcPr>
            <w:tcW w:w="1350" w:type="dxa"/>
            <w:vAlign w:val="center"/>
            <w:hideMark/>
          </w:tcPr>
          <w:p w14:paraId="21AB12ED" w14:textId="76F8AE33" w:rsidR="00E90DA9" w:rsidRPr="001D39F8" w:rsidRDefault="00E90DA9" w:rsidP="00E90DA9">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bottom"/>
            <w:hideMark/>
          </w:tcPr>
          <w:p w14:paraId="3B01D2A8" w14:textId="475035B4"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22.183 </w:t>
            </w:r>
          </w:p>
        </w:tc>
        <w:tc>
          <w:tcPr>
            <w:tcW w:w="1530" w:type="dxa"/>
            <w:vAlign w:val="bottom"/>
            <w:hideMark/>
          </w:tcPr>
          <w:p w14:paraId="4FFB5896" w14:textId="22DA2305" w:rsidR="00E90DA9" w:rsidRPr="001D39F8" w:rsidRDefault="00E90DA9" w:rsidP="00E90DA9">
            <w:pPr>
              <w:jc w:val="right"/>
              <w:rPr>
                <w:rFonts w:cs="Times New Roman"/>
                <w:i/>
                <w:iCs/>
                <w:color w:val="000000"/>
                <w:sz w:val="26"/>
                <w:szCs w:val="26"/>
              </w:rPr>
            </w:pPr>
            <w:r w:rsidRPr="001D39F8">
              <w:rPr>
                <w:rFonts w:cs="Times New Roman"/>
                <w:sz w:val="26"/>
                <w:szCs w:val="26"/>
              </w:rPr>
              <w:t xml:space="preserve">        21.831 </w:t>
            </w:r>
          </w:p>
        </w:tc>
        <w:tc>
          <w:tcPr>
            <w:tcW w:w="1440" w:type="dxa"/>
            <w:vAlign w:val="bottom"/>
            <w:hideMark/>
          </w:tcPr>
          <w:p w14:paraId="78825F5C" w14:textId="77AA2891" w:rsidR="00E90DA9" w:rsidRPr="001D39F8" w:rsidRDefault="00E90DA9" w:rsidP="00E90DA9">
            <w:pPr>
              <w:jc w:val="center"/>
              <w:rPr>
                <w:rFonts w:cs="Times New Roman"/>
                <w:i/>
                <w:iCs/>
                <w:color w:val="000000"/>
                <w:sz w:val="26"/>
                <w:szCs w:val="26"/>
              </w:rPr>
            </w:pPr>
            <w:r w:rsidRPr="001D39F8">
              <w:rPr>
                <w:rFonts w:cs="Times New Roman"/>
                <w:sz w:val="26"/>
                <w:szCs w:val="26"/>
              </w:rPr>
              <w:t>98%</w:t>
            </w:r>
          </w:p>
        </w:tc>
      </w:tr>
      <w:tr w:rsidR="00490200" w14:paraId="291D7E88" w14:textId="77777777" w:rsidTr="001D39F8">
        <w:trPr>
          <w:trHeight w:val="330"/>
        </w:trPr>
        <w:tc>
          <w:tcPr>
            <w:tcW w:w="722" w:type="dxa"/>
            <w:vAlign w:val="center"/>
            <w:hideMark/>
          </w:tcPr>
          <w:p w14:paraId="2CC54CD8" w14:textId="5E9FD3E7" w:rsidR="00490200" w:rsidRPr="001D39F8" w:rsidRDefault="00490200" w:rsidP="00490200">
            <w:pPr>
              <w:jc w:val="center"/>
              <w:rPr>
                <w:rFonts w:cs="Times New Roman"/>
                <w:i/>
                <w:iCs/>
                <w:color w:val="000000"/>
                <w:sz w:val="26"/>
                <w:szCs w:val="26"/>
              </w:rPr>
            </w:pPr>
            <w:r w:rsidRPr="001D39F8">
              <w:rPr>
                <w:rFonts w:cs="Times New Roman"/>
                <w:i/>
                <w:iCs/>
                <w:color w:val="000000"/>
                <w:sz w:val="26"/>
                <w:szCs w:val="26"/>
              </w:rPr>
              <w:t>3.4</w:t>
            </w:r>
          </w:p>
        </w:tc>
        <w:tc>
          <w:tcPr>
            <w:tcW w:w="3238" w:type="dxa"/>
            <w:vAlign w:val="center"/>
            <w:hideMark/>
          </w:tcPr>
          <w:p w14:paraId="2821B4C4" w14:textId="3F1F0119" w:rsidR="00490200" w:rsidRPr="001D39F8" w:rsidRDefault="00490200" w:rsidP="00490200">
            <w:pPr>
              <w:rPr>
                <w:rFonts w:cs="Times New Roman"/>
                <w:i/>
                <w:iCs/>
                <w:color w:val="000000"/>
                <w:sz w:val="26"/>
                <w:szCs w:val="26"/>
              </w:rPr>
            </w:pPr>
            <w:r w:rsidRPr="001D39F8">
              <w:rPr>
                <w:rFonts w:cs="Times New Roman"/>
                <w:i/>
                <w:iCs/>
                <w:color w:val="000000"/>
                <w:sz w:val="26"/>
                <w:szCs w:val="26"/>
              </w:rPr>
              <w:t>Chi phí tài chính</w:t>
            </w:r>
          </w:p>
        </w:tc>
        <w:tc>
          <w:tcPr>
            <w:tcW w:w="1350" w:type="dxa"/>
            <w:vAlign w:val="center"/>
            <w:hideMark/>
          </w:tcPr>
          <w:p w14:paraId="302082D2" w14:textId="15CE5396" w:rsidR="00490200" w:rsidRPr="001D39F8" w:rsidRDefault="00490200" w:rsidP="00490200">
            <w:pPr>
              <w:jc w:val="center"/>
              <w:rPr>
                <w:rFonts w:cs="Times New Roman"/>
                <w:i/>
                <w:iCs/>
                <w:color w:val="000000"/>
                <w:sz w:val="26"/>
                <w:szCs w:val="26"/>
              </w:rPr>
            </w:pPr>
            <w:r w:rsidRPr="001D39F8">
              <w:rPr>
                <w:rFonts w:cs="Times New Roman"/>
                <w:i/>
                <w:iCs/>
                <w:color w:val="000000"/>
                <w:sz w:val="26"/>
                <w:szCs w:val="26"/>
              </w:rPr>
              <w:t>Tr.đ</w:t>
            </w:r>
          </w:p>
        </w:tc>
        <w:tc>
          <w:tcPr>
            <w:tcW w:w="1620" w:type="dxa"/>
            <w:vAlign w:val="center"/>
            <w:hideMark/>
          </w:tcPr>
          <w:p w14:paraId="6A476DEE" w14:textId="101E320F" w:rsidR="00490200" w:rsidRPr="001D39F8" w:rsidRDefault="00490200" w:rsidP="00490200">
            <w:pPr>
              <w:jc w:val="right"/>
              <w:rPr>
                <w:rFonts w:cs="Times New Roman"/>
                <w:color w:val="000000"/>
                <w:sz w:val="26"/>
                <w:szCs w:val="26"/>
              </w:rPr>
            </w:pPr>
            <w:r w:rsidRPr="001D39F8">
              <w:rPr>
                <w:rFonts w:cs="Times New Roman"/>
                <w:color w:val="000000"/>
                <w:sz w:val="26"/>
                <w:szCs w:val="26"/>
              </w:rPr>
              <w:t> </w:t>
            </w:r>
          </w:p>
        </w:tc>
        <w:tc>
          <w:tcPr>
            <w:tcW w:w="1530" w:type="dxa"/>
            <w:vAlign w:val="center"/>
            <w:hideMark/>
          </w:tcPr>
          <w:p w14:paraId="515133C7" w14:textId="6B9ED9EF" w:rsidR="00490200" w:rsidRPr="001D39F8" w:rsidRDefault="00490200" w:rsidP="00490200">
            <w:pPr>
              <w:jc w:val="right"/>
              <w:rPr>
                <w:rFonts w:cs="Times New Roman"/>
                <w:i/>
                <w:iCs/>
                <w:color w:val="000000"/>
                <w:sz w:val="26"/>
                <w:szCs w:val="26"/>
              </w:rPr>
            </w:pPr>
            <w:r w:rsidRPr="001D39F8">
              <w:rPr>
                <w:rFonts w:cs="Times New Roman"/>
                <w:i/>
                <w:iCs/>
                <w:color w:val="000000"/>
                <w:sz w:val="26"/>
                <w:szCs w:val="26"/>
              </w:rPr>
              <w:t> </w:t>
            </w:r>
          </w:p>
        </w:tc>
        <w:tc>
          <w:tcPr>
            <w:tcW w:w="1440" w:type="dxa"/>
            <w:hideMark/>
          </w:tcPr>
          <w:p w14:paraId="333C3DD9" w14:textId="481BA26E" w:rsidR="00490200" w:rsidRPr="001D39F8" w:rsidRDefault="00490200" w:rsidP="00490200">
            <w:pPr>
              <w:jc w:val="center"/>
              <w:rPr>
                <w:rFonts w:cs="Times New Roman"/>
                <w:i/>
                <w:iCs/>
                <w:color w:val="000000"/>
                <w:sz w:val="26"/>
                <w:szCs w:val="26"/>
              </w:rPr>
            </w:pPr>
            <w:r w:rsidRPr="001D39F8">
              <w:rPr>
                <w:rFonts w:cs="Times New Roman"/>
                <w:color w:val="000000"/>
                <w:sz w:val="26"/>
                <w:szCs w:val="26"/>
              </w:rPr>
              <w:t> </w:t>
            </w:r>
          </w:p>
        </w:tc>
      </w:tr>
      <w:tr w:rsidR="00E90DA9" w14:paraId="7CAF218A" w14:textId="77777777" w:rsidTr="001D39F8">
        <w:trPr>
          <w:trHeight w:val="386"/>
        </w:trPr>
        <w:tc>
          <w:tcPr>
            <w:tcW w:w="722" w:type="dxa"/>
            <w:vAlign w:val="center"/>
            <w:hideMark/>
          </w:tcPr>
          <w:p w14:paraId="6B8BF2EE" w14:textId="56908CAD" w:rsidR="00E90DA9" w:rsidRPr="001D39F8" w:rsidRDefault="00E90DA9" w:rsidP="00E90DA9">
            <w:pPr>
              <w:jc w:val="center"/>
              <w:rPr>
                <w:rFonts w:cs="Times New Roman"/>
                <w:b/>
                <w:bCs/>
                <w:color w:val="000000"/>
                <w:sz w:val="26"/>
                <w:szCs w:val="26"/>
              </w:rPr>
            </w:pPr>
            <w:r w:rsidRPr="001D39F8">
              <w:rPr>
                <w:rFonts w:cs="Times New Roman"/>
                <w:i/>
                <w:iCs/>
                <w:color w:val="000000"/>
                <w:sz w:val="26"/>
                <w:szCs w:val="26"/>
              </w:rPr>
              <w:t>3.5</w:t>
            </w:r>
          </w:p>
        </w:tc>
        <w:tc>
          <w:tcPr>
            <w:tcW w:w="3238" w:type="dxa"/>
            <w:vAlign w:val="center"/>
            <w:hideMark/>
          </w:tcPr>
          <w:p w14:paraId="72F39842" w14:textId="2AED60F5" w:rsidR="00E90DA9" w:rsidRPr="001D39F8" w:rsidRDefault="00E90DA9" w:rsidP="00E90DA9">
            <w:pPr>
              <w:rPr>
                <w:rFonts w:cs="Times New Roman"/>
                <w:b/>
                <w:bCs/>
                <w:color w:val="000000"/>
                <w:sz w:val="26"/>
                <w:szCs w:val="26"/>
              </w:rPr>
            </w:pPr>
            <w:r w:rsidRPr="001D39F8">
              <w:rPr>
                <w:rFonts w:cs="Times New Roman"/>
                <w:i/>
                <w:iCs/>
                <w:color w:val="000000"/>
                <w:sz w:val="26"/>
                <w:szCs w:val="26"/>
              </w:rPr>
              <w:t>Chi phí khác</w:t>
            </w:r>
          </w:p>
        </w:tc>
        <w:tc>
          <w:tcPr>
            <w:tcW w:w="1350" w:type="dxa"/>
            <w:vAlign w:val="center"/>
            <w:hideMark/>
          </w:tcPr>
          <w:p w14:paraId="0625094D" w14:textId="1D9B18D8" w:rsidR="00E90DA9" w:rsidRPr="001D39F8" w:rsidRDefault="00E90DA9" w:rsidP="00E90DA9">
            <w:pPr>
              <w:jc w:val="center"/>
              <w:rPr>
                <w:rFonts w:cs="Times New Roman"/>
                <w:b/>
                <w:bCs/>
                <w:color w:val="000000"/>
                <w:sz w:val="26"/>
                <w:szCs w:val="26"/>
              </w:rPr>
            </w:pPr>
            <w:r w:rsidRPr="001D39F8">
              <w:rPr>
                <w:rFonts w:cs="Times New Roman"/>
                <w:i/>
                <w:iCs/>
                <w:color w:val="000000"/>
                <w:sz w:val="26"/>
                <w:szCs w:val="26"/>
              </w:rPr>
              <w:t>Tr.đ</w:t>
            </w:r>
          </w:p>
        </w:tc>
        <w:tc>
          <w:tcPr>
            <w:tcW w:w="1620" w:type="dxa"/>
            <w:vAlign w:val="center"/>
            <w:hideMark/>
          </w:tcPr>
          <w:p w14:paraId="55E2830C" w14:textId="6697BB17" w:rsidR="00E90DA9" w:rsidRPr="001D39F8" w:rsidRDefault="00E90DA9" w:rsidP="00E90DA9">
            <w:pPr>
              <w:jc w:val="right"/>
              <w:rPr>
                <w:rFonts w:cs="Times New Roman"/>
                <w:color w:val="000000"/>
                <w:sz w:val="26"/>
                <w:szCs w:val="26"/>
              </w:rPr>
            </w:pPr>
            <w:r w:rsidRPr="001D39F8">
              <w:rPr>
                <w:rFonts w:cs="Times New Roman"/>
                <w:color w:val="000000"/>
                <w:sz w:val="26"/>
                <w:szCs w:val="26"/>
              </w:rPr>
              <w:t> </w:t>
            </w:r>
          </w:p>
        </w:tc>
        <w:tc>
          <w:tcPr>
            <w:tcW w:w="1530" w:type="dxa"/>
            <w:vAlign w:val="center"/>
            <w:hideMark/>
          </w:tcPr>
          <w:p w14:paraId="6DCA4669" w14:textId="37BE658E" w:rsidR="00E90DA9" w:rsidRPr="001D39F8" w:rsidRDefault="00E90DA9" w:rsidP="00E90DA9">
            <w:pPr>
              <w:jc w:val="right"/>
              <w:rPr>
                <w:rFonts w:cs="Times New Roman"/>
                <w:color w:val="000000"/>
                <w:sz w:val="26"/>
                <w:szCs w:val="26"/>
              </w:rPr>
            </w:pPr>
            <w:r w:rsidRPr="001D39F8">
              <w:rPr>
                <w:rFonts w:cs="Times New Roman"/>
                <w:i/>
                <w:iCs/>
                <w:color w:val="000000"/>
                <w:sz w:val="26"/>
                <w:szCs w:val="26"/>
              </w:rPr>
              <w:t>36</w:t>
            </w:r>
          </w:p>
        </w:tc>
        <w:tc>
          <w:tcPr>
            <w:tcW w:w="1440" w:type="dxa"/>
            <w:hideMark/>
          </w:tcPr>
          <w:p w14:paraId="03FC2F4C" w14:textId="337BAFA2" w:rsidR="00E90DA9" w:rsidRPr="001D39F8" w:rsidRDefault="00E90DA9" w:rsidP="00E90DA9">
            <w:pPr>
              <w:jc w:val="center"/>
              <w:rPr>
                <w:rFonts w:cs="Times New Roman"/>
                <w:color w:val="000000"/>
                <w:sz w:val="26"/>
                <w:szCs w:val="26"/>
              </w:rPr>
            </w:pPr>
            <w:r w:rsidRPr="001D39F8">
              <w:rPr>
                <w:rFonts w:cs="Times New Roman"/>
                <w:color w:val="000000"/>
                <w:sz w:val="26"/>
                <w:szCs w:val="26"/>
              </w:rPr>
              <w:t> </w:t>
            </w:r>
          </w:p>
        </w:tc>
      </w:tr>
      <w:tr w:rsidR="00490200" w14:paraId="465069FA" w14:textId="77777777" w:rsidTr="001D39F8">
        <w:trPr>
          <w:trHeight w:val="330"/>
        </w:trPr>
        <w:tc>
          <w:tcPr>
            <w:tcW w:w="722" w:type="dxa"/>
            <w:vAlign w:val="center"/>
            <w:hideMark/>
          </w:tcPr>
          <w:p w14:paraId="65A6AE68" w14:textId="55072B81" w:rsidR="00490200" w:rsidRPr="001D39F8" w:rsidRDefault="004B5EBA" w:rsidP="00490200">
            <w:pPr>
              <w:jc w:val="center"/>
              <w:rPr>
                <w:rFonts w:cs="Times New Roman"/>
                <w:color w:val="000000"/>
                <w:sz w:val="26"/>
                <w:szCs w:val="26"/>
              </w:rPr>
            </w:pPr>
            <w:r>
              <w:rPr>
                <w:rFonts w:cs="Times New Roman"/>
                <w:color w:val="000000"/>
                <w:sz w:val="26"/>
                <w:szCs w:val="26"/>
              </w:rPr>
              <w:t>4</w:t>
            </w:r>
          </w:p>
        </w:tc>
        <w:tc>
          <w:tcPr>
            <w:tcW w:w="3238" w:type="dxa"/>
            <w:vAlign w:val="center"/>
            <w:hideMark/>
          </w:tcPr>
          <w:p w14:paraId="467DAE9D" w14:textId="40128544" w:rsidR="00490200" w:rsidRPr="001D39F8" w:rsidRDefault="00490200" w:rsidP="00490200">
            <w:pPr>
              <w:rPr>
                <w:rFonts w:cs="Times New Roman"/>
                <w:color w:val="000000"/>
                <w:sz w:val="26"/>
                <w:szCs w:val="26"/>
              </w:rPr>
            </w:pPr>
            <w:r w:rsidRPr="001D39F8">
              <w:rPr>
                <w:rFonts w:cs="Times New Roman"/>
                <w:b/>
                <w:bCs/>
                <w:color w:val="000000"/>
                <w:sz w:val="26"/>
                <w:szCs w:val="26"/>
              </w:rPr>
              <w:t>Lợi nhuận trước thuế</w:t>
            </w:r>
          </w:p>
        </w:tc>
        <w:tc>
          <w:tcPr>
            <w:tcW w:w="1350" w:type="dxa"/>
            <w:vAlign w:val="center"/>
            <w:hideMark/>
          </w:tcPr>
          <w:p w14:paraId="5EA086EA" w14:textId="1244E5DB" w:rsidR="00490200" w:rsidRPr="001D39F8" w:rsidRDefault="00490200" w:rsidP="00490200">
            <w:pPr>
              <w:jc w:val="center"/>
              <w:rPr>
                <w:rFonts w:cs="Times New Roman"/>
                <w:color w:val="000000"/>
                <w:sz w:val="26"/>
                <w:szCs w:val="26"/>
              </w:rPr>
            </w:pPr>
            <w:r w:rsidRPr="001D39F8">
              <w:rPr>
                <w:rFonts w:cs="Times New Roman"/>
                <w:b/>
                <w:bCs/>
                <w:color w:val="000000"/>
                <w:sz w:val="26"/>
                <w:szCs w:val="26"/>
              </w:rPr>
              <w:t>Tr.đ</w:t>
            </w:r>
          </w:p>
        </w:tc>
        <w:tc>
          <w:tcPr>
            <w:tcW w:w="1620" w:type="dxa"/>
            <w:vAlign w:val="center"/>
            <w:hideMark/>
          </w:tcPr>
          <w:p w14:paraId="4F649C98" w14:textId="4B9B3328" w:rsidR="00490200" w:rsidRPr="001D39F8" w:rsidRDefault="00490200" w:rsidP="00490200">
            <w:pPr>
              <w:jc w:val="right"/>
              <w:rPr>
                <w:rFonts w:cs="Times New Roman"/>
                <w:color w:val="000000"/>
                <w:sz w:val="26"/>
                <w:szCs w:val="26"/>
              </w:rPr>
            </w:pPr>
            <w:r w:rsidRPr="001D39F8">
              <w:rPr>
                <w:rFonts w:cs="Times New Roman"/>
                <w:b/>
                <w:bCs/>
                <w:color w:val="000000"/>
                <w:sz w:val="26"/>
                <w:szCs w:val="26"/>
              </w:rPr>
              <w:t>-15.800</w:t>
            </w:r>
          </w:p>
        </w:tc>
        <w:tc>
          <w:tcPr>
            <w:tcW w:w="1530" w:type="dxa"/>
            <w:vAlign w:val="center"/>
            <w:hideMark/>
          </w:tcPr>
          <w:p w14:paraId="61D84809" w14:textId="58EED81E" w:rsidR="00490200" w:rsidRPr="001D39F8" w:rsidRDefault="00490200" w:rsidP="00490200">
            <w:pPr>
              <w:jc w:val="right"/>
              <w:rPr>
                <w:rFonts w:cs="Times New Roman"/>
                <w:color w:val="000000"/>
                <w:sz w:val="26"/>
                <w:szCs w:val="26"/>
              </w:rPr>
            </w:pPr>
            <w:r w:rsidRPr="001D39F8">
              <w:rPr>
                <w:rFonts w:cs="Times New Roman"/>
                <w:b/>
                <w:bCs/>
                <w:color w:val="000000"/>
                <w:sz w:val="26"/>
                <w:szCs w:val="26"/>
              </w:rPr>
              <w:t>6</w:t>
            </w:r>
            <w:r w:rsidR="00E90DA9" w:rsidRPr="001D39F8">
              <w:rPr>
                <w:rFonts w:cs="Times New Roman"/>
                <w:b/>
                <w:bCs/>
                <w:color w:val="000000"/>
                <w:sz w:val="26"/>
                <w:szCs w:val="26"/>
              </w:rPr>
              <w:t>46</w:t>
            </w:r>
          </w:p>
        </w:tc>
        <w:tc>
          <w:tcPr>
            <w:tcW w:w="1440" w:type="dxa"/>
            <w:vAlign w:val="center"/>
            <w:hideMark/>
          </w:tcPr>
          <w:p w14:paraId="415072C9" w14:textId="293C7ECA" w:rsidR="00490200" w:rsidRPr="001D39F8" w:rsidRDefault="00490200" w:rsidP="00490200">
            <w:pPr>
              <w:jc w:val="center"/>
              <w:rPr>
                <w:rFonts w:cs="Times New Roman"/>
                <w:color w:val="000000"/>
                <w:sz w:val="26"/>
                <w:szCs w:val="26"/>
              </w:rPr>
            </w:pPr>
            <w:r w:rsidRPr="001D39F8">
              <w:rPr>
                <w:rFonts w:cs="Times New Roman"/>
                <w:b/>
                <w:bCs/>
                <w:color w:val="000000"/>
                <w:sz w:val="26"/>
                <w:szCs w:val="26"/>
              </w:rPr>
              <w:t>204%</w:t>
            </w:r>
          </w:p>
        </w:tc>
      </w:tr>
      <w:tr w:rsidR="00490200" w14:paraId="71DB5925" w14:textId="77777777" w:rsidTr="001D39F8">
        <w:trPr>
          <w:trHeight w:val="330"/>
        </w:trPr>
        <w:tc>
          <w:tcPr>
            <w:tcW w:w="722" w:type="dxa"/>
            <w:vAlign w:val="center"/>
            <w:hideMark/>
          </w:tcPr>
          <w:p w14:paraId="15FE7750" w14:textId="6187877B" w:rsidR="00490200" w:rsidRPr="001D39F8" w:rsidRDefault="004B5EBA" w:rsidP="00490200">
            <w:pPr>
              <w:jc w:val="center"/>
              <w:rPr>
                <w:rFonts w:cs="Times New Roman"/>
                <w:color w:val="000000"/>
                <w:sz w:val="26"/>
                <w:szCs w:val="26"/>
              </w:rPr>
            </w:pPr>
            <w:r>
              <w:rPr>
                <w:rFonts w:cs="Times New Roman"/>
                <w:color w:val="000000"/>
                <w:sz w:val="26"/>
                <w:szCs w:val="26"/>
              </w:rPr>
              <w:t>5</w:t>
            </w:r>
          </w:p>
        </w:tc>
        <w:tc>
          <w:tcPr>
            <w:tcW w:w="3238" w:type="dxa"/>
            <w:vAlign w:val="center"/>
            <w:hideMark/>
          </w:tcPr>
          <w:p w14:paraId="5E33E338" w14:textId="2611AE36" w:rsidR="00490200" w:rsidRPr="001D39F8" w:rsidRDefault="00490200" w:rsidP="00490200">
            <w:pPr>
              <w:rPr>
                <w:rFonts w:cs="Times New Roman"/>
                <w:color w:val="000000"/>
                <w:sz w:val="26"/>
                <w:szCs w:val="26"/>
              </w:rPr>
            </w:pPr>
            <w:r w:rsidRPr="001D39F8">
              <w:rPr>
                <w:rFonts w:cs="Times New Roman"/>
                <w:color w:val="000000"/>
                <w:sz w:val="26"/>
                <w:szCs w:val="26"/>
              </w:rPr>
              <w:t>Ebitda</w:t>
            </w:r>
          </w:p>
        </w:tc>
        <w:tc>
          <w:tcPr>
            <w:tcW w:w="1350" w:type="dxa"/>
            <w:vAlign w:val="center"/>
            <w:hideMark/>
          </w:tcPr>
          <w:p w14:paraId="07A0CD2A" w14:textId="5019CDB6" w:rsidR="00490200" w:rsidRPr="001D39F8" w:rsidRDefault="00490200" w:rsidP="00490200">
            <w:pPr>
              <w:jc w:val="center"/>
              <w:rPr>
                <w:rFonts w:cs="Times New Roman"/>
                <w:color w:val="000000"/>
                <w:sz w:val="26"/>
                <w:szCs w:val="26"/>
              </w:rPr>
            </w:pPr>
            <w:r w:rsidRPr="001D39F8">
              <w:rPr>
                <w:rFonts w:cs="Times New Roman"/>
                <w:color w:val="000000"/>
                <w:sz w:val="26"/>
                <w:szCs w:val="26"/>
              </w:rPr>
              <w:t>Tr.đ</w:t>
            </w:r>
          </w:p>
        </w:tc>
        <w:tc>
          <w:tcPr>
            <w:tcW w:w="1620" w:type="dxa"/>
            <w:vAlign w:val="center"/>
            <w:hideMark/>
          </w:tcPr>
          <w:p w14:paraId="3EEB745D" w14:textId="516CBB81" w:rsidR="00490200" w:rsidRPr="001D39F8" w:rsidRDefault="00490200" w:rsidP="00490200">
            <w:pPr>
              <w:jc w:val="right"/>
              <w:rPr>
                <w:rFonts w:cs="Times New Roman"/>
                <w:color w:val="000000"/>
                <w:sz w:val="26"/>
                <w:szCs w:val="26"/>
              </w:rPr>
            </w:pPr>
            <w:r w:rsidRPr="001D39F8">
              <w:rPr>
                <w:rFonts w:cs="Times New Roman"/>
                <w:color w:val="000000"/>
                <w:sz w:val="26"/>
                <w:szCs w:val="26"/>
              </w:rPr>
              <w:t>27.429</w:t>
            </w:r>
          </w:p>
        </w:tc>
        <w:tc>
          <w:tcPr>
            <w:tcW w:w="1530" w:type="dxa"/>
            <w:vAlign w:val="center"/>
            <w:hideMark/>
          </w:tcPr>
          <w:p w14:paraId="69DBDEC9" w14:textId="361027F5" w:rsidR="00490200" w:rsidRPr="001D39F8" w:rsidRDefault="00490200" w:rsidP="00490200">
            <w:pPr>
              <w:jc w:val="right"/>
              <w:rPr>
                <w:rFonts w:cs="Times New Roman"/>
                <w:color w:val="000000"/>
                <w:sz w:val="26"/>
                <w:szCs w:val="26"/>
              </w:rPr>
            </w:pPr>
            <w:r w:rsidRPr="001D39F8">
              <w:rPr>
                <w:rFonts w:cs="Times New Roman"/>
                <w:color w:val="000000"/>
                <w:sz w:val="26"/>
                <w:szCs w:val="26"/>
              </w:rPr>
              <w:t>43.1</w:t>
            </w:r>
            <w:r w:rsidR="00E90DA9" w:rsidRPr="001D39F8">
              <w:rPr>
                <w:rFonts w:cs="Times New Roman"/>
                <w:color w:val="000000"/>
                <w:sz w:val="26"/>
                <w:szCs w:val="26"/>
              </w:rPr>
              <w:t>83</w:t>
            </w:r>
          </w:p>
        </w:tc>
        <w:tc>
          <w:tcPr>
            <w:tcW w:w="1440" w:type="dxa"/>
            <w:vAlign w:val="center"/>
            <w:hideMark/>
          </w:tcPr>
          <w:p w14:paraId="32FEBE68" w14:textId="7B66BD74" w:rsidR="00490200" w:rsidRPr="001D39F8" w:rsidRDefault="00490200" w:rsidP="00490200">
            <w:pPr>
              <w:jc w:val="center"/>
              <w:rPr>
                <w:rFonts w:cs="Times New Roman"/>
                <w:color w:val="000000"/>
                <w:sz w:val="26"/>
                <w:szCs w:val="26"/>
              </w:rPr>
            </w:pPr>
            <w:r w:rsidRPr="001D39F8">
              <w:rPr>
                <w:rFonts w:cs="Times New Roman"/>
                <w:color w:val="000000"/>
                <w:sz w:val="26"/>
                <w:szCs w:val="26"/>
              </w:rPr>
              <w:t>1</w:t>
            </w:r>
            <w:r w:rsidR="00E90DA9" w:rsidRPr="001D39F8">
              <w:rPr>
                <w:rFonts w:cs="Times New Roman"/>
                <w:color w:val="000000"/>
                <w:sz w:val="26"/>
                <w:szCs w:val="26"/>
              </w:rPr>
              <w:t>57</w:t>
            </w:r>
            <w:r w:rsidRPr="001D39F8">
              <w:rPr>
                <w:rFonts w:cs="Times New Roman"/>
                <w:color w:val="000000"/>
                <w:sz w:val="26"/>
                <w:szCs w:val="26"/>
              </w:rPr>
              <w:t>%</w:t>
            </w:r>
          </w:p>
        </w:tc>
      </w:tr>
      <w:tr w:rsidR="00E90DA9" w14:paraId="5CDD5BE3" w14:textId="77777777" w:rsidTr="001D39F8">
        <w:trPr>
          <w:trHeight w:val="330"/>
        </w:trPr>
        <w:tc>
          <w:tcPr>
            <w:tcW w:w="722" w:type="dxa"/>
            <w:vAlign w:val="center"/>
            <w:hideMark/>
          </w:tcPr>
          <w:p w14:paraId="06F7D795" w14:textId="76AF1CED" w:rsidR="00E90DA9" w:rsidRPr="001D39F8" w:rsidRDefault="004B5EBA" w:rsidP="00E90DA9">
            <w:pPr>
              <w:jc w:val="center"/>
              <w:rPr>
                <w:rFonts w:cs="Times New Roman"/>
                <w:color w:val="000000"/>
                <w:sz w:val="26"/>
                <w:szCs w:val="26"/>
              </w:rPr>
            </w:pPr>
            <w:r>
              <w:rPr>
                <w:rFonts w:cs="Times New Roman"/>
                <w:color w:val="000000"/>
                <w:sz w:val="26"/>
                <w:szCs w:val="26"/>
              </w:rPr>
              <w:t>6</w:t>
            </w:r>
          </w:p>
        </w:tc>
        <w:tc>
          <w:tcPr>
            <w:tcW w:w="3238" w:type="dxa"/>
            <w:vAlign w:val="center"/>
            <w:hideMark/>
          </w:tcPr>
          <w:p w14:paraId="6D161B69" w14:textId="5AD454DE" w:rsidR="00E90DA9" w:rsidRPr="001D39F8" w:rsidRDefault="00E90DA9" w:rsidP="00E90DA9">
            <w:pPr>
              <w:rPr>
                <w:rFonts w:cs="Times New Roman"/>
                <w:sz w:val="26"/>
                <w:szCs w:val="26"/>
              </w:rPr>
            </w:pPr>
            <w:r w:rsidRPr="001D39F8">
              <w:rPr>
                <w:rFonts w:cs="Times New Roman"/>
                <w:color w:val="000000"/>
                <w:sz w:val="26"/>
                <w:szCs w:val="26"/>
              </w:rPr>
              <w:t xml:space="preserve"> Lao động bình quân </w:t>
            </w:r>
          </w:p>
        </w:tc>
        <w:tc>
          <w:tcPr>
            <w:tcW w:w="1350" w:type="dxa"/>
            <w:vAlign w:val="center"/>
            <w:hideMark/>
          </w:tcPr>
          <w:p w14:paraId="04267266" w14:textId="165875AF" w:rsidR="00E90DA9" w:rsidRPr="001D39F8" w:rsidRDefault="00E90DA9" w:rsidP="00E90DA9">
            <w:pPr>
              <w:jc w:val="center"/>
              <w:rPr>
                <w:rFonts w:cs="Times New Roman"/>
                <w:sz w:val="26"/>
                <w:szCs w:val="26"/>
              </w:rPr>
            </w:pPr>
            <w:r w:rsidRPr="001D39F8">
              <w:rPr>
                <w:rFonts w:cs="Times New Roman"/>
                <w:color w:val="000000"/>
                <w:sz w:val="26"/>
                <w:szCs w:val="26"/>
              </w:rPr>
              <w:t>Người</w:t>
            </w:r>
          </w:p>
        </w:tc>
        <w:tc>
          <w:tcPr>
            <w:tcW w:w="1620" w:type="dxa"/>
            <w:vAlign w:val="bottom"/>
            <w:hideMark/>
          </w:tcPr>
          <w:p w14:paraId="51FF7238" w14:textId="7840B366" w:rsidR="00E90DA9" w:rsidRPr="001D39F8" w:rsidRDefault="00E90DA9" w:rsidP="00E90DA9">
            <w:pPr>
              <w:jc w:val="right"/>
              <w:rPr>
                <w:rFonts w:cs="Times New Roman"/>
                <w:sz w:val="26"/>
                <w:szCs w:val="26"/>
              </w:rPr>
            </w:pPr>
            <w:r w:rsidRPr="001D39F8">
              <w:rPr>
                <w:rFonts w:cs="Times New Roman"/>
                <w:sz w:val="26"/>
                <w:szCs w:val="26"/>
              </w:rPr>
              <w:t xml:space="preserve">           83,75 </w:t>
            </w:r>
          </w:p>
        </w:tc>
        <w:tc>
          <w:tcPr>
            <w:tcW w:w="1530" w:type="dxa"/>
            <w:vAlign w:val="bottom"/>
            <w:hideMark/>
          </w:tcPr>
          <w:p w14:paraId="4FCDACE7" w14:textId="63ADDFB8" w:rsidR="00E90DA9" w:rsidRPr="001D39F8" w:rsidRDefault="00E90DA9" w:rsidP="00E90DA9">
            <w:pPr>
              <w:jc w:val="right"/>
              <w:rPr>
                <w:rFonts w:cs="Times New Roman"/>
                <w:sz w:val="26"/>
                <w:szCs w:val="26"/>
              </w:rPr>
            </w:pPr>
            <w:r w:rsidRPr="001D39F8">
              <w:rPr>
                <w:rFonts w:cs="Times New Roman"/>
                <w:sz w:val="26"/>
                <w:szCs w:val="26"/>
              </w:rPr>
              <w:t xml:space="preserve">           74,50 </w:t>
            </w:r>
          </w:p>
        </w:tc>
        <w:tc>
          <w:tcPr>
            <w:tcW w:w="1440" w:type="dxa"/>
            <w:vAlign w:val="bottom"/>
            <w:hideMark/>
          </w:tcPr>
          <w:p w14:paraId="206EFC9A" w14:textId="7CC2EA32" w:rsidR="00E90DA9" w:rsidRPr="001D39F8" w:rsidRDefault="00E90DA9" w:rsidP="00E90DA9">
            <w:pPr>
              <w:jc w:val="center"/>
              <w:rPr>
                <w:rFonts w:cs="Times New Roman"/>
                <w:sz w:val="26"/>
                <w:szCs w:val="26"/>
              </w:rPr>
            </w:pPr>
            <w:r w:rsidRPr="001D39F8">
              <w:rPr>
                <w:rFonts w:cs="Times New Roman"/>
                <w:sz w:val="26"/>
                <w:szCs w:val="26"/>
              </w:rPr>
              <w:t>89%</w:t>
            </w:r>
          </w:p>
        </w:tc>
      </w:tr>
      <w:tr w:rsidR="00185572" w14:paraId="68C1ADB9" w14:textId="77777777" w:rsidTr="001D39F8">
        <w:trPr>
          <w:trHeight w:val="330"/>
        </w:trPr>
        <w:tc>
          <w:tcPr>
            <w:tcW w:w="722" w:type="dxa"/>
            <w:vAlign w:val="center"/>
            <w:hideMark/>
          </w:tcPr>
          <w:p w14:paraId="331AF94B" w14:textId="06B656F9" w:rsidR="00185572" w:rsidRPr="001D39F8" w:rsidRDefault="004B5EBA" w:rsidP="00185572">
            <w:pPr>
              <w:jc w:val="center"/>
              <w:rPr>
                <w:rFonts w:cs="Times New Roman"/>
                <w:color w:val="000000"/>
                <w:sz w:val="26"/>
                <w:szCs w:val="26"/>
              </w:rPr>
            </w:pPr>
            <w:r>
              <w:rPr>
                <w:rFonts w:cs="Times New Roman"/>
                <w:color w:val="000000"/>
                <w:sz w:val="26"/>
                <w:szCs w:val="26"/>
              </w:rPr>
              <w:t>6</w:t>
            </w:r>
            <w:r w:rsidR="00185572" w:rsidRPr="001D39F8">
              <w:rPr>
                <w:rFonts w:cs="Times New Roman"/>
                <w:color w:val="000000"/>
                <w:sz w:val="26"/>
                <w:szCs w:val="26"/>
              </w:rPr>
              <w:t>.1</w:t>
            </w:r>
          </w:p>
        </w:tc>
        <w:tc>
          <w:tcPr>
            <w:tcW w:w="3238" w:type="dxa"/>
            <w:vAlign w:val="center"/>
            <w:hideMark/>
          </w:tcPr>
          <w:p w14:paraId="2CDA8651" w14:textId="2E8B74FC" w:rsidR="00185572" w:rsidRPr="001D39F8" w:rsidRDefault="00185572" w:rsidP="00185572">
            <w:pPr>
              <w:rPr>
                <w:rFonts w:cs="Times New Roman"/>
                <w:sz w:val="26"/>
                <w:szCs w:val="26"/>
              </w:rPr>
            </w:pPr>
            <w:r w:rsidRPr="001D39F8">
              <w:rPr>
                <w:rFonts w:cs="Times New Roman"/>
                <w:color w:val="000000"/>
                <w:sz w:val="26"/>
                <w:szCs w:val="26"/>
              </w:rPr>
              <w:t xml:space="preserve"> Ban điều hành </w:t>
            </w:r>
          </w:p>
        </w:tc>
        <w:tc>
          <w:tcPr>
            <w:tcW w:w="1350" w:type="dxa"/>
            <w:vAlign w:val="center"/>
            <w:hideMark/>
          </w:tcPr>
          <w:p w14:paraId="565FA39F" w14:textId="095102C6" w:rsidR="00185572" w:rsidRPr="001D39F8" w:rsidRDefault="00185572" w:rsidP="00185572">
            <w:pPr>
              <w:jc w:val="center"/>
              <w:rPr>
                <w:rFonts w:cs="Times New Roman"/>
                <w:sz w:val="26"/>
                <w:szCs w:val="26"/>
              </w:rPr>
            </w:pPr>
            <w:r w:rsidRPr="001D39F8">
              <w:rPr>
                <w:rFonts w:cs="Times New Roman"/>
                <w:color w:val="000000"/>
                <w:sz w:val="26"/>
                <w:szCs w:val="26"/>
              </w:rPr>
              <w:t>Người</w:t>
            </w:r>
          </w:p>
        </w:tc>
        <w:tc>
          <w:tcPr>
            <w:tcW w:w="1620" w:type="dxa"/>
            <w:vAlign w:val="bottom"/>
            <w:hideMark/>
          </w:tcPr>
          <w:p w14:paraId="2E14EE91" w14:textId="24CBA7E5" w:rsidR="00185572" w:rsidRPr="001D39F8" w:rsidRDefault="00185572" w:rsidP="00185572">
            <w:pPr>
              <w:jc w:val="right"/>
              <w:rPr>
                <w:rFonts w:cs="Times New Roman"/>
                <w:sz w:val="26"/>
                <w:szCs w:val="26"/>
              </w:rPr>
            </w:pPr>
            <w:r w:rsidRPr="001D39F8">
              <w:rPr>
                <w:rFonts w:cs="Times New Roman"/>
                <w:sz w:val="26"/>
                <w:szCs w:val="26"/>
              </w:rPr>
              <w:t xml:space="preserve">             3,00 </w:t>
            </w:r>
          </w:p>
        </w:tc>
        <w:tc>
          <w:tcPr>
            <w:tcW w:w="1530" w:type="dxa"/>
            <w:vAlign w:val="bottom"/>
            <w:hideMark/>
          </w:tcPr>
          <w:p w14:paraId="7411086A" w14:textId="4E6E347F" w:rsidR="00185572" w:rsidRPr="001D39F8" w:rsidRDefault="00185572" w:rsidP="00185572">
            <w:pPr>
              <w:jc w:val="right"/>
              <w:rPr>
                <w:rFonts w:cs="Times New Roman"/>
                <w:sz w:val="26"/>
                <w:szCs w:val="26"/>
              </w:rPr>
            </w:pPr>
            <w:r w:rsidRPr="001D39F8">
              <w:rPr>
                <w:rFonts w:cs="Times New Roman"/>
                <w:sz w:val="26"/>
                <w:szCs w:val="26"/>
              </w:rPr>
              <w:t xml:space="preserve">             3,00 </w:t>
            </w:r>
          </w:p>
        </w:tc>
        <w:tc>
          <w:tcPr>
            <w:tcW w:w="1440" w:type="dxa"/>
            <w:vAlign w:val="bottom"/>
            <w:hideMark/>
          </w:tcPr>
          <w:p w14:paraId="4C7CBF3F" w14:textId="70B2BB7C" w:rsidR="00185572" w:rsidRPr="001D39F8" w:rsidRDefault="00185572" w:rsidP="00185572">
            <w:pPr>
              <w:jc w:val="center"/>
              <w:rPr>
                <w:rFonts w:cs="Times New Roman"/>
                <w:sz w:val="26"/>
                <w:szCs w:val="26"/>
              </w:rPr>
            </w:pPr>
            <w:r w:rsidRPr="001D39F8">
              <w:rPr>
                <w:rFonts w:cs="Times New Roman"/>
                <w:sz w:val="26"/>
                <w:szCs w:val="26"/>
              </w:rPr>
              <w:t>100%</w:t>
            </w:r>
          </w:p>
        </w:tc>
      </w:tr>
      <w:tr w:rsidR="00185572" w14:paraId="5D6FD3AA" w14:textId="77777777" w:rsidTr="001D39F8">
        <w:trPr>
          <w:trHeight w:val="330"/>
        </w:trPr>
        <w:tc>
          <w:tcPr>
            <w:tcW w:w="722" w:type="dxa"/>
            <w:vAlign w:val="center"/>
            <w:hideMark/>
          </w:tcPr>
          <w:p w14:paraId="69328A3D" w14:textId="754FE12D" w:rsidR="00185572" w:rsidRPr="001D39F8" w:rsidRDefault="004B5EBA" w:rsidP="00185572">
            <w:pPr>
              <w:jc w:val="center"/>
              <w:rPr>
                <w:rFonts w:cs="Times New Roman"/>
                <w:color w:val="000000"/>
                <w:sz w:val="26"/>
                <w:szCs w:val="26"/>
              </w:rPr>
            </w:pPr>
            <w:r>
              <w:rPr>
                <w:rFonts w:cs="Times New Roman"/>
                <w:color w:val="000000"/>
                <w:sz w:val="26"/>
                <w:szCs w:val="26"/>
              </w:rPr>
              <w:t>6</w:t>
            </w:r>
            <w:r w:rsidR="00185572" w:rsidRPr="001D39F8">
              <w:rPr>
                <w:rFonts w:cs="Times New Roman"/>
                <w:color w:val="000000"/>
                <w:sz w:val="26"/>
                <w:szCs w:val="26"/>
              </w:rPr>
              <w:t>.2</w:t>
            </w:r>
          </w:p>
        </w:tc>
        <w:tc>
          <w:tcPr>
            <w:tcW w:w="3238" w:type="dxa"/>
            <w:vAlign w:val="center"/>
            <w:hideMark/>
          </w:tcPr>
          <w:p w14:paraId="52EE45E9" w14:textId="1712FCF1" w:rsidR="00185572" w:rsidRPr="001D39F8" w:rsidRDefault="00185572" w:rsidP="00185572">
            <w:pPr>
              <w:rPr>
                <w:rFonts w:cs="Times New Roman"/>
                <w:sz w:val="26"/>
                <w:szCs w:val="26"/>
              </w:rPr>
            </w:pPr>
            <w:r w:rsidRPr="001D39F8">
              <w:rPr>
                <w:rFonts w:cs="Times New Roman"/>
                <w:color w:val="000000"/>
                <w:sz w:val="26"/>
                <w:szCs w:val="26"/>
              </w:rPr>
              <w:t xml:space="preserve"> Người lao động </w:t>
            </w:r>
          </w:p>
        </w:tc>
        <w:tc>
          <w:tcPr>
            <w:tcW w:w="1350" w:type="dxa"/>
            <w:vAlign w:val="center"/>
            <w:hideMark/>
          </w:tcPr>
          <w:p w14:paraId="19FCF03C" w14:textId="623F1624" w:rsidR="00185572" w:rsidRPr="001D39F8" w:rsidRDefault="00185572" w:rsidP="00185572">
            <w:pPr>
              <w:jc w:val="center"/>
              <w:rPr>
                <w:rFonts w:cs="Times New Roman"/>
                <w:sz w:val="26"/>
                <w:szCs w:val="26"/>
              </w:rPr>
            </w:pPr>
            <w:r w:rsidRPr="001D39F8">
              <w:rPr>
                <w:rFonts w:cs="Times New Roman"/>
                <w:color w:val="000000"/>
                <w:sz w:val="26"/>
                <w:szCs w:val="26"/>
              </w:rPr>
              <w:t>Người</w:t>
            </w:r>
          </w:p>
        </w:tc>
        <w:tc>
          <w:tcPr>
            <w:tcW w:w="1620" w:type="dxa"/>
            <w:vAlign w:val="bottom"/>
            <w:hideMark/>
          </w:tcPr>
          <w:p w14:paraId="1798F98D" w14:textId="1B78D858" w:rsidR="00185572" w:rsidRPr="001D39F8" w:rsidRDefault="00185572" w:rsidP="00185572">
            <w:pPr>
              <w:jc w:val="right"/>
              <w:rPr>
                <w:rFonts w:cs="Times New Roman"/>
                <w:sz w:val="26"/>
                <w:szCs w:val="26"/>
              </w:rPr>
            </w:pPr>
            <w:r w:rsidRPr="001D39F8">
              <w:rPr>
                <w:rFonts w:cs="Times New Roman"/>
                <w:sz w:val="26"/>
                <w:szCs w:val="26"/>
              </w:rPr>
              <w:t xml:space="preserve">           78,67 </w:t>
            </w:r>
          </w:p>
        </w:tc>
        <w:tc>
          <w:tcPr>
            <w:tcW w:w="1530" w:type="dxa"/>
            <w:vAlign w:val="bottom"/>
            <w:hideMark/>
          </w:tcPr>
          <w:p w14:paraId="62AA6233" w14:textId="3E4E820A" w:rsidR="00185572" w:rsidRPr="001D39F8" w:rsidRDefault="00185572" w:rsidP="00185572">
            <w:pPr>
              <w:jc w:val="right"/>
              <w:rPr>
                <w:rFonts w:cs="Times New Roman"/>
                <w:sz w:val="26"/>
                <w:szCs w:val="26"/>
              </w:rPr>
            </w:pPr>
            <w:r w:rsidRPr="001D39F8">
              <w:rPr>
                <w:rFonts w:cs="Times New Roman"/>
                <w:sz w:val="26"/>
                <w:szCs w:val="26"/>
              </w:rPr>
              <w:t xml:space="preserve">           74,00 </w:t>
            </w:r>
          </w:p>
        </w:tc>
        <w:tc>
          <w:tcPr>
            <w:tcW w:w="1440" w:type="dxa"/>
            <w:vAlign w:val="bottom"/>
            <w:hideMark/>
          </w:tcPr>
          <w:p w14:paraId="3D861F69" w14:textId="721AA441" w:rsidR="00185572" w:rsidRPr="001D39F8" w:rsidRDefault="00185572" w:rsidP="00185572">
            <w:pPr>
              <w:jc w:val="center"/>
              <w:rPr>
                <w:rFonts w:cs="Times New Roman"/>
                <w:sz w:val="26"/>
                <w:szCs w:val="26"/>
              </w:rPr>
            </w:pPr>
            <w:r w:rsidRPr="001D39F8">
              <w:rPr>
                <w:rFonts w:cs="Times New Roman"/>
                <w:sz w:val="26"/>
                <w:szCs w:val="26"/>
              </w:rPr>
              <w:t>94%</w:t>
            </w:r>
          </w:p>
        </w:tc>
      </w:tr>
      <w:tr w:rsidR="00185572" w14:paraId="4589338B" w14:textId="77777777" w:rsidTr="001D39F8">
        <w:trPr>
          <w:trHeight w:val="330"/>
        </w:trPr>
        <w:tc>
          <w:tcPr>
            <w:tcW w:w="722" w:type="dxa"/>
            <w:vAlign w:val="center"/>
            <w:hideMark/>
          </w:tcPr>
          <w:p w14:paraId="2617F667" w14:textId="59F057D9" w:rsidR="00185572" w:rsidRPr="001D39F8" w:rsidRDefault="00185572" w:rsidP="00185572">
            <w:pPr>
              <w:jc w:val="center"/>
              <w:rPr>
                <w:rFonts w:cs="Times New Roman"/>
                <w:color w:val="000000"/>
                <w:sz w:val="26"/>
                <w:szCs w:val="26"/>
              </w:rPr>
            </w:pPr>
            <w:r w:rsidRPr="001D39F8">
              <w:rPr>
                <w:rFonts w:cs="Times New Roman"/>
                <w:color w:val="000000"/>
                <w:sz w:val="26"/>
                <w:szCs w:val="26"/>
              </w:rPr>
              <w:t>-</w:t>
            </w:r>
          </w:p>
        </w:tc>
        <w:tc>
          <w:tcPr>
            <w:tcW w:w="3238" w:type="dxa"/>
            <w:vAlign w:val="center"/>
            <w:hideMark/>
          </w:tcPr>
          <w:p w14:paraId="00549880" w14:textId="2DF2483E" w:rsidR="00185572" w:rsidRPr="001D39F8" w:rsidRDefault="00185572" w:rsidP="00185572">
            <w:pPr>
              <w:rPr>
                <w:rFonts w:cs="Times New Roman"/>
                <w:i/>
                <w:iCs/>
                <w:sz w:val="26"/>
                <w:szCs w:val="26"/>
              </w:rPr>
            </w:pPr>
            <w:r w:rsidRPr="001D39F8">
              <w:rPr>
                <w:rFonts w:cs="Times New Roman"/>
                <w:i/>
                <w:iCs/>
                <w:color w:val="000000"/>
                <w:sz w:val="26"/>
                <w:szCs w:val="26"/>
              </w:rPr>
              <w:t xml:space="preserve"> Số lao động gián tiếp </w:t>
            </w:r>
          </w:p>
        </w:tc>
        <w:tc>
          <w:tcPr>
            <w:tcW w:w="1350" w:type="dxa"/>
            <w:vAlign w:val="center"/>
            <w:hideMark/>
          </w:tcPr>
          <w:p w14:paraId="486B1A20" w14:textId="655663AA" w:rsidR="00185572" w:rsidRPr="001D39F8" w:rsidRDefault="00185572" w:rsidP="00185572">
            <w:pPr>
              <w:jc w:val="center"/>
              <w:rPr>
                <w:rFonts w:cs="Times New Roman"/>
                <w:i/>
                <w:iCs/>
                <w:sz w:val="26"/>
                <w:szCs w:val="26"/>
              </w:rPr>
            </w:pPr>
            <w:r w:rsidRPr="001D39F8">
              <w:rPr>
                <w:rFonts w:cs="Times New Roman"/>
                <w:i/>
                <w:iCs/>
                <w:color w:val="000000"/>
                <w:sz w:val="26"/>
                <w:szCs w:val="26"/>
              </w:rPr>
              <w:t>Người</w:t>
            </w:r>
          </w:p>
        </w:tc>
        <w:tc>
          <w:tcPr>
            <w:tcW w:w="1620" w:type="dxa"/>
            <w:vAlign w:val="bottom"/>
            <w:hideMark/>
          </w:tcPr>
          <w:p w14:paraId="4FD61D3C" w14:textId="6D0ED830" w:rsidR="00185572" w:rsidRPr="001D39F8" w:rsidRDefault="00185572" w:rsidP="00185572">
            <w:pPr>
              <w:jc w:val="right"/>
              <w:rPr>
                <w:rFonts w:cs="Times New Roman"/>
                <w:i/>
                <w:iCs/>
                <w:sz w:val="26"/>
                <w:szCs w:val="26"/>
              </w:rPr>
            </w:pPr>
            <w:r w:rsidRPr="001D39F8">
              <w:rPr>
                <w:rFonts w:cs="Times New Roman"/>
                <w:sz w:val="26"/>
                <w:szCs w:val="26"/>
              </w:rPr>
              <w:t xml:space="preserve">           18,00 </w:t>
            </w:r>
          </w:p>
        </w:tc>
        <w:tc>
          <w:tcPr>
            <w:tcW w:w="1530" w:type="dxa"/>
            <w:vAlign w:val="bottom"/>
            <w:hideMark/>
          </w:tcPr>
          <w:p w14:paraId="642C6654" w14:textId="2F8A79B3" w:rsidR="00185572" w:rsidRPr="001D39F8" w:rsidRDefault="00185572" w:rsidP="00185572">
            <w:pPr>
              <w:jc w:val="right"/>
              <w:rPr>
                <w:rFonts w:cs="Times New Roman"/>
                <w:i/>
                <w:iCs/>
                <w:sz w:val="26"/>
                <w:szCs w:val="26"/>
              </w:rPr>
            </w:pPr>
            <w:r w:rsidRPr="001D39F8">
              <w:rPr>
                <w:rFonts w:cs="Times New Roman"/>
                <w:sz w:val="26"/>
                <w:szCs w:val="26"/>
              </w:rPr>
              <w:t xml:space="preserve">           13,00 </w:t>
            </w:r>
          </w:p>
        </w:tc>
        <w:tc>
          <w:tcPr>
            <w:tcW w:w="1440" w:type="dxa"/>
            <w:vAlign w:val="bottom"/>
            <w:hideMark/>
          </w:tcPr>
          <w:p w14:paraId="165E9510" w14:textId="2FDD6DF6" w:rsidR="00185572" w:rsidRPr="001D39F8" w:rsidRDefault="00185572" w:rsidP="00185572">
            <w:pPr>
              <w:jc w:val="center"/>
              <w:rPr>
                <w:rFonts w:cs="Times New Roman"/>
                <w:i/>
                <w:iCs/>
                <w:sz w:val="26"/>
                <w:szCs w:val="26"/>
              </w:rPr>
            </w:pPr>
            <w:r w:rsidRPr="001D39F8">
              <w:rPr>
                <w:rFonts w:cs="Times New Roman"/>
                <w:sz w:val="26"/>
                <w:szCs w:val="26"/>
              </w:rPr>
              <w:t>72%</w:t>
            </w:r>
          </w:p>
        </w:tc>
      </w:tr>
      <w:tr w:rsidR="00185572" w14:paraId="02AC007A" w14:textId="77777777" w:rsidTr="001D39F8">
        <w:trPr>
          <w:trHeight w:val="330"/>
        </w:trPr>
        <w:tc>
          <w:tcPr>
            <w:tcW w:w="722" w:type="dxa"/>
            <w:vAlign w:val="center"/>
            <w:hideMark/>
          </w:tcPr>
          <w:p w14:paraId="3B8B4632" w14:textId="71C57F43" w:rsidR="00185572" w:rsidRPr="001D39F8" w:rsidRDefault="00185572" w:rsidP="00185572">
            <w:pPr>
              <w:jc w:val="center"/>
              <w:rPr>
                <w:rFonts w:cs="Times New Roman"/>
                <w:color w:val="000000"/>
                <w:sz w:val="26"/>
                <w:szCs w:val="26"/>
              </w:rPr>
            </w:pPr>
            <w:r w:rsidRPr="001D39F8">
              <w:rPr>
                <w:rFonts w:cs="Times New Roman"/>
                <w:color w:val="000000"/>
                <w:sz w:val="26"/>
                <w:szCs w:val="26"/>
              </w:rPr>
              <w:t>-</w:t>
            </w:r>
          </w:p>
        </w:tc>
        <w:tc>
          <w:tcPr>
            <w:tcW w:w="3238" w:type="dxa"/>
            <w:vAlign w:val="center"/>
            <w:hideMark/>
          </w:tcPr>
          <w:p w14:paraId="6910B8D0" w14:textId="42BBB4A3" w:rsidR="00185572" w:rsidRPr="001D39F8" w:rsidRDefault="00185572" w:rsidP="00185572">
            <w:pPr>
              <w:rPr>
                <w:rFonts w:cs="Times New Roman"/>
                <w:i/>
                <w:iCs/>
                <w:sz w:val="26"/>
                <w:szCs w:val="26"/>
              </w:rPr>
            </w:pPr>
            <w:r w:rsidRPr="001D39F8">
              <w:rPr>
                <w:rFonts w:cs="Times New Roman"/>
                <w:i/>
                <w:iCs/>
                <w:color w:val="000000"/>
                <w:sz w:val="26"/>
                <w:szCs w:val="26"/>
              </w:rPr>
              <w:t xml:space="preserve"> Số lao động trực tiếp </w:t>
            </w:r>
          </w:p>
        </w:tc>
        <w:tc>
          <w:tcPr>
            <w:tcW w:w="1350" w:type="dxa"/>
            <w:vAlign w:val="center"/>
            <w:hideMark/>
          </w:tcPr>
          <w:p w14:paraId="418EFCCC" w14:textId="477BD1D5" w:rsidR="00185572" w:rsidRPr="001D39F8" w:rsidRDefault="00185572" w:rsidP="00185572">
            <w:pPr>
              <w:jc w:val="center"/>
              <w:rPr>
                <w:rFonts w:cs="Times New Roman"/>
                <w:i/>
                <w:iCs/>
                <w:sz w:val="26"/>
                <w:szCs w:val="26"/>
              </w:rPr>
            </w:pPr>
            <w:r w:rsidRPr="001D39F8">
              <w:rPr>
                <w:rFonts w:cs="Times New Roman"/>
                <w:i/>
                <w:iCs/>
                <w:color w:val="000000"/>
                <w:sz w:val="26"/>
                <w:szCs w:val="26"/>
              </w:rPr>
              <w:t>Người</w:t>
            </w:r>
          </w:p>
        </w:tc>
        <w:tc>
          <w:tcPr>
            <w:tcW w:w="1620" w:type="dxa"/>
            <w:vAlign w:val="bottom"/>
            <w:hideMark/>
          </w:tcPr>
          <w:p w14:paraId="2584F3E7" w14:textId="3F4E4B2B" w:rsidR="00185572" w:rsidRPr="001D39F8" w:rsidRDefault="00185572" w:rsidP="00185572">
            <w:pPr>
              <w:jc w:val="right"/>
              <w:rPr>
                <w:rFonts w:cs="Times New Roman"/>
                <w:i/>
                <w:iCs/>
                <w:sz w:val="26"/>
                <w:szCs w:val="26"/>
              </w:rPr>
            </w:pPr>
            <w:r w:rsidRPr="001D39F8">
              <w:rPr>
                <w:rFonts w:cs="Times New Roman"/>
                <w:sz w:val="26"/>
                <w:szCs w:val="26"/>
              </w:rPr>
              <w:t xml:space="preserve">           71,00 </w:t>
            </w:r>
          </w:p>
        </w:tc>
        <w:tc>
          <w:tcPr>
            <w:tcW w:w="1530" w:type="dxa"/>
            <w:vAlign w:val="bottom"/>
            <w:hideMark/>
          </w:tcPr>
          <w:p w14:paraId="788DBDEE" w14:textId="427A00CD" w:rsidR="00185572" w:rsidRPr="001D39F8" w:rsidRDefault="00185572" w:rsidP="00185572">
            <w:pPr>
              <w:jc w:val="right"/>
              <w:rPr>
                <w:rFonts w:cs="Times New Roman"/>
                <w:i/>
                <w:iCs/>
                <w:sz w:val="26"/>
                <w:szCs w:val="26"/>
              </w:rPr>
            </w:pPr>
            <w:r w:rsidRPr="001D39F8">
              <w:rPr>
                <w:rFonts w:cs="Times New Roman"/>
                <w:sz w:val="26"/>
                <w:szCs w:val="26"/>
              </w:rPr>
              <w:t xml:space="preserve">           61,00 </w:t>
            </w:r>
          </w:p>
        </w:tc>
        <w:tc>
          <w:tcPr>
            <w:tcW w:w="1440" w:type="dxa"/>
            <w:vAlign w:val="bottom"/>
            <w:hideMark/>
          </w:tcPr>
          <w:p w14:paraId="70BC4B91" w14:textId="361AD075" w:rsidR="00185572" w:rsidRPr="001D39F8" w:rsidRDefault="00185572" w:rsidP="00185572">
            <w:pPr>
              <w:jc w:val="center"/>
              <w:rPr>
                <w:rFonts w:cs="Times New Roman"/>
                <w:i/>
                <w:iCs/>
                <w:sz w:val="26"/>
                <w:szCs w:val="26"/>
              </w:rPr>
            </w:pPr>
            <w:r w:rsidRPr="001D39F8">
              <w:rPr>
                <w:rFonts w:cs="Times New Roman"/>
                <w:sz w:val="26"/>
                <w:szCs w:val="26"/>
              </w:rPr>
              <w:t>86%</w:t>
            </w:r>
          </w:p>
        </w:tc>
      </w:tr>
      <w:tr w:rsidR="00185572" w14:paraId="59029388" w14:textId="77777777" w:rsidTr="001D39F8">
        <w:trPr>
          <w:trHeight w:val="330"/>
        </w:trPr>
        <w:tc>
          <w:tcPr>
            <w:tcW w:w="722" w:type="dxa"/>
            <w:vAlign w:val="center"/>
            <w:hideMark/>
          </w:tcPr>
          <w:p w14:paraId="1B9AF31B" w14:textId="4FCD2AA2" w:rsidR="00185572" w:rsidRPr="001D39F8" w:rsidRDefault="004B5EBA" w:rsidP="00185572">
            <w:pPr>
              <w:jc w:val="center"/>
              <w:rPr>
                <w:rFonts w:cs="Times New Roman"/>
                <w:color w:val="000000"/>
                <w:sz w:val="26"/>
                <w:szCs w:val="26"/>
              </w:rPr>
            </w:pPr>
            <w:r>
              <w:rPr>
                <w:rFonts w:cs="Times New Roman"/>
                <w:color w:val="000000"/>
                <w:sz w:val="26"/>
                <w:szCs w:val="26"/>
              </w:rPr>
              <w:t>7</w:t>
            </w:r>
          </w:p>
        </w:tc>
        <w:tc>
          <w:tcPr>
            <w:tcW w:w="3238" w:type="dxa"/>
            <w:vAlign w:val="center"/>
            <w:hideMark/>
          </w:tcPr>
          <w:p w14:paraId="226D21CA" w14:textId="69F80765" w:rsidR="00185572" w:rsidRPr="001D39F8" w:rsidRDefault="00185572" w:rsidP="00185572">
            <w:pPr>
              <w:rPr>
                <w:rFonts w:cs="Times New Roman"/>
                <w:sz w:val="26"/>
                <w:szCs w:val="26"/>
              </w:rPr>
            </w:pPr>
            <w:r w:rsidRPr="001D39F8">
              <w:rPr>
                <w:rFonts w:cs="Times New Roman"/>
                <w:color w:val="000000"/>
                <w:sz w:val="26"/>
                <w:szCs w:val="26"/>
              </w:rPr>
              <w:t xml:space="preserve"> Tổng quỹ lương </w:t>
            </w:r>
          </w:p>
        </w:tc>
        <w:tc>
          <w:tcPr>
            <w:tcW w:w="1350" w:type="dxa"/>
            <w:vAlign w:val="center"/>
            <w:hideMark/>
          </w:tcPr>
          <w:p w14:paraId="4FB5F7BB" w14:textId="29D50D74" w:rsidR="00185572" w:rsidRPr="001D39F8" w:rsidRDefault="00185572" w:rsidP="00185572">
            <w:pPr>
              <w:jc w:val="center"/>
              <w:rPr>
                <w:rFonts w:cs="Times New Roman"/>
                <w:sz w:val="26"/>
                <w:szCs w:val="26"/>
              </w:rPr>
            </w:pPr>
            <w:r w:rsidRPr="001D39F8">
              <w:rPr>
                <w:rFonts w:cs="Times New Roman"/>
                <w:color w:val="000000"/>
                <w:sz w:val="26"/>
                <w:szCs w:val="26"/>
              </w:rPr>
              <w:t>Tr.đồng</w:t>
            </w:r>
          </w:p>
        </w:tc>
        <w:tc>
          <w:tcPr>
            <w:tcW w:w="1620" w:type="dxa"/>
            <w:vAlign w:val="bottom"/>
            <w:hideMark/>
          </w:tcPr>
          <w:p w14:paraId="12EDA75D" w14:textId="622060A9" w:rsidR="00185572" w:rsidRPr="001D39F8" w:rsidRDefault="00185572" w:rsidP="00185572">
            <w:pPr>
              <w:jc w:val="right"/>
              <w:rPr>
                <w:rFonts w:cs="Times New Roman"/>
                <w:sz w:val="26"/>
                <w:szCs w:val="26"/>
              </w:rPr>
            </w:pPr>
            <w:r w:rsidRPr="001D39F8">
              <w:rPr>
                <w:rFonts w:cs="Times New Roman"/>
                <w:sz w:val="26"/>
                <w:szCs w:val="26"/>
              </w:rPr>
              <w:t xml:space="preserve">        22.7</w:t>
            </w:r>
            <w:r w:rsidR="00DA6884" w:rsidRPr="001D39F8">
              <w:rPr>
                <w:rFonts w:cs="Times New Roman"/>
                <w:sz w:val="26"/>
                <w:szCs w:val="26"/>
              </w:rPr>
              <w:t>88</w:t>
            </w:r>
            <w:r w:rsidRPr="001D39F8">
              <w:rPr>
                <w:rFonts w:cs="Times New Roman"/>
                <w:sz w:val="26"/>
                <w:szCs w:val="26"/>
              </w:rPr>
              <w:t xml:space="preserve"> </w:t>
            </w:r>
          </w:p>
        </w:tc>
        <w:tc>
          <w:tcPr>
            <w:tcW w:w="1530" w:type="dxa"/>
            <w:vAlign w:val="bottom"/>
            <w:hideMark/>
          </w:tcPr>
          <w:p w14:paraId="423A59E0" w14:textId="28FD34C8" w:rsidR="00185572" w:rsidRPr="001D39F8" w:rsidRDefault="00185572" w:rsidP="00185572">
            <w:pPr>
              <w:jc w:val="right"/>
              <w:rPr>
                <w:rFonts w:cs="Times New Roman"/>
                <w:sz w:val="26"/>
                <w:szCs w:val="26"/>
              </w:rPr>
            </w:pPr>
            <w:r w:rsidRPr="001D39F8">
              <w:rPr>
                <w:rFonts w:cs="Times New Roman"/>
                <w:sz w:val="26"/>
                <w:szCs w:val="26"/>
              </w:rPr>
              <w:t xml:space="preserve">        22.568 </w:t>
            </w:r>
          </w:p>
        </w:tc>
        <w:tc>
          <w:tcPr>
            <w:tcW w:w="1440" w:type="dxa"/>
            <w:vAlign w:val="bottom"/>
            <w:hideMark/>
          </w:tcPr>
          <w:p w14:paraId="5396BDF7" w14:textId="39E4932B" w:rsidR="00185572" w:rsidRPr="001D39F8" w:rsidRDefault="00185572" w:rsidP="00185572">
            <w:pPr>
              <w:jc w:val="center"/>
              <w:rPr>
                <w:rFonts w:cs="Times New Roman"/>
                <w:sz w:val="26"/>
                <w:szCs w:val="26"/>
              </w:rPr>
            </w:pPr>
            <w:r w:rsidRPr="001D39F8">
              <w:rPr>
                <w:rFonts w:cs="Times New Roman"/>
                <w:sz w:val="26"/>
                <w:szCs w:val="26"/>
              </w:rPr>
              <w:t>99%</w:t>
            </w:r>
          </w:p>
        </w:tc>
      </w:tr>
      <w:tr w:rsidR="00185572" w14:paraId="53442114" w14:textId="77777777" w:rsidTr="001D39F8">
        <w:trPr>
          <w:trHeight w:val="330"/>
        </w:trPr>
        <w:tc>
          <w:tcPr>
            <w:tcW w:w="722" w:type="dxa"/>
            <w:vAlign w:val="center"/>
            <w:hideMark/>
          </w:tcPr>
          <w:p w14:paraId="52E2AA56" w14:textId="6F7C1D7B" w:rsidR="00185572" w:rsidRPr="00482DB3" w:rsidRDefault="004B5EBA" w:rsidP="00185572">
            <w:pPr>
              <w:jc w:val="center"/>
              <w:rPr>
                <w:rFonts w:cs="Times New Roman"/>
                <w:i/>
                <w:iCs/>
                <w:color w:val="000000"/>
                <w:sz w:val="26"/>
                <w:szCs w:val="26"/>
              </w:rPr>
            </w:pPr>
            <w:r w:rsidRPr="00482DB3">
              <w:rPr>
                <w:rFonts w:cs="Times New Roman"/>
                <w:i/>
                <w:iCs/>
                <w:color w:val="000000"/>
                <w:sz w:val="26"/>
                <w:szCs w:val="26"/>
              </w:rPr>
              <w:t>7</w:t>
            </w:r>
            <w:r w:rsidR="00185572" w:rsidRPr="00482DB3">
              <w:rPr>
                <w:rFonts w:cs="Times New Roman"/>
                <w:i/>
                <w:iCs/>
                <w:color w:val="000000"/>
                <w:sz w:val="26"/>
                <w:szCs w:val="26"/>
              </w:rPr>
              <w:t>.1</w:t>
            </w:r>
          </w:p>
        </w:tc>
        <w:tc>
          <w:tcPr>
            <w:tcW w:w="3238" w:type="dxa"/>
            <w:vAlign w:val="center"/>
            <w:hideMark/>
          </w:tcPr>
          <w:p w14:paraId="5CAD8E97" w14:textId="5F7FCE23" w:rsidR="00185572" w:rsidRPr="00482DB3" w:rsidRDefault="00185572" w:rsidP="00185572">
            <w:pPr>
              <w:rPr>
                <w:rFonts w:cs="Times New Roman"/>
                <w:i/>
                <w:iCs/>
                <w:sz w:val="26"/>
                <w:szCs w:val="26"/>
              </w:rPr>
            </w:pPr>
            <w:r w:rsidRPr="00482DB3">
              <w:rPr>
                <w:rFonts w:cs="Times New Roman"/>
                <w:i/>
                <w:iCs/>
                <w:color w:val="000000"/>
                <w:sz w:val="26"/>
                <w:szCs w:val="26"/>
              </w:rPr>
              <w:t xml:space="preserve"> Quỹ tiền lương Ban Điều hành </w:t>
            </w:r>
          </w:p>
        </w:tc>
        <w:tc>
          <w:tcPr>
            <w:tcW w:w="1350" w:type="dxa"/>
            <w:vAlign w:val="center"/>
            <w:hideMark/>
          </w:tcPr>
          <w:p w14:paraId="09441F89" w14:textId="29ADA402" w:rsidR="00185572" w:rsidRPr="00482DB3" w:rsidRDefault="00185572" w:rsidP="00185572">
            <w:pPr>
              <w:jc w:val="center"/>
              <w:rPr>
                <w:rFonts w:cs="Times New Roman"/>
                <w:i/>
                <w:iCs/>
                <w:sz w:val="26"/>
                <w:szCs w:val="26"/>
              </w:rPr>
            </w:pPr>
            <w:r w:rsidRPr="00482DB3">
              <w:rPr>
                <w:rFonts w:cs="Times New Roman"/>
                <w:i/>
                <w:iCs/>
                <w:color w:val="000000"/>
                <w:sz w:val="26"/>
                <w:szCs w:val="26"/>
              </w:rPr>
              <w:t>Tr.đồng</w:t>
            </w:r>
          </w:p>
        </w:tc>
        <w:tc>
          <w:tcPr>
            <w:tcW w:w="1620" w:type="dxa"/>
            <w:vAlign w:val="bottom"/>
            <w:hideMark/>
          </w:tcPr>
          <w:p w14:paraId="157A74BB" w14:textId="31F33703" w:rsidR="00185572" w:rsidRPr="00482DB3" w:rsidRDefault="00185572" w:rsidP="00185572">
            <w:pPr>
              <w:jc w:val="right"/>
              <w:rPr>
                <w:rFonts w:cs="Times New Roman"/>
                <w:i/>
                <w:iCs/>
                <w:sz w:val="26"/>
                <w:szCs w:val="26"/>
              </w:rPr>
            </w:pPr>
            <w:r w:rsidRPr="00482DB3">
              <w:rPr>
                <w:rFonts w:cs="Times New Roman"/>
                <w:i/>
                <w:iCs/>
                <w:sz w:val="26"/>
                <w:szCs w:val="26"/>
              </w:rPr>
              <w:t xml:space="preserve">           3.077 </w:t>
            </w:r>
          </w:p>
        </w:tc>
        <w:tc>
          <w:tcPr>
            <w:tcW w:w="1530" w:type="dxa"/>
            <w:vAlign w:val="bottom"/>
            <w:hideMark/>
          </w:tcPr>
          <w:p w14:paraId="15DCF8FC" w14:textId="37883686" w:rsidR="00185572" w:rsidRPr="00482DB3" w:rsidRDefault="00185572" w:rsidP="00185572">
            <w:pPr>
              <w:jc w:val="right"/>
              <w:rPr>
                <w:rFonts w:cs="Times New Roman"/>
                <w:i/>
                <w:iCs/>
                <w:sz w:val="26"/>
                <w:szCs w:val="26"/>
              </w:rPr>
            </w:pPr>
            <w:r w:rsidRPr="00482DB3">
              <w:rPr>
                <w:rFonts w:cs="Times New Roman"/>
                <w:i/>
                <w:iCs/>
                <w:sz w:val="26"/>
                <w:szCs w:val="26"/>
              </w:rPr>
              <w:t xml:space="preserve">           3.077 </w:t>
            </w:r>
          </w:p>
        </w:tc>
        <w:tc>
          <w:tcPr>
            <w:tcW w:w="1440" w:type="dxa"/>
            <w:vAlign w:val="bottom"/>
            <w:hideMark/>
          </w:tcPr>
          <w:p w14:paraId="5948A739" w14:textId="4BEB4B1E" w:rsidR="00185572" w:rsidRPr="00482DB3" w:rsidRDefault="00185572" w:rsidP="00185572">
            <w:pPr>
              <w:jc w:val="center"/>
              <w:rPr>
                <w:rFonts w:cs="Times New Roman"/>
                <w:i/>
                <w:iCs/>
                <w:sz w:val="26"/>
                <w:szCs w:val="26"/>
              </w:rPr>
            </w:pPr>
            <w:r w:rsidRPr="00482DB3">
              <w:rPr>
                <w:rFonts w:cs="Times New Roman"/>
                <w:i/>
                <w:iCs/>
                <w:sz w:val="26"/>
                <w:szCs w:val="26"/>
              </w:rPr>
              <w:t>100%</w:t>
            </w:r>
          </w:p>
        </w:tc>
      </w:tr>
      <w:tr w:rsidR="00DA6884" w14:paraId="04468F45" w14:textId="77777777" w:rsidTr="001D39F8">
        <w:trPr>
          <w:trHeight w:val="330"/>
        </w:trPr>
        <w:tc>
          <w:tcPr>
            <w:tcW w:w="722" w:type="dxa"/>
            <w:vAlign w:val="center"/>
            <w:hideMark/>
          </w:tcPr>
          <w:p w14:paraId="77B5E144" w14:textId="6A318F02" w:rsidR="00DA6884" w:rsidRPr="00482DB3" w:rsidRDefault="004B5EBA" w:rsidP="00DA6884">
            <w:pPr>
              <w:jc w:val="center"/>
              <w:rPr>
                <w:rFonts w:cs="Times New Roman"/>
                <w:i/>
                <w:iCs/>
                <w:color w:val="000000"/>
                <w:sz w:val="26"/>
                <w:szCs w:val="26"/>
              </w:rPr>
            </w:pPr>
            <w:r w:rsidRPr="00482DB3">
              <w:rPr>
                <w:rFonts w:cs="Times New Roman"/>
                <w:i/>
                <w:iCs/>
                <w:color w:val="000000"/>
                <w:sz w:val="26"/>
                <w:szCs w:val="26"/>
              </w:rPr>
              <w:lastRenderedPageBreak/>
              <w:t>7</w:t>
            </w:r>
            <w:r w:rsidR="00DA6884" w:rsidRPr="00482DB3">
              <w:rPr>
                <w:rFonts w:cs="Times New Roman"/>
                <w:i/>
                <w:iCs/>
                <w:color w:val="000000"/>
                <w:sz w:val="26"/>
                <w:szCs w:val="26"/>
              </w:rPr>
              <w:t>.2</w:t>
            </w:r>
          </w:p>
        </w:tc>
        <w:tc>
          <w:tcPr>
            <w:tcW w:w="3238" w:type="dxa"/>
            <w:vAlign w:val="center"/>
            <w:hideMark/>
          </w:tcPr>
          <w:p w14:paraId="178FE837" w14:textId="39305A7A" w:rsidR="00DA6884" w:rsidRPr="00482DB3" w:rsidRDefault="00DA6884" w:rsidP="00DA6884">
            <w:pPr>
              <w:rPr>
                <w:rFonts w:cs="Times New Roman"/>
                <w:i/>
                <w:iCs/>
                <w:sz w:val="26"/>
                <w:szCs w:val="26"/>
              </w:rPr>
            </w:pPr>
            <w:r w:rsidRPr="00482DB3">
              <w:rPr>
                <w:rFonts w:cs="Times New Roman"/>
                <w:i/>
                <w:iCs/>
                <w:color w:val="000000"/>
                <w:sz w:val="26"/>
                <w:szCs w:val="26"/>
              </w:rPr>
              <w:t xml:space="preserve"> Quỹ tiền lương người lao động </w:t>
            </w:r>
          </w:p>
        </w:tc>
        <w:tc>
          <w:tcPr>
            <w:tcW w:w="1350" w:type="dxa"/>
            <w:vAlign w:val="center"/>
            <w:hideMark/>
          </w:tcPr>
          <w:p w14:paraId="06CC38DC" w14:textId="53B19C3F" w:rsidR="00DA6884" w:rsidRPr="00482DB3" w:rsidRDefault="00DA6884" w:rsidP="00DA6884">
            <w:pPr>
              <w:jc w:val="center"/>
              <w:rPr>
                <w:rFonts w:cs="Times New Roman"/>
                <w:i/>
                <w:iCs/>
                <w:sz w:val="26"/>
                <w:szCs w:val="26"/>
              </w:rPr>
            </w:pPr>
            <w:r w:rsidRPr="00482DB3">
              <w:rPr>
                <w:rFonts w:cs="Times New Roman"/>
                <w:i/>
                <w:iCs/>
                <w:color w:val="000000"/>
                <w:sz w:val="26"/>
                <w:szCs w:val="26"/>
              </w:rPr>
              <w:t>Tr.đồng</w:t>
            </w:r>
          </w:p>
        </w:tc>
        <w:tc>
          <w:tcPr>
            <w:tcW w:w="1620" w:type="dxa"/>
            <w:vAlign w:val="bottom"/>
            <w:hideMark/>
          </w:tcPr>
          <w:p w14:paraId="63AE1035" w14:textId="08F529F0" w:rsidR="00DA6884" w:rsidRPr="00482DB3" w:rsidRDefault="00DA6884" w:rsidP="00DA6884">
            <w:pPr>
              <w:jc w:val="right"/>
              <w:rPr>
                <w:rFonts w:cs="Times New Roman"/>
                <w:i/>
                <w:iCs/>
                <w:sz w:val="26"/>
                <w:szCs w:val="26"/>
              </w:rPr>
            </w:pPr>
            <w:r w:rsidRPr="00482DB3">
              <w:rPr>
                <w:rFonts w:cs="Times New Roman"/>
                <w:i/>
                <w:iCs/>
                <w:sz w:val="26"/>
                <w:szCs w:val="26"/>
              </w:rPr>
              <w:t xml:space="preserve">         19.710 </w:t>
            </w:r>
          </w:p>
        </w:tc>
        <w:tc>
          <w:tcPr>
            <w:tcW w:w="1530" w:type="dxa"/>
            <w:vAlign w:val="bottom"/>
            <w:hideMark/>
          </w:tcPr>
          <w:p w14:paraId="27B0BB9D" w14:textId="54D4F2CA" w:rsidR="00DA6884" w:rsidRPr="00482DB3" w:rsidRDefault="00DA6884" w:rsidP="00DA6884">
            <w:pPr>
              <w:jc w:val="right"/>
              <w:rPr>
                <w:rFonts w:cs="Times New Roman"/>
                <w:i/>
                <w:iCs/>
                <w:sz w:val="26"/>
                <w:szCs w:val="26"/>
              </w:rPr>
            </w:pPr>
            <w:r w:rsidRPr="00482DB3">
              <w:rPr>
                <w:rFonts w:cs="Times New Roman"/>
                <w:i/>
                <w:iCs/>
                <w:sz w:val="26"/>
                <w:szCs w:val="26"/>
              </w:rPr>
              <w:t xml:space="preserve">         19.491 </w:t>
            </w:r>
          </w:p>
        </w:tc>
        <w:tc>
          <w:tcPr>
            <w:tcW w:w="1440" w:type="dxa"/>
            <w:vAlign w:val="bottom"/>
            <w:hideMark/>
          </w:tcPr>
          <w:p w14:paraId="421A4143" w14:textId="16095DE5" w:rsidR="00DA6884" w:rsidRPr="00482DB3" w:rsidRDefault="00DA6884" w:rsidP="00DA6884">
            <w:pPr>
              <w:jc w:val="center"/>
              <w:rPr>
                <w:rFonts w:cs="Times New Roman"/>
                <w:i/>
                <w:iCs/>
                <w:sz w:val="26"/>
                <w:szCs w:val="26"/>
              </w:rPr>
            </w:pPr>
            <w:r w:rsidRPr="00482DB3">
              <w:rPr>
                <w:rFonts w:cs="Times New Roman"/>
                <w:i/>
                <w:iCs/>
                <w:sz w:val="26"/>
                <w:szCs w:val="26"/>
              </w:rPr>
              <w:t>99%</w:t>
            </w:r>
          </w:p>
        </w:tc>
      </w:tr>
      <w:tr w:rsidR="00DA6884" w14:paraId="29500402" w14:textId="77777777" w:rsidTr="001D39F8">
        <w:trPr>
          <w:trHeight w:val="305"/>
        </w:trPr>
        <w:tc>
          <w:tcPr>
            <w:tcW w:w="722" w:type="dxa"/>
            <w:vAlign w:val="center"/>
            <w:hideMark/>
          </w:tcPr>
          <w:p w14:paraId="21F2FB12" w14:textId="0FA70C33" w:rsidR="00DA6884" w:rsidRPr="001D39F8" w:rsidRDefault="004B5EBA" w:rsidP="00DA6884">
            <w:pPr>
              <w:jc w:val="center"/>
              <w:rPr>
                <w:rFonts w:cs="Times New Roman"/>
                <w:color w:val="000000"/>
                <w:sz w:val="26"/>
                <w:szCs w:val="26"/>
              </w:rPr>
            </w:pPr>
            <w:r>
              <w:rPr>
                <w:rFonts w:cs="Times New Roman"/>
                <w:color w:val="000000"/>
                <w:sz w:val="26"/>
                <w:szCs w:val="26"/>
              </w:rPr>
              <w:t>8</w:t>
            </w:r>
          </w:p>
        </w:tc>
        <w:tc>
          <w:tcPr>
            <w:tcW w:w="3238" w:type="dxa"/>
            <w:vAlign w:val="center"/>
            <w:hideMark/>
          </w:tcPr>
          <w:p w14:paraId="0196B371" w14:textId="52E699FB" w:rsidR="00DA6884" w:rsidRPr="001D39F8" w:rsidRDefault="00DA6884" w:rsidP="00DA6884">
            <w:pPr>
              <w:rPr>
                <w:rFonts w:cs="Times New Roman"/>
                <w:sz w:val="26"/>
                <w:szCs w:val="26"/>
              </w:rPr>
            </w:pPr>
            <w:r w:rsidRPr="001D39F8">
              <w:rPr>
                <w:rFonts w:cs="Times New Roman"/>
                <w:color w:val="000000"/>
                <w:sz w:val="26"/>
                <w:szCs w:val="26"/>
              </w:rPr>
              <w:t xml:space="preserve"> Thu nhập người lao động </w:t>
            </w:r>
          </w:p>
        </w:tc>
        <w:tc>
          <w:tcPr>
            <w:tcW w:w="1350" w:type="dxa"/>
            <w:vAlign w:val="center"/>
            <w:hideMark/>
          </w:tcPr>
          <w:p w14:paraId="0D6E979F" w14:textId="7A1DF0AC" w:rsidR="00DA6884" w:rsidRPr="001D39F8" w:rsidRDefault="00DA6884" w:rsidP="00DA6884">
            <w:pPr>
              <w:jc w:val="center"/>
              <w:rPr>
                <w:rFonts w:cs="Times New Roman"/>
                <w:sz w:val="26"/>
                <w:szCs w:val="26"/>
              </w:rPr>
            </w:pPr>
            <w:r w:rsidRPr="001D39F8">
              <w:rPr>
                <w:rFonts w:cs="Times New Roman"/>
                <w:color w:val="000000"/>
                <w:sz w:val="26"/>
                <w:szCs w:val="26"/>
              </w:rPr>
              <w:t>Tr.đ/ng/th</w:t>
            </w:r>
          </w:p>
        </w:tc>
        <w:tc>
          <w:tcPr>
            <w:tcW w:w="1620" w:type="dxa"/>
            <w:vAlign w:val="bottom"/>
            <w:hideMark/>
          </w:tcPr>
          <w:p w14:paraId="66BB709F" w14:textId="420D0C2B" w:rsidR="00DA6884" w:rsidRPr="001D39F8" w:rsidRDefault="00DA6884" w:rsidP="00DA6884">
            <w:pPr>
              <w:jc w:val="right"/>
              <w:rPr>
                <w:rFonts w:cs="Times New Roman"/>
                <w:sz w:val="26"/>
                <w:szCs w:val="26"/>
              </w:rPr>
            </w:pPr>
            <w:r w:rsidRPr="001D39F8">
              <w:rPr>
                <w:rFonts w:cs="Times New Roman"/>
                <w:sz w:val="26"/>
                <w:szCs w:val="26"/>
              </w:rPr>
              <w:t xml:space="preserve">       22,674 </w:t>
            </w:r>
          </w:p>
        </w:tc>
        <w:tc>
          <w:tcPr>
            <w:tcW w:w="1530" w:type="dxa"/>
            <w:vAlign w:val="bottom"/>
            <w:hideMark/>
          </w:tcPr>
          <w:p w14:paraId="3FDC8281" w14:textId="427F52F8" w:rsidR="00DA6884" w:rsidRPr="001D39F8" w:rsidRDefault="00DA6884" w:rsidP="00DA6884">
            <w:pPr>
              <w:jc w:val="right"/>
              <w:rPr>
                <w:rFonts w:cs="Times New Roman"/>
                <w:sz w:val="26"/>
                <w:szCs w:val="26"/>
              </w:rPr>
            </w:pPr>
            <w:r w:rsidRPr="001D39F8">
              <w:rPr>
                <w:rFonts w:cs="Times New Roman"/>
                <w:sz w:val="26"/>
                <w:szCs w:val="26"/>
              </w:rPr>
              <w:t xml:space="preserve">       25,244 </w:t>
            </w:r>
          </w:p>
        </w:tc>
        <w:tc>
          <w:tcPr>
            <w:tcW w:w="1440" w:type="dxa"/>
            <w:vAlign w:val="bottom"/>
            <w:hideMark/>
          </w:tcPr>
          <w:p w14:paraId="09875EE4" w14:textId="5EECCB5C" w:rsidR="00DA6884" w:rsidRPr="001D39F8" w:rsidRDefault="00DA6884" w:rsidP="00DA6884">
            <w:pPr>
              <w:jc w:val="center"/>
              <w:rPr>
                <w:rFonts w:cs="Times New Roman"/>
                <w:sz w:val="26"/>
                <w:szCs w:val="26"/>
              </w:rPr>
            </w:pPr>
            <w:r w:rsidRPr="001D39F8">
              <w:rPr>
                <w:rFonts w:cs="Times New Roman"/>
                <w:sz w:val="26"/>
                <w:szCs w:val="26"/>
              </w:rPr>
              <w:t>111%</w:t>
            </w:r>
          </w:p>
        </w:tc>
      </w:tr>
      <w:tr w:rsidR="00490200" w14:paraId="6E399D59" w14:textId="77777777" w:rsidTr="001D39F8">
        <w:trPr>
          <w:trHeight w:val="330"/>
        </w:trPr>
        <w:tc>
          <w:tcPr>
            <w:tcW w:w="722" w:type="dxa"/>
            <w:vAlign w:val="center"/>
            <w:hideMark/>
          </w:tcPr>
          <w:p w14:paraId="7DB67686" w14:textId="3E5449BC" w:rsidR="00490200" w:rsidRPr="001D39F8" w:rsidRDefault="004B5EBA" w:rsidP="00490200">
            <w:pPr>
              <w:jc w:val="center"/>
              <w:rPr>
                <w:rFonts w:cs="Times New Roman"/>
                <w:color w:val="000000"/>
                <w:sz w:val="26"/>
                <w:szCs w:val="26"/>
              </w:rPr>
            </w:pPr>
            <w:r>
              <w:rPr>
                <w:rFonts w:cs="Times New Roman"/>
                <w:color w:val="000000"/>
                <w:sz w:val="26"/>
                <w:szCs w:val="26"/>
              </w:rPr>
              <w:t>9</w:t>
            </w:r>
          </w:p>
        </w:tc>
        <w:tc>
          <w:tcPr>
            <w:tcW w:w="3238" w:type="dxa"/>
            <w:vAlign w:val="center"/>
            <w:hideMark/>
          </w:tcPr>
          <w:p w14:paraId="5BEDDC8D" w14:textId="0D718744" w:rsidR="00490200" w:rsidRPr="001D39F8" w:rsidRDefault="00490200" w:rsidP="00490200">
            <w:pPr>
              <w:rPr>
                <w:rFonts w:cs="Times New Roman"/>
                <w:color w:val="000000"/>
                <w:sz w:val="26"/>
                <w:szCs w:val="26"/>
              </w:rPr>
            </w:pPr>
            <w:r w:rsidRPr="001D39F8">
              <w:rPr>
                <w:rFonts w:cs="Times New Roman"/>
                <w:color w:val="000000"/>
                <w:sz w:val="26"/>
                <w:szCs w:val="26"/>
              </w:rPr>
              <w:t>Chỉ tiêu sản xuất</w:t>
            </w:r>
          </w:p>
        </w:tc>
        <w:tc>
          <w:tcPr>
            <w:tcW w:w="1350" w:type="dxa"/>
            <w:noWrap/>
            <w:hideMark/>
          </w:tcPr>
          <w:p w14:paraId="4F330063" w14:textId="575F00C9" w:rsidR="00490200" w:rsidRPr="001D39F8" w:rsidRDefault="00490200" w:rsidP="00490200">
            <w:pPr>
              <w:jc w:val="center"/>
              <w:rPr>
                <w:rFonts w:cs="Times New Roman"/>
                <w:sz w:val="26"/>
                <w:szCs w:val="26"/>
              </w:rPr>
            </w:pPr>
            <w:r w:rsidRPr="001D39F8">
              <w:rPr>
                <w:rFonts w:cs="Times New Roman"/>
                <w:color w:val="000000"/>
                <w:sz w:val="26"/>
                <w:szCs w:val="26"/>
              </w:rPr>
              <w:t> </w:t>
            </w:r>
          </w:p>
        </w:tc>
        <w:tc>
          <w:tcPr>
            <w:tcW w:w="1620" w:type="dxa"/>
            <w:vAlign w:val="center"/>
            <w:hideMark/>
          </w:tcPr>
          <w:p w14:paraId="72A2B6C5" w14:textId="19E8824D" w:rsidR="00490200" w:rsidRPr="001D39F8" w:rsidRDefault="00490200" w:rsidP="00490200">
            <w:pPr>
              <w:jc w:val="right"/>
              <w:rPr>
                <w:rFonts w:cs="Times New Roman"/>
                <w:sz w:val="26"/>
                <w:szCs w:val="26"/>
              </w:rPr>
            </w:pPr>
            <w:r w:rsidRPr="001D39F8">
              <w:rPr>
                <w:rFonts w:cs="Times New Roman"/>
                <w:sz w:val="26"/>
                <w:szCs w:val="26"/>
              </w:rPr>
              <w:t> </w:t>
            </w:r>
          </w:p>
        </w:tc>
        <w:tc>
          <w:tcPr>
            <w:tcW w:w="1530" w:type="dxa"/>
            <w:vAlign w:val="center"/>
            <w:hideMark/>
          </w:tcPr>
          <w:p w14:paraId="674A977A" w14:textId="0976C8F8" w:rsidR="00490200" w:rsidRPr="001D39F8" w:rsidRDefault="00490200" w:rsidP="00490200">
            <w:pPr>
              <w:jc w:val="right"/>
              <w:rPr>
                <w:rFonts w:cs="Times New Roman"/>
                <w:sz w:val="26"/>
                <w:szCs w:val="26"/>
              </w:rPr>
            </w:pPr>
            <w:r w:rsidRPr="001D39F8">
              <w:rPr>
                <w:rFonts w:cs="Times New Roman"/>
                <w:sz w:val="26"/>
                <w:szCs w:val="26"/>
              </w:rPr>
              <w:t> </w:t>
            </w:r>
          </w:p>
        </w:tc>
        <w:tc>
          <w:tcPr>
            <w:tcW w:w="1440" w:type="dxa"/>
            <w:hideMark/>
          </w:tcPr>
          <w:p w14:paraId="33A22386" w14:textId="2D08959B" w:rsidR="00490200" w:rsidRPr="001D39F8" w:rsidRDefault="00490200" w:rsidP="00490200">
            <w:pPr>
              <w:jc w:val="center"/>
              <w:rPr>
                <w:rFonts w:cs="Times New Roman"/>
                <w:sz w:val="26"/>
                <w:szCs w:val="26"/>
              </w:rPr>
            </w:pPr>
            <w:r w:rsidRPr="001D39F8">
              <w:rPr>
                <w:rFonts w:cs="Times New Roman"/>
                <w:sz w:val="26"/>
                <w:szCs w:val="26"/>
              </w:rPr>
              <w:t> </w:t>
            </w:r>
          </w:p>
        </w:tc>
      </w:tr>
      <w:tr w:rsidR="00490200" w14:paraId="10F86E9B" w14:textId="77777777" w:rsidTr="001D39F8">
        <w:trPr>
          <w:trHeight w:val="600"/>
        </w:trPr>
        <w:tc>
          <w:tcPr>
            <w:tcW w:w="722" w:type="dxa"/>
            <w:vAlign w:val="center"/>
            <w:hideMark/>
          </w:tcPr>
          <w:p w14:paraId="33565F16" w14:textId="7568A4B1" w:rsidR="00490200" w:rsidRPr="00482DB3" w:rsidRDefault="004B5EBA" w:rsidP="00490200">
            <w:pPr>
              <w:jc w:val="center"/>
              <w:rPr>
                <w:rFonts w:cs="Times New Roman"/>
                <w:i/>
                <w:iCs/>
                <w:color w:val="000000"/>
                <w:sz w:val="26"/>
                <w:szCs w:val="26"/>
              </w:rPr>
            </w:pPr>
            <w:r w:rsidRPr="00482DB3">
              <w:rPr>
                <w:rFonts w:cs="Times New Roman"/>
                <w:i/>
                <w:iCs/>
                <w:color w:val="000000"/>
                <w:sz w:val="26"/>
                <w:szCs w:val="26"/>
              </w:rPr>
              <w:t>9</w:t>
            </w:r>
            <w:r w:rsidR="00490200" w:rsidRPr="00482DB3">
              <w:rPr>
                <w:rFonts w:cs="Times New Roman"/>
                <w:i/>
                <w:iCs/>
                <w:color w:val="000000"/>
                <w:sz w:val="26"/>
                <w:szCs w:val="26"/>
              </w:rPr>
              <w:t>.1</w:t>
            </w:r>
          </w:p>
        </w:tc>
        <w:tc>
          <w:tcPr>
            <w:tcW w:w="3238" w:type="dxa"/>
            <w:vAlign w:val="center"/>
            <w:hideMark/>
          </w:tcPr>
          <w:p w14:paraId="138A9D4C" w14:textId="07BB21DD" w:rsidR="00490200" w:rsidRPr="00482DB3" w:rsidRDefault="00490200" w:rsidP="00490200">
            <w:pPr>
              <w:rPr>
                <w:rFonts w:cs="Times New Roman"/>
                <w:i/>
                <w:iCs/>
                <w:sz w:val="26"/>
                <w:szCs w:val="26"/>
              </w:rPr>
            </w:pPr>
            <w:r w:rsidRPr="00482DB3">
              <w:rPr>
                <w:rFonts w:cs="Times New Roman"/>
                <w:i/>
                <w:iCs/>
                <w:color w:val="000000"/>
                <w:sz w:val="26"/>
                <w:szCs w:val="26"/>
              </w:rPr>
              <w:t>Năng suất bình quân hàng cont/cẩu/giờ</w:t>
            </w:r>
          </w:p>
        </w:tc>
        <w:tc>
          <w:tcPr>
            <w:tcW w:w="1350" w:type="dxa"/>
            <w:vAlign w:val="center"/>
            <w:hideMark/>
          </w:tcPr>
          <w:p w14:paraId="47C118F7" w14:textId="1E61548F" w:rsidR="00490200" w:rsidRPr="00482DB3" w:rsidRDefault="00490200" w:rsidP="00490200">
            <w:pPr>
              <w:jc w:val="center"/>
              <w:rPr>
                <w:rFonts w:cs="Times New Roman"/>
                <w:i/>
                <w:iCs/>
                <w:sz w:val="26"/>
                <w:szCs w:val="26"/>
              </w:rPr>
            </w:pPr>
            <w:r w:rsidRPr="00482DB3">
              <w:rPr>
                <w:rFonts w:cs="Times New Roman"/>
                <w:i/>
                <w:iCs/>
                <w:color w:val="000000"/>
                <w:sz w:val="26"/>
                <w:szCs w:val="26"/>
              </w:rPr>
              <w:t>Moves/cẩu/h</w:t>
            </w:r>
          </w:p>
        </w:tc>
        <w:tc>
          <w:tcPr>
            <w:tcW w:w="1620" w:type="dxa"/>
            <w:vAlign w:val="center"/>
            <w:hideMark/>
          </w:tcPr>
          <w:p w14:paraId="55E7A9F3" w14:textId="6C840DFA" w:rsidR="00490200" w:rsidRPr="00482DB3" w:rsidRDefault="00490200" w:rsidP="00490200">
            <w:pPr>
              <w:jc w:val="right"/>
              <w:rPr>
                <w:rFonts w:cs="Times New Roman"/>
                <w:i/>
                <w:iCs/>
                <w:sz w:val="26"/>
                <w:szCs w:val="26"/>
              </w:rPr>
            </w:pPr>
            <w:r w:rsidRPr="00482DB3">
              <w:rPr>
                <w:rFonts w:cs="Times New Roman"/>
                <w:i/>
                <w:iCs/>
                <w:color w:val="000000"/>
                <w:sz w:val="26"/>
                <w:szCs w:val="26"/>
              </w:rPr>
              <w:t>22</w:t>
            </w:r>
          </w:p>
        </w:tc>
        <w:tc>
          <w:tcPr>
            <w:tcW w:w="1530" w:type="dxa"/>
            <w:vAlign w:val="center"/>
            <w:hideMark/>
          </w:tcPr>
          <w:p w14:paraId="336FB089" w14:textId="5D881108" w:rsidR="00490200" w:rsidRPr="00482DB3" w:rsidRDefault="00490200" w:rsidP="00490200">
            <w:pPr>
              <w:jc w:val="right"/>
              <w:rPr>
                <w:rFonts w:cs="Times New Roman"/>
                <w:i/>
                <w:iCs/>
                <w:sz w:val="26"/>
                <w:szCs w:val="26"/>
              </w:rPr>
            </w:pPr>
            <w:r w:rsidRPr="00482DB3">
              <w:rPr>
                <w:rFonts w:cs="Times New Roman"/>
                <w:i/>
                <w:iCs/>
                <w:color w:val="000000"/>
                <w:sz w:val="26"/>
                <w:szCs w:val="26"/>
              </w:rPr>
              <w:t>22</w:t>
            </w:r>
          </w:p>
        </w:tc>
        <w:tc>
          <w:tcPr>
            <w:tcW w:w="1440" w:type="dxa"/>
            <w:vAlign w:val="center"/>
            <w:hideMark/>
          </w:tcPr>
          <w:p w14:paraId="5ED448C4" w14:textId="1BF79D53" w:rsidR="00490200" w:rsidRPr="00482DB3" w:rsidRDefault="00490200" w:rsidP="00490200">
            <w:pPr>
              <w:jc w:val="center"/>
              <w:rPr>
                <w:rFonts w:cs="Times New Roman"/>
                <w:i/>
                <w:iCs/>
                <w:sz w:val="26"/>
                <w:szCs w:val="26"/>
              </w:rPr>
            </w:pPr>
            <w:r w:rsidRPr="00482DB3">
              <w:rPr>
                <w:rFonts w:cs="Times New Roman"/>
                <w:i/>
                <w:iCs/>
                <w:color w:val="000000"/>
                <w:sz w:val="26"/>
                <w:szCs w:val="26"/>
              </w:rPr>
              <w:t>100%</w:t>
            </w:r>
          </w:p>
        </w:tc>
      </w:tr>
      <w:tr w:rsidR="00490200" w14:paraId="3ED7CB8A" w14:textId="77777777" w:rsidTr="001D39F8">
        <w:trPr>
          <w:trHeight w:val="600"/>
        </w:trPr>
        <w:tc>
          <w:tcPr>
            <w:tcW w:w="722" w:type="dxa"/>
            <w:vAlign w:val="center"/>
            <w:hideMark/>
          </w:tcPr>
          <w:p w14:paraId="25B7FD43" w14:textId="49080F93" w:rsidR="00490200" w:rsidRPr="00482DB3" w:rsidRDefault="004B5EBA" w:rsidP="00490200">
            <w:pPr>
              <w:jc w:val="center"/>
              <w:rPr>
                <w:rFonts w:cs="Times New Roman"/>
                <w:i/>
                <w:iCs/>
                <w:color w:val="000000"/>
                <w:sz w:val="26"/>
                <w:szCs w:val="26"/>
              </w:rPr>
            </w:pPr>
            <w:r w:rsidRPr="00482DB3">
              <w:rPr>
                <w:rFonts w:cs="Times New Roman"/>
                <w:i/>
                <w:iCs/>
                <w:color w:val="000000"/>
                <w:sz w:val="26"/>
                <w:szCs w:val="26"/>
              </w:rPr>
              <w:t>9</w:t>
            </w:r>
            <w:r w:rsidR="00490200" w:rsidRPr="00482DB3">
              <w:rPr>
                <w:rFonts w:cs="Times New Roman"/>
                <w:i/>
                <w:iCs/>
                <w:color w:val="000000"/>
                <w:sz w:val="26"/>
                <w:szCs w:val="26"/>
              </w:rPr>
              <w:t>.2</w:t>
            </w:r>
          </w:p>
        </w:tc>
        <w:tc>
          <w:tcPr>
            <w:tcW w:w="3238" w:type="dxa"/>
            <w:vAlign w:val="center"/>
            <w:hideMark/>
          </w:tcPr>
          <w:p w14:paraId="1E7BBBB9" w14:textId="7E7A025B" w:rsidR="00490200" w:rsidRPr="00482DB3" w:rsidRDefault="00490200" w:rsidP="00490200">
            <w:pPr>
              <w:rPr>
                <w:rFonts w:cs="Times New Roman"/>
                <w:i/>
                <w:iCs/>
                <w:sz w:val="26"/>
                <w:szCs w:val="26"/>
              </w:rPr>
            </w:pPr>
            <w:r w:rsidRPr="00482DB3">
              <w:rPr>
                <w:rFonts w:cs="Times New Roman"/>
                <w:i/>
                <w:iCs/>
                <w:color w:val="000000"/>
                <w:sz w:val="26"/>
                <w:szCs w:val="26"/>
              </w:rPr>
              <w:t>Năng suất bình quân xếp dỡ hàng cont/tàu/giờ</w:t>
            </w:r>
          </w:p>
        </w:tc>
        <w:tc>
          <w:tcPr>
            <w:tcW w:w="1350" w:type="dxa"/>
            <w:vAlign w:val="center"/>
            <w:hideMark/>
          </w:tcPr>
          <w:p w14:paraId="0BDD6D85" w14:textId="44BD81CC" w:rsidR="00490200" w:rsidRPr="00482DB3" w:rsidRDefault="00490200" w:rsidP="00490200">
            <w:pPr>
              <w:jc w:val="center"/>
              <w:rPr>
                <w:rFonts w:cs="Times New Roman"/>
                <w:i/>
                <w:iCs/>
                <w:sz w:val="26"/>
                <w:szCs w:val="26"/>
              </w:rPr>
            </w:pPr>
            <w:r w:rsidRPr="00482DB3">
              <w:rPr>
                <w:rFonts w:cs="Times New Roman"/>
                <w:i/>
                <w:iCs/>
                <w:color w:val="000000"/>
                <w:sz w:val="26"/>
                <w:szCs w:val="26"/>
              </w:rPr>
              <w:t>Moves/tầu/h</w:t>
            </w:r>
          </w:p>
        </w:tc>
        <w:tc>
          <w:tcPr>
            <w:tcW w:w="1620" w:type="dxa"/>
            <w:vAlign w:val="center"/>
            <w:hideMark/>
          </w:tcPr>
          <w:p w14:paraId="48BF3B77" w14:textId="0BFA42CA" w:rsidR="00490200" w:rsidRPr="00482DB3" w:rsidRDefault="00490200" w:rsidP="00490200">
            <w:pPr>
              <w:jc w:val="right"/>
              <w:rPr>
                <w:rFonts w:cs="Times New Roman"/>
                <w:i/>
                <w:iCs/>
                <w:sz w:val="26"/>
                <w:szCs w:val="26"/>
              </w:rPr>
            </w:pPr>
            <w:r w:rsidRPr="00482DB3">
              <w:rPr>
                <w:rFonts w:cs="Times New Roman"/>
                <w:i/>
                <w:iCs/>
                <w:color w:val="000000"/>
                <w:sz w:val="26"/>
                <w:szCs w:val="26"/>
              </w:rPr>
              <w:t>330/15</w:t>
            </w:r>
          </w:p>
        </w:tc>
        <w:tc>
          <w:tcPr>
            <w:tcW w:w="1530" w:type="dxa"/>
            <w:vAlign w:val="center"/>
            <w:hideMark/>
          </w:tcPr>
          <w:p w14:paraId="6B592E40" w14:textId="42F1522C" w:rsidR="00490200" w:rsidRPr="00482DB3" w:rsidRDefault="00490200" w:rsidP="00490200">
            <w:pPr>
              <w:jc w:val="right"/>
              <w:rPr>
                <w:rFonts w:cs="Times New Roman"/>
                <w:i/>
                <w:iCs/>
                <w:sz w:val="26"/>
                <w:szCs w:val="26"/>
              </w:rPr>
            </w:pPr>
            <w:r w:rsidRPr="00482DB3">
              <w:rPr>
                <w:rFonts w:cs="Times New Roman"/>
                <w:i/>
                <w:iCs/>
                <w:color w:val="000000"/>
                <w:sz w:val="26"/>
                <w:szCs w:val="26"/>
              </w:rPr>
              <w:t>330/15</w:t>
            </w:r>
          </w:p>
        </w:tc>
        <w:tc>
          <w:tcPr>
            <w:tcW w:w="1440" w:type="dxa"/>
            <w:hideMark/>
          </w:tcPr>
          <w:p w14:paraId="57504E47" w14:textId="3EEA3468" w:rsidR="00490200" w:rsidRPr="00482DB3" w:rsidRDefault="00490200" w:rsidP="00490200">
            <w:pPr>
              <w:jc w:val="center"/>
              <w:rPr>
                <w:rFonts w:cs="Times New Roman"/>
                <w:i/>
                <w:iCs/>
                <w:sz w:val="26"/>
                <w:szCs w:val="26"/>
              </w:rPr>
            </w:pPr>
            <w:r w:rsidRPr="00482DB3">
              <w:rPr>
                <w:rFonts w:cs="Times New Roman"/>
                <w:i/>
                <w:iCs/>
                <w:color w:val="000000"/>
                <w:sz w:val="26"/>
                <w:szCs w:val="26"/>
              </w:rPr>
              <w:t> </w:t>
            </w:r>
          </w:p>
        </w:tc>
      </w:tr>
    </w:tbl>
    <w:p w14:paraId="134E3100" w14:textId="3D0AD1E7" w:rsidR="00960958" w:rsidRPr="00482DB3" w:rsidRDefault="001751D5" w:rsidP="00482DB3">
      <w:pPr>
        <w:tabs>
          <w:tab w:val="left" w:pos="900"/>
        </w:tabs>
        <w:spacing w:before="120" w:after="0" w:line="264" w:lineRule="auto"/>
        <w:ind w:firstLine="540"/>
        <w:jc w:val="both"/>
        <w:rPr>
          <w:rFonts w:cs="Times New Roman"/>
          <w:b/>
          <w:bCs/>
          <w:i/>
          <w:szCs w:val="28"/>
          <w:lang w:val="vi-VN"/>
        </w:rPr>
      </w:pPr>
      <w:r w:rsidRPr="00482DB3">
        <w:rPr>
          <w:rFonts w:cs="Times New Roman"/>
          <w:b/>
          <w:bCs/>
          <w:i/>
          <w:szCs w:val="28"/>
        </w:rPr>
        <w:t>1.2</w:t>
      </w:r>
      <w:r w:rsidR="00D2546B" w:rsidRPr="00482DB3">
        <w:rPr>
          <w:rFonts w:cs="Times New Roman"/>
          <w:b/>
          <w:bCs/>
          <w:i/>
          <w:szCs w:val="28"/>
        </w:rPr>
        <w:t xml:space="preserve"> </w:t>
      </w:r>
      <w:r w:rsidR="00960958" w:rsidRPr="00482DB3">
        <w:rPr>
          <w:rFonts w:cs="Times New Roman"/>
          <w:b/>
          <w:bCs/>
          <w:i/>
          <w:szCs w:val="28"/>
          <w:lang w:val="vi-VN"/>
        </w:rPr>
        <w:t>Đánh giá kết quả sản xuấ</w:t>
      </w:r>
      <w:r w:rsidR="00087AD5" w:rsidRPr="00482DB3">
        <w:rPr>
          <w:rFonts w:cs="Times New Roman"/>
          <w:b/>
          <w:bCs/>
          <w:i/>
          <w:szCs w:val="28"/>
          <w:lang w:val="vi-VN"/>
        </w:rPr>
        <w:t>t kinh doanh năm 202</w:t>
      </w:r>
      <w:r w:rsidR="003B614D" w:rsidRPr="00482DB3">
        <w:rPr>
          <w:rFonts w:cs="Times New Roman"/>
          <w:b/>
          <w:bCs/>
          <w:i/>
          <w:szCs w:val="28"/>
          <w:lang w:val="vi-VN"/>
        </w:rPr>
        <w:t>5</w:t>
      </w:r>
      <w:r w:rsidR="00960958" w:rsidRPr="00482DB3">
        <w:rPr>
          <w:rFonts w:cs="Times New Roman"/>
          <w:b/>
          <w:bCs/>
          <w:i/>
          <w:szCs w:val="28"/>
          <w:lang w:val="vi-VN"/>
        </w:rPr>
        <w:t xml:space="preserve"> </w:t>
      </w:r>
    </w:p>
    <w:p w14:paraId="34FBD461" w14:textId="57BF0379" w:rsidR="00645703" w:rsidRPr="00482DB3" w:rsidRDefault="00645703" w:rsidP="00482DB3">
      <w:pPr>
        <w:tabs>
          <w:tab w:val="left" w:pos="900"/>
          <w:tab w:val="left" w:pos="990"/>
        </w:tabs>
        <w:spacing w:before="120" w:after="0" w:line="264" w:lineRule="auto"/>
        <w:ind w:firstLine="540"/>
        <w:jc w:val="both"/>
        <w:rPr>
          <w:rFonts w:cs="Times New Roman"/>
          <w:szCs w:val="28"/>
          <w:lang w:val="vi-VN"/>
        </w:rPr>
      </w:pPr>
      <w:bookmarkStart w:id="0" w:name="_Hlk215824583"/>
      <w:r w:rsidRPr="00482DB3">
        <w:rPr>
          <w:rFonts w:cs="Times New Roman"/>
          <w:szCs w:val="28"/>
          <w:lang w:val="vi-VN"/>
        </w:rPr>
        <w:t>Trong năm 202</w:t>
      </w:r>
      <w:r w:rsidRPr="00482DB3">
        <w:rPr>
          <w:rFonts w:cs="Times New Roman"/>
          <w:szCs w:val="28"/>
        </w:rPr>
        <w:t>5</w:t>
      </w:r>
      <w:r w:rsidRPr="00482DB3">
        <w:rPr>
          <w:rFonts w:cs="Times New Roman"/>
          <w:szCs w:val="28"/>
          <w:lang w:val="vi-VN"/>
        </w:rPr>
        <w:t xml:space="preserve"> </w:t>
      </w:r>
      <w:r w:rsidRPr="00482DB3">
        <w:rPr>
          <w:rFonts w:cs="Times New Roman"/>
          <w:szCs w:val="28"/>
        </w:rPr>
        <w:t>Công ty</w:t>
      </w:r>
      <w:r w:rsidRPr="00482DB3">
        <w:rPr>
          <w:rFonts w:cs="Times New Roman"/>
          <w:szCs w:val="28"/>
          <w:lang w:val="vi-VN"/>
        </w:rPr>
        <w:t xml:space="preserve"> gặp rất nhiều khó khăn</w:t>
      </w:r>
      <w:r w:rsidRPr="00482DB3">
        <w:rPr>
          <w:rFonts w:cs="Times New Roman"/>
          <w:szCs w:val="28"/>
        </w:rPr>
        <w:t xml:space="preserve"> về công tác </w:t>
      </w:r>
      <w:r w:rsidR="000124B2" w:rsidRPr="00482DB3">
        <w:rPr>
          <w:rFonts w:cs="Times New Roman"/>
          <w:szCs w:val="28"/>
        </w:rPr>
        <w:t>tài chính, vốn hoạt động sản xuất kinh doanh và vốn đầu tư</w:t>
      </w:r>
      <w:r w:rsidRPr="00482DB3">
        <w:rPr>
          <w:rFonts w:cs="Times New Roman"/>
          <w:szCs w:val="28"/>
        </w:rPr>
        <w:t>, năng lực sản xuất bị hạn chế do thiếu thiết bị sản xuất và thiếu cầu cảng khai thác.</w:t>
      </w:r>
      <w:r w:rsidRPr="00482DB3">
        <w:rPr>
          <w:rFonts w:cs="Times New Roman"/>
          <w:szCs w:val="28"/>
          <w:lang w:val="vi-VN"/>
        </w:rPr>
        <w:t xml:space="preserve"> </w:t>
      </w:r>
      <w:r w:rsidRPr="00482DB3">
        <w:rPr>
          <w:rFonts w:cs="Times New Roman"/>
          <w:szCs w:val="28"/>
        </w:rPr>
        <w:t>Tuy nhiên tập thể người lao động đã cố gẵng nỗ lực</w:t>
      </w:r>
      <w:r w:rsidRPr="00482DB3">
        <w:rPr>
          <w:rFonts w:cs="Times New Roman"/>
          <w:szCs w:val="28"/>
          <w:lang w:val="vi-VN"/>
        </w:rPr>
        <w:t xml:space="preserve"> hoàn thành vượt mức kế hoạch các chỉ tiêu chính:</w:t>
      </w:r>
    </w:p>
    <w:p w14:paraId="3C0F6847" w14:textId="772C6FE3" w:rsidR="00645703" w:rsidRPr="00482DB3" w:rsidRDefault="00645703" w:rsidP="00482DB3">
      <w:pPr>
        <w:tabs>
          <w:tab w:val="left" w:pos="900"/>
          <w:tab w:val="left" w:pos="990"/>
        </w:tabs>
        <w:spacing w:before="120" w:after="0" w:line="264" w:lineRule="auto"/>
        <w:ind w:firstLine="540"/>
        <w:jc w:val="both"/>
        <w:rPr>
          <w:rFonts w:cs="Times New Roman"/>
          <w:szCs w:val="28"/>
        </w:rPr>
      </w:pPr>
      <w:r w:rsidRPr="00482DB3">
        <w:rPr>
          <w:rFonts w:cs="Times New Roman"/>
          <w:szCs w:val="28"/>
          <w:lang w:val="vi-VN"/>
        </w:rPr>
        <w:t xml:space="preserve">+ Sản lượng đạt </w:t>
      </w:r>
      <w:r w:rsidRPr="00482DB3">
        <w:rPr>
          <w:rFonts w:cs="Times New Roman"/>
          <w:szCs w:val="28"/>
        </w:rPr>
        <w:t>1</w:t>
      </w:r>
      <w:r w:rsidR="000876B7" w:rsidRPr="00482DB3">
        <w:rPr>
          <w:rFonts w:cs="Times New Roman"/>
          <w:szCs w:val="28"/>
        </w:rPr>
        <w:t>92</w:t>
      </w:r>
      <w:r w:rsidRPr="00482DB3">
        <w:rPr>
          <w:rFonts w:cs="Times New Roman"/>
          <w:szCs w:val="28"/>
        </w:rPr>
        <w:t>.</w:t>
      </w:r>
      <w:r w:rsidR="000876B7" w:rsidRPr="00482DB3">
        <w:rPr>
          <w:rFonts w:cs="Times New Roman"/>
          <w:szCs w:val="28"/>
        </w:rPr>
        <w:t>66</w:t>
      </w:r>
      <w:r w:rsidR="004E128A" w:rsidRPr="00482DB3">
        <w:rPr>
          <w:rFonts w:cs="Times New Roman"/>
          <w:szCs w:val="28"/>
        </w:rPr>
        <w:t>8</w:t>
      </w:r>
      <w:r w:rsidRPr="00482DB3">
        <w:rPr>
          <w:rFonts w:cs="Times New Roman"/>
          <w:szCs w:val="28"/>
        </w:rPr>
        <w:t xml:space="preserve"> </w:t>
      </w:r>
      <w:r w:rsidRPr="00482DB3">
        <w:rPr>
          <w:rFonts w:cs="Times New Roman"/>
          <w:szCs w:val="28"/>
          <w:lang w:val="vi-VN"/>
        </w:rPr>
        <w:t xml:space="preserve">teus, </w:t>
      </w:r>
      <w:r w:rsidRPr="00482DB3">
        <w:rPr>
          <w:rFonts w:cs="Times New Roman"/>
          <w:szCs w:val="28"/>
        </w:rPr>
        <w:t>bằng</w:t>
      </w:r>
      <w:r w:rsidRPr="00482DB3">
        <w:rPr>
          <w:rFonts w:cs="Times New Roman"/>
          <w:szCs w:val="28"/>
          <w:lang w:val="vi-VN"/>
        </w:rPr>
        <w:t xml:space="preserve"> </w:t>
      </w:r>
      <w:r w:rsidRPr="00482DB3">
        <w:rPr>
          <w:rFonts w:cs="Times New Roman"/>
          <w:szCs w:val="28"/>
        </w:rPr>
        <w:t>11</w:t>
      </w:r>
      <w:r w:rsidR="00D818E0" w:rsidRPr="00482DB3">
        <w:rPr>
          <w:rFonts w:cs="Times New Roman"/>
          <w:szCs w:val="28"/>
        </w:rPr>
        <w:t>6</w:t>
      </w:r>
      <w:r w:rsidRPr="00482DB3">
        <w:rPr>
          <w:rFonts w:cs="Times New Roman"/>
          <w:szCs w:val="28"/>
          <w:lang w:val="vi-VN"/>
        </w:rPr>
        <w:t>%</w:t>
      </w:r>
      <w:r w:rsidRPr="00482DB3">
        <w:rPr>
          <w:rFonts w:cs="Times New Roman"/>
          <w:szCs w:val="28"/>
        </w:rPr>
        <w:t xml:space="preserve"> </w:t>
      </w:r>
      <w:r w:rsidRPr="00482DB3">
        <w:rPr>
          <w:rFonts w:cs="Times New Roman"/>
          <w:szCs w:val="28"/>
          <w:lang w:val="vi-VN"/>
        </w:rPr>
        <w:t xml:space="preserve">kế hoạch </w:t>
      </w:r>
      <w:r w:rsidRPr="00482DB3">
        <w:rPr>
          <w:rFonts w:cs="Times New Roman"/>
          <w:szCs w:val="28"/>
        </w:rPr>
        <w:t>và tăng trưởng 2</w:t>
      </w:r>
      <w:r w:rsidR="00D818E0" w:rsidRPr="00482DB3">
        <w:rPr>
          <w:rFonts w:cs="Times New Roman"/>
          <w:szCs w:val="28"/>
        </w:rPr>
        <w:t>5</w:t>
      </w:r>
      <w:r w:rsidRPr="00482DB3">
        <w:rPr>
          <w:rFonts w:cs="Times New Roman"/>
          <w:szCs w:val="28"/>
        </w:rPr>
        <w:t>% so với thực hiện năm 2024.</w:t>
      </w:r>
    </w:p>
    <w:p w14:paraId="362039DF" w14:textId="7BFB0855" w:rsidR="00645703" w:rsidRPr="00482DB3" w:rsidRDefault="00645703" w:rsidP="00482DB3">
      <w:pPr>
        <w:tabs>
          <w:tab w:val="left" w:pos="900"/>
          <w:tab w:val="left" w:pos="990"/>
        </w:tabs>
        <w:spacing w:before="120" w:after="0" w:line="264" w:lineRule="auto"/>
        <w:ind w:firstLine="540"/>
        <w:jc w:val="both"/>
        <w:rPr>
          <w:rFonts w:cs="Times New Roman"/>
          <w:szCs w:val="28"/>
          <w:lang w:val="vi-VN"/>
        </w:rPr>
      </w:pPr>
      <w:r w:rsidRPr="00482DB3">
        <w:rPr>
          <w:rFonts w:cs="Times New Roman"/>
          <w:szCs w:val="28"/>
          <w:lang w:val="vi-VN"/>
        </w:rPr>
        <w:t xml:space="preserve">+ Doanh thu </w:t>
      </w:r>
      <w:r w:rsidR="00D818E0" w:rsidRPr="00482DB3">
        <w:rPr>
          <w:rFonts w:cs="Times New Roman"/>
          <w:szCs w:val="28"/>
        </w:rPr>
        <w:t xml:space="preserve">dịch vụ </w:t>
      </w:r>
      <w:r w:rsidRPr="00482DB3">
        <w:rPr>
          <w:rFonts w:cs="Times New Roman"/>
          <w:szCs w:val="28"/>
          <w:lang w:val="vi-VN"/>
        </w:rPr>
        <w:t xml:space="preserve">đạt </w:t>
      </w:r>
      <w:r w:rsidR="004E128A" w:rsidRPr="00482DB3">
        <w:rPr>
          <w:rFonts w:cs="Times New Roman"/>
          <w:szCs w:val="28"/>
        </w:rPr>
        <w:t>202.004</w:t>
      </w:r>
      <w:r w:rsidRPr="00482DB3">
        <w:rPr>
          <w:rFonts w:cs="Times New Roman"/>
          <w:szCs w:val="28"/>
        </w:rPr>
        <w:t xml:space="preserve"> triệu</w:t>
      </w:r>
      <w:r w:rsidRPr="00482DB3">
        <w:rPr>
          <w:rFonts w:cs="Times New Roman"/>
          <w:szCs w:val="28"/>
          <w:lang w:val="vi-VN"/>
        </w:rPr>
        <w:t xml:space="preserve"> đồng, </w:t>
      </w:r>
      <w:r w:rsidRPr="00482DB3">
        <w:rPr>
          <w:rFonts w:cs="Times New Roman"/>
          <w:szCs w:val="28"/>
        </w:rPr>
        <w:t>bằng 1</w:t>
      </w:r>
      <w:r w:rsidR="004E128A" w:rsidRPr="00482DB3">
        <w:rPr>
          <w:rFonts w:cs="Times New Roman"/>
          <w:szCs w:val="28"/>
        </w:rPr>
        <w:t>37</w:t>
      </w:r>
      <w:r w:rsidRPr="00482DB3">
        <w:rPr>
          <w:rFonts w:cs="Times New Roman"/>
          <w:szCs w:val="28"/>
        </w:rPr>
        <w:t xml:space="preserve">% kế hoạch và tăng trưởng </w:t>
      </w:r>
      <w:r w:rsidR="00C93888" w:rsidRPr="00482DB3">
        <w:rPr>
          <w:rFonts w:cs="Times New Roman"/>
          <w:szCs w:val="28"/>
        </w:rPr>
        <w:t>54</w:t>
      </w:r>
      <w:r w:rsidRPr="00482DB3">
        <w:rPr>
          <w:rFonts w:cs="Times New Roman"/>
          <w:szCs w:val="28"/>
        </w:rPr>
        <w:t>% so với thực hiện năm 2024</w:t>
      </w:r>
      <w:r w:rsidR="00DD4F09" w:rsidRPr="00482DB3">
        <w:rPr>
          <w:rFonts w:cs="Times New Roman"/>
          <w:szCs w:val="28"/>
        </w:rPr>
        <w:t>.</w:t>
      </w:r>
    </w:p>
    <w:p w14:paraId="0D58DDD5" w14:textId="16C5B42B" w:rsidR="00645703" w:rsidRPr="00482DB3" w:rsidRDefault="00645703" w:rsidP="00482DB3">
      <w:pPr>
        <w:tabs>
          <w:tab w:val="left" w:pos="900"/>
          <w:tab w:val="left" w:pos="990"/>
        </w:tabs>
        <w:spacing w:before="120" w:after="0" w:line="264" w:lineRule="auto"/>
        <w:ind w:firstLine="540"/>
        <w:jc w:val="both"/>
        <w:rPr>
          <w:rFonts w:cs="Times New Roman"/>
          <w:szCs w:val="28"/>
        </w:rPr>
      </w:pPr>
      <w:r w:rsidRPr="00482DB3">
        <w:rPr>
          <w:rFonts w:cs="Times New Roman"/>
          <w:szCs w:val="28"/>
          <w:lang w:val="vi-VN"/>
        </w:rPr>
        <w:t xml:space="preserve">+ Tổng chi phí cho hoạt động sản xuất kinh doanh đạt </w:t>
      </w:r>
      <w:r w:rsidR="00574941" w:rsidRPr="00482DB3">
        <w:rPr>
          <w:rFonts w:cs="Times New Roman"/>
          <w:szCs w:val="28"/>
        </w:rPr>
        <w:t>202.7</w:t>
      </w:r>
      <w:r w:rsidR="00D818E0" w:rsidRPr="00482DB3">
        <w:rPr>
          <w:rFonts w:cs="Times New Roman"/>
          <w:szCs w:val="28"/>
        </w:rPr>
        <w:t>69</w:t>
      </w:r>
      <w:r w:rsidRPr="00482DB3">
        <w:rPr>
          <w:rFonts w:cs="Times New Roman"/>
          <w:szCs w:val="28"/>
        </w:rPr>
        <w:t xml:space="preserve"> </w:t>
      </w:r>
      <w:r w:rsidRPr="00482DB3">
        <w:rPr>
          <w:rFonts w:cs="Times New Roman"/>
          <w:szCs w:val="28"/>
          <w:lang w:val="vi-VN"/>
        </w:rPr>
        <w:t>t</w:t>
      </w:r>
      <w:r w:rsidRPr="00482DB3">
        <w:rPr>
          <w:rFonts w:cs="Times New Roman"/>
          <w:szCs w:val="28"/>
        </w:rPr>
        <w:t>riệu</w:t>
      </w:r>
      <w:r w:rsidRPr="00482DB3">
        <w:rPr>
          <w:rFonts w:cs="Times New Roman"/>
          <w:szCs w:val="28"/>
          <w:lang w:val="vi-VN"/>
        </w:rPr>
        <w:t xml:space="preserve"> đồng, </w:t>
      </w:r>
      <w:r w:rsidR="00D77EEC" w:rsidRPr="00482DB3">
        <w:rPr>
          <w:rFonts w:cs="Times New Roman"/>
          <w:szCs w:val="28"/>
        </w:rPr>
        <w:t>bằng</w:t>
      </w:r>
      <w:r w:rsidRPr="00482DB3">
        <w:rPr>
          <w:rFonts w:cs="Times New Roman"/>
          <w:szCs w:val="28"/>
        </w:rPr>
        <w:t xml:space="preserve"> </w:t>
      </w:r>
      <w:r w:rsidR="00D77EEC" w:rsidRPr="00482DB3">
        <w:rPr>
          <w:rFonts w:cs="Times New Roman"/>
          <w:szCs w:val="28"/>
        </w:rPr>
        <w:t>1</w:t>
      </w:r>
      <w:r w:rsidR="00574941" w:rsidRPr="00482DB3">
        <w:rPr>
          <w:rFonts w:cs="Times New Roman"/>
          <w:szCs w:val="28"/>
        </w:rPr>
        <w:t>2</w:t>
      </w:r>
      <w:r w:rsidR="00D818E0" w:rsidRPr="00482DB3">
        <w:rPr>
          <w:rFonts w:cs="Times New Roman"/>
          <w:szCs w:val="28"/>
        </w:rPr>
        <w:t>4</w:t>
      </w:r>
      <w:r w:rsidRPr="00482DB3">
        <w:rPr>
          <w:rFonts w:cs="Times New Roman"/>
          <w:szCs w:val="28"/>
        </w:rPr>
        <w:t>%</w:t>
      </w:r>
      <w:r w:rsidR="00D77EEC" w:rsidRPr="00482DB3">
        <w:rPr>
          <w:rFonts w:cs="Times New Roman"/>
          <w:szCs w:val="28"/>
        </w:rPr>
        <w:t xml:space="preserve"> so với kế hoạch</w:t>
      </w:r>
      <w:r w:rsidRPr="00482DB3">
        <w:rPr>
          <w:rFonts w:cs="Times New Roman"/>
          <w:szCs w:val="28"/>
        </w:rPr>
        <w:t>; tăng so với thực hiện năm 202</w:t>
      </w:r>
      <w:r w:rsidR="00D77EEC" w:rsidRPr="00482DB3">
        <w:rPr>
          <w:rFonts w:cs="Times New Roman"/>
          <w:szCs w:val="28"/>
        </w:rPr>
        <w:t>4</w:t>
      </w:r>
      <w:r w:rsidRPr="00482DB3">
        <w:rPr>
          <w:rFonts w:cs="Times New Roman"/>
          <w:szCs w:val="28"/>
        </w:rPr>
        <w:t xml:space="preserve"> là </w:t>
      </w:r>
      <w:r w:rsidR="00D77EEC" w:rsidRPr="00482DB3">
        <w:rPr>
          <w:rFonts w:cs="Times New Roman"/>
          <w:szCs w:val="28"/>
        </w:rPr>
        <w:t>2</w:t>
      </w:r>
      <w:r w:rsidR="00574941" w:rsidRPr="00482DB3">
        <w:rPr>
          <w:rFonts w:cs="Times New Roman"/>
          <w:szCs w:val="28"/>
        </w:rPr>
        <w:t>8</w:t>
      </w:r>
      <w:r w:rsidRPr="00482DB3">
        <w:rPr>
          <w:rFonts w:cs="Times New Roman"/>
          <w:szCs w:val="28"/>
        </w:rPr>
        <w:t xml:space="preserve">% do tăng sản lượng khai thác trong năm. </w:t>
      </w:r>
      <w:r w:rsidR="00D818E0" w:rsidRPr="00482DB3">
        <w:rPr>
          <w:rFonts w:cs="Times New Roman"/>
          <w:szCs w:val="28"/>
        </w:rPr>
        <w:t>Tuy nhiên c</w:t>
      </w:r>
      <w:r w:rsidRPr="00482DB3">
        <w:rPr>
          <w:rFonts w:cs="Times New Roman"/>
          <w:szCs w:val="28"/>
        </w:rPr>
        <w:t>hỉ tiêu tăng chi phí nhỏ hơn tỷ lệ tăng doanh thu.</w:t>
      </w:r>
    </w:p>
    <w:p w14:paraId="2542E23D" w14:textId="1C9579D5" w:rsidR="00645703" w:rsidRPr="00482DB3" w:rsidRDefault="00645703" w:rsidP="00482DB3">
      <w:pPr>
        <w:tabs>
          <w:tab w:val="left" w:pos="900"/>
          <w:tab w:val="left" w:pos="990"/>
        </w:tabs>
        <w:spacing w:before="120" w:after="0" w:line="264" w:lineRule="auto"/>
        <w:ind w:firstLine="540"/>
        <w:jc w:val="both"/>
        <w:rPr>
          <w:rFonts w:cs="Times New Roman"/>
          <w:szCs w:val="28"/>
        </w:rPr>
      </w:pPr>
      <w:r w:rsidRPr="00482DB3">
        <w:rPr>
          <w:rFonts w:cs="Times New Roman"/>
          <w:szCs w:val="28"/>
          <w:lang w:val="vi-VN"/>
        </w:rPr>
        <w:t>+ Lợi nhuận cả năm 202</w:t>
      </w:r>
      <w:r w:rsidR="00D77EEC" w:rsidRPr="00482DB3">
        <w:rPr>
          <w:rFonts w:cs="Times New Roman"/>
          <w:szCs w:val="28"/>
        </w:rPr>
        <w:t>5</w:t>
      </w:r>
      <w:r w:rsidRPr="00482DB3">
        <w:rPr>
          <w:rFonts w:cs="Times New Roman"/>
          <w:szCs w:val="28"/>
          <w:lang w:val="vi-VN"/>
        </w:rPr>
        <w:t xml:space="preserve"> </w:t>
      </w:r>
      <w:r w:rsidR="00574941" w:rsidRPr="00482DB3">
        <w:rPr>
          <w:rFonts w:cs="Times New Roman"/>
          <w:szCs w:val="28"/>
        </w:rPr>
        <w:t>lãi</w:t>
      </w:r>
      <w:r w:rsidR="00D818E0" w:rsidRPr="00482DB3">
        <w:rPr>
          <w:rFonts w:cs="Times New Roman"/>
          <w:szCs w:val="28"/>
        </w:rPr>
        <w:t xml:space="preserve"> 646 t</w:t>
      </w:r>
      <w:r w:rsidRPr="00482DB3">
        <w:rPr>
          <w:rFonts w:cs="Times New Roman"/>
          <w:szCs w:val="28"/>
        </w:rPr>
        <w:t>riệu</w:t>
      </w:r>
      <w:r w:rsidRPr="00482DB3">
        <w:rPr>
          <w:rFonts w:cs="Times New Roman"/>
          <w:szCs w:val="28"/>
          <w:lang w:val="vi-VN"/>
        </w:rPr>
        <w:t xml:space="preserve"> đồng, </w:t>
      </w:r>
      <w:r w:rsidR="00574941" w:rsidRPr="00482DB3">
        <w:rPr>
          <w:rFonts w:cs="Times New Roman"/>
          <w:szCs w:val="28"/>
        </w:rPr>
        <w:t>bằng 204%</w:t>
      </w:r>
      <w:r w:rsidR="00D01DA9" w:rsidRPr="00482DB3">
        <w:rPr>
          <w:rFonts w:cs="Times New Roman"/>
          <w:szCs w:val="28"/>
        </w:rPr>
        <w:t xml:space="preserve"> so với kế hoạch và bằng 202% so với </w:t>
      </w:r>
      <w:r w:rsidRPr="00482DB3">
        <w:rPr>
          <w:rFonts w:cs="Times New Roman"/>
          <w:szCs w:val="28"/>
        </w:rPr>
        <w:t>thực hiện năm 202</w:t>
      </w:r>
      <w:r w:rsidR="00D77EEC" w:rsidRPr="00482DB3">
        <w:rPr>
          <w:rFonts w:cs="Times New Roman"/>
          <w:szCs w:val="28"/>
        </w:rPr>
        <w:t>4</w:t>
      </w:r>
      <w:r w:rsidRPr="00482DB3">
        <w:rPr>
          <w:rFonts w:cs="Times New Roman"/>
          <w:szCs w:val="28"/>
        </w:rPr>
        <w:t>.</w:t>
      </w:r>
    </w:p>
    <w:p w14:paraId="11EDF7EF" w14:textId="26C4F7AE" w:rsidR="00645703" w:rsidRPr="00482DB3" w:rsidRDefault="00645703" w:rsidP="00482DB3">
      <w:pPr>
        <w:tabs>
          <w:tab w:val="left" w:pos="900"/>
          <w:tab w:val="left" w:pos="990"/>
        </w:tabs>
        <w:spacing w:before="120" w:after="0" w:line="264" w:lineRule="auto"/>
        <w:ind w:firstLine="540"/>
        <w:jc w:val="both"/>
        <w:rPr>
          <w:rFonts w:cs="Times New Roman"/>
          <w:szCs w:val="28"/>
        </w:rPr>
      </w:pPr>
      <w:r w:rsidRPr="00482DB3">
        <w:rPr>
          <w:rFonts w:cs="Times New Roman"/>
          <w:szCs w:val="28"/>
        </w:rPr>
        <w:t xml:space="preserve">+ Kết quả </w:t>
      </w:r>
      <w:r w:rsidRPr="00482DB3">
        <w:rPr>
          <w:rFonts w:cs="Times New Roman"/>
          <w:szCs w:val="28"/>
          <w:lang w:val="vi-VN"/>
        </w:rPr>
        <w:t xml:space="preserve">Ebitda </w:t>
      </w:r>
      <w:r w:rsidRPr="00482DB3">
        <w:rPr>
          <w:rFonts w:cs="Times New Roman"/>
          <w:szCs w:val="28"/>
        </w:rPr>
        <w:t xml:space="preserve">là </w:t>
      </w:r>
      <w:r w:rsidR="00D01DA9" w:rsidRPr="00482DB3">
        <w:rPr>
          <w:rFonts w:cs="Times New Roman"/>
          <w:szCs w:val="28"/>
        </w:rPr>
        <w:t>43.1</w:t>
      </w:r>
      <w:r w:rsidR="00D818E0" w:rsidRPr="00482DB3">
        <w:rPr>
          <w:rFonts w:cs="Times New Roman"/>
          <w:szCs w:val="28"/>
        </w:rPr>
        <w:t>83</w:t>
      </w:r>
      <w:r w:rsidRPr="00482DB3">
        <w:rPr>
          <w:rFonts w:cs="Times New Roman"/>
          <w:szCs w:val="28"/>
        </w:rPr>
        <w:t xml:space="preserve"> triệu đồng, bằng </w:t>
      </w:r>
      <w:r w:rsidR="00D77EEC" w:rsidRPr="00482DB3">
        <w:rPr>
          <w:rFonts w:cs="Times New Roman"/>
          <w:szCs w:val="28"/>
        </w:rPr>
        <w:t>1</w:t>
      </w:r>
      <w:r w:rsidR="00D818E0" w:rsidRPr="00482DB3">
        <w:rPr>
          <w:rFonts w:cs="Times New Roman"/>
          <w:szCs w:val="28"/>
        </w:rPr>
        <w:t>57</w:t>
      </w:r>
      <w:r w:rsidRPr="00482DB3">
        <w:rPr>
          <w:rFonts w:cs="Times New Roman"/>
          <w:szCs w:val="28"/>
          <w:lang w:val="vi-VN"/>
        </w:rPr>
        <w:t>% so với kế hoạch.</w:t>
      </w:r>
    </w:p>
    <w:p w14:paraId="1B13502F" w14:textId="253A6443" w:rsidR="001055E7" w:rsidRPr="00482DB3" w:rsidRDefault="001055E7" w:rsidP="00482DB3">
      <w:pPr>
        <w:tabs>
          <w:tab w:val="left" w:pos="900"/>
          <w:tab w:val="left" w:pos="990"/>
        </w:tabs>
        <w:spacing w:before="120" w:after="0" w:line="264" w:lineRule="auto"/>
        <w:ind w:firstLine="540"/>
        <w:jc w:val="both"/>
        <w:rPr>
          <w:rFonts w:cs="Times New Roman"/>
          <w:szCs w:val="28"/>
        </w:rPr>
      </w:pPr>
      <w:r w:rsidRPr="00482DB3">
        <w:rPr>
          <w:rFonts w:cs="Times New Roman"/>
          <w:szCs w:val="28"/>
        </w:rPr>
        <w:t xml:space="preserve">+ Thu nhập bình quân người lao </w:t>
      </w:r>
      <w:r w:rsidR="00D2546B" w:rsidRPr="00482DB3">
        <w:rPr>
          <w:rFonts w:cs="Times New Roman"/>
          <w:szCs w:val="28"/>
        </w:rPr>
        <w:t>đ</w:t>
      </w:r>
      <w:r w:rsidRPr="00482DB3">
        <w:rPr>
          <w:rFonts w:cs="Times New Roman"/>
          <w:szCs w:val="28"/>
        </w:rPr>
        <w:t>ộng đạt 2</w:t>
      </w:r>
      <w:r w:rsidR="00D01DA9" w:rsidRPr="00482DB3">
        <w:rPr>
          <w:rFonts w:cs="Times New Roman"/>
          <w:szCs w:val="28"/>
        </w:rPr>
        <w:t>5</w:t>
      </w:r>
      <w:r w:rsidRPr="00482DB3">
        <w:rPr>
          <w:rFonts w:cs="Times New Roman"/>
          <w:szCs w:val="28"/>
        </w:rPr>
        <w:t>,</w:t>
      </w:r>
      <w:r w:rsidR="00D01DA9" w:rsidRPr="00482DB3">
        <w:rPr>
          <w:rFonts w:cs="Times New Roman"/>
          <w:szCs w:val="28"/>
        </w:rPr>
        <w:t>2</w:t>
      </w:r>
      <w:r w:rsidRPr="00482DB3">
        <w:rPr>
          <w:rFonts w:cs="Times New Roman"/>
          <w:szCs w:val="28"/>
        </w:rPr>
        <w:t xml:space="preserve"> triệu đồng/người/tháng, </w:t>
      </w:r>
      <w:r w:rsidR="00913A34" w:rsidRPr="00482DB3">
        <w:rPr>
          <w:rFonts w:cs="Times New Roman"/>
          <w:szCs w:val="28"/>
        </w:rPr>
        <w:t>bằng 11</w:t>
      </w:r>
      <w:r w:rsidR="00D818E0" w:rsidRPr="00482DB3">
        <w:rPr>
          <w:rFonts w:cs="Times New Roman"/>
          <w:szCs w:val="28"/>
        </w:rPr>
        <w:t>7</w:t>
      </w:r>
      <w:r w:rsidR="00913A34" w:rsidRPr="00482DB3">
        <w:rPr>
          <w:rFonts w:cs="Times New Roman"/>
          <w:szCs w:val="28"/>
        </w:rPr>
        <w:t>% so với kế hoạch và bằng 1</w:t>
      </w:r>
      <w:r w:rsidR="0082769D" w:rsidRPr="00482DB3">
        <w:rPr>
          <w:rFonts w:cs="Times New Roman"/>
          <w:szCs w:val="28"/>
        </w:rPr>
        <w:t>26</w:t>
      </w:r>
      <w:r w:rsidR="00913A34" w:rsidRPr="00482DB3">
        <w:rPr>
          <w:rFonts w:cs="Times New Roman"/>
          <w:szCs w:val="28"/>
        </w:rPr>
        <w:t>% so với thực hiện năm 2024.</w:t>
      </w:r>
    </w:p>
    <w:p w14:paraId="714D4105" w14:textId="7CACC832" w:rsidR="00645703" w:rsidRPr="00482DB3" w:rsidRDefault="00482DB3" w:rsidP="00482DB3">
      <w:pPr>
        <w:tabs>
          <w:tab w:val="left" w:pos="810"/>
          <w:tab w:val="left" w:pos="900"/>
        </w:tabs>
        <w:spacing w:before="120" w:after="0" w:line="264" w:lineRule="auto"/>
        <w:ind w:firstLine="540"/>
        <w:jc w:val="both"/>
        <w:rPr>
          <w:rFonts w:cs="Times New Roman"/>
          <w:szCs w:val="28"/>
          <w:lang w:val="vi-VN"/>
        </w:rPr>
      </w:pPr>
      <w:r>
        <w:rPr>
          <w:rFonts w:cs="Times New Roman"/>
          <w:szCs w:val="28"/>
        </w:rPr>
        <w:t xml:space="preserve">- </w:t>
      </w:r>
      <w:r w:rsidR="00645703" w:rsidRPr="00482DB3">
        <w:rPr>
          <w:rFonts w:cs="Times New Roman"/>
          <w:szCs w:val="28"/>
          <w:lang w:val="vi-VN"/>
        </w:rPr>
        <w:t>Nguyên nhân khách quan</w:t>
      </w:r>
      <w:r w:rsidR="00645703" w:rsidRPr="00482DB3">
        <w:rPr>
          <w:rFonts w:cs="Times New Roman"/>
          <w:szCs w:val="28"/>
        </w:rPr>
        <w:t>:</w:t>
      </w:r>
    </w:p>
    <w:p w14:paraId="3BC45BAC" w14:textId="39175D38" w:rsidR="00645703" w:rsidRPr="00482DB3" w:rsidRDefault="00645703" w:rsidP="00482DB3">
      <w:pPr>
        <w:pStyle w:val="ListParagraph"/>
        <w:widowControl w:val="0"/>
        <w:tabs>
          <w:tab w:val="left" w:pos="900"/>
          <w:tab w:val="left" w:pos="990"/>
          <w:tab w:val="left" w:pos="1134"/>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xml:space="preserve">+ Lượng hàng thông qua Cảng VIMC </w:t>
      </w:r>
      <w:r w:rsidRPr="00482DB3">
        <w:rPr>
          <w:rFonts w:cs="Times New Roman"/>
          <w:szCs w:val="28"/>
        </w:rPr>
        <w:t xml:space="preserve">tương đối ổn định và </w:t>
      </w:r>
      <w:r w:rsidRPr="00482DB3">
        <w:rPr>
          <w:rFonts w:cs="Times New Roman"/>
          <w:szCs w:val="28"/>
          <w:lang w:val="vi-VN"/>
        </w:rPr>
        <w:t xml:space="preserve">có sự tăng trưởng. </w:t>
      </w:r>
    </w:p>
    <w:p w14:paraId="76FD9CE3" w14:textId="77777777" w:rsidR="00645703" w:rsidRPr="00482DB3" w:rsidRDefault="00645703" w:rsidP="00482DB3">
      <w:pPr>
        <w:pStyle w:val="ListParagraph"/>
        <w:widowControl w:val="0"/>
        <w:tabs>
          <w:tab w:val="left" w:pos="900"/>
          <w:tab w:val="left" w:pos="990"/>
          <w:tab w:val="left" w:pos="1134"/>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Cơ sở hạ tầng của Cảng VIMC Đình Vũ cơ bản đã hoàn thiện, đáp ứng được yêu cầu của sản xuất.</w:t>
      </w:r>
    </w:p>
    <w:p w14:paraId="7A78B4A3" w14:textId="5595B05A" w:rsidR="00645703" w:rsidRPr="00482DB3" w:rsidRDefault="00482DB3" w:rsidP="00482DB3">
      <w:pPr>
        <w:tabs>
          <w:tab w:val="left" w:pos="810"/>
          <w:tab w:val="left" w:pos="900"/>
        </w:tabs>
        <w:spacing w:before="120" w:after="0" w:line="264" w:lineRule="auto"/>
        <w:ind w:firstLine="540"/>
        <w:jc w:val="both"/>
        <w:rPr>
          <w:rFonts w:cs="Times New Roman"/>
          <w:szCs w:val="28"/>
        </w:rPr>
      </w:pPr>
      <w:r>
        <w:rPr>
          <w:rFonts w:cs="Times New Roman"/>
          <w:szCs w:val="28"/>
        </w:rPr>
        <w:t xml:space="preserve">- </w:t>
      </w:r>
      <w:r w:rsidR="00645703" w:rsidRPr="00482DB3">
        <w:rPr>
          <w:rFonts w:cs="Times New Roman"/>
          <w:szCs w:val="28"/>
        </w:rPr>
        <w:t>Nguyên nhân chủ quan:</w:t>
      </w:r>
    </w:p>
    <w:p w14:paraId="03B6BAF1" w14:textId="232BC0E5" w:rsidR="00645703" w:rsidRPr="00482DB3" w:rsidRDefault="00645703" w:rsidP="00482DB3">
      <w:pPr>
        <w:tabs>
          <w:tab w:val="left" w:pos="900"/>
          <w:tab w:val="left" w:pos="990"/>
        </w:tabs>
        <w:spacing w:before="120" w:after="0" w:line="264" w:lineRule="auto"/>
        <w:ind w:firstLine="540"/>
        <w:jc w:val="both"/>
        <w:rPr>
          <w:rFonts w:cs="Times New Roman"/>
          <w:szCs w:val="28"/>
          <w:lang w:val="vi-VN"/>
        </w:rPr>
      </w:pPr>
      <w:r w:rsidRPr="00482DB3">
        <w:rPr>
          <w:rFonts w:cs="Times New Roman"/>
          <w:szCs w:val="28"/>
          <w:lang w:val="vi-VN"/>
        </w:rPr>
        <w:t>+ Được sự quan tâm giúp đỡ của Tổng công ty Hàng hải Việt Nam</w:t>
      </w:r>
      <w:r w:rsidRPr="00482DB3">
        <w:rPr>
          <w:rFonts w:cs="Times New Roman"/>
          <w:szCs w:val="28"/>
        </w:rPr>
        <w:t>, Công ty cổ phần Vận tải Container VIMC</w:t>
      </w:r>
      <w:r w:rsidR="00437649" w:rsidRPr="00482DB3">
        <w:rPr>
          <w:rFonts w:cs="Times New Roman"/>
          <w:szCs w:val="28"/>
        </w:rPr>
        <w:t>, Công ty cổ phần Cảng Hải Phòng</w:t>
      </w:r>
      <w:r w:rsidRPr="00482DB3">
        <w:rPr>
          <w:rFonts w:cs="Times New Roman"/>
          <w:szCs w:val="28"/>
          <w:lang w:val="vi-VN"/>
        </w:rPr>
        <w:t xml:space="preserve"> và các cổ đông, sự hợp tác chặt chẽ từ các hãng tàu, các chủ hàng.</w:t>
      </w:r>
    </w:p>
    <w:p w14:paraId="142E6E6B" w14:textId="77777777" w:rsidR="00645703" w:rsidRPr="00482DB3" w:rsidRDefault="00645703" w:rsidP="00482DB3">
      <w:pPr>
        <w:tabs>
          <w:tab w:val="left" w:pos="900"/>
          <w:tab w:val="left" w:pos="990"/>
        </w:tabs>
        <w:spacing w:before="120" w:after="0" w:line="264" w:lineRule="auto"/>
        <w:ind w:firstLine="540"/>
        <w:jc w:val="both"/>
        <w:rPr>
          <w:rFonts w:cs="Times New Roman"/>
          <w:szCs w:val="28"/>
        </w:rPr>
      </w:pPr>
      <w:r w:rsidRPr="00482DB3">
        <w:rPr>
          <w:rFonts w:cs="Times New Roman"/>
          <w:szCs w:val="28"/>
          <w:lang w:val="vi-VN"/>
        </w:rPr>
        <w:t>+ Sự đoàn kết, nhất trí và quyết tâm của tập thể cán bộ công nhân viên Cảng VIMC Đình Vũ.</w:t>
      </w:r>
    </w:p>
    <w:p w14:paraId="7C7A9291" w14:textId="544EC18E" w:rsidR="007D27B8" w:rsidRPr="00482DB3" w:rsidRDefault="00645703" w:rsidP="00482DB3">
      <w:pPr>
        <w:tabs>
          <w:tab w:val="left" w:pos="900"/>
          <w:tab w:val="left" w:pos="990"/>
        </w:tabs>
        <w:spacing w:before="120" w:after="0" w:line="264" w:lineRule="auto"/>
        <w:ind w:firstLine="540"/>
        <w:jc w:val="both"/>
        <w:rPr>
          <w:rFonts w:cs="Times New Roman"/>
          <w:szCs w:val="28"/>
        </w:rPr>
      </w:pPr>
      <w:r w:rsidRPr="00482DB3">
        <w:rPr>
          <w:rFonts w:cs="Times New Roman"/>
          <w:szCs w:val="28"/>
        </w:rPr>
        <w:t>+ Ban Lãnh đạo công ty áp dụng triệt để chủ trương tiết giảm chi phí, nâng cao hiệu quả trong công tác sản xuất kinh doanh.</w:t>
      </w:r>
      <w:bookmarkEnd w:id="0"/>
    </w:p>
    <w:p w14:paraId="26177CEE" w14:textId="5FCC0AB7" w:rsidR="006A37E6" w:rsidRPr="00482DB3" w:rsidRDefault="001751D5" w:rsidP="00482DB3">
      <w:pPr>
        <w:tabs>
          <w:tab w:val="left" w:pos="900"/>
        </w:tabs>
        <w:spacing w:before="120" w:after="0" w:line="264" w:lineRule="auto"/>
        <w:ind w:firstLine="540"/>
        <w:jc w:val="both"/>
        <w:rPr>
          <w:rFonts w:cs="Times New Roman"/>
          <w:b/>
          <w:bCs/>
          <w:i/>
          <w:szCs w:val="28"/>
        </w:rPr>
      </w:pPr>
      <w:r w:rsidRPr="00482DB3">
        <w:rPr>
          <w:rFonts w:cs="Times New Roman"/>
          <w:b/>
          <w:bCs/>
          <w:i/>
          <w:szCs w:val="28"/>
        </w:rPr>
        <w:lastRenderedPageBreak/>
        <w:t xml:space="preserve">1.3 </w:t>
      </w:r>
      <w:r w:rsidR="006A37E6" w:rsidRPr="00482DB3">
        <w:rPr>
          <w:rFonts w:cs="Times New Roman"/>
          <w:b/>
          <w:bCs/>
          <w:i/>
          <w:szCs w:val="28"/>
        </w:rPr>
        <w:t>Những tồn tại, khó khăn vướng mắc</w:t>
      </w:r>
    </w:p>
    <w:p w14:paraId="6CDB911A" w14:textId="0DF3083A" w:rsidR="00F35B13" w:rsidRPr="00482DB3" w:rsidRDefault="00F35B13" w:rsidP="00482DB3">
      <w:pPr>
        <w:tabs>
          <w:tab w:val="left" w:pos="900"/>
          <w:tab w:val="left" w:pos="1170"/>
        </w:tabs>
        <w:spacing w:before="120" w:after="0" w:line="264" w:lineRule="auto"/>
        <w:ind w:firstLine="540"/>
        <w:jc w:val="both"/>
        <w:rPr>
          <w:rFonts w:cs="Times New Roman"/>
          <w:bCs/>
          <w:szCs w:val="28"/>
        </w:rPr>
      </w:pPr>
      <w:r w:rsidRPr="00482DB3">
        <w:rPr>
          <w:rFonts w:cs="Times New Roman"/>
          <w:bCs/>
          <w:szCs w:val="28"/>
        </w:rPr>
        <w:t>- Mặc dù sản lượng và doanh thu hoàn thành vượt mức so với kế hoạch năm 2025 nhưng trong quá trình sản xuất Công ty gặp rất nhiều khó khăn do thiếu về con người và thiếu thiết bị so với kế hoạch đề ra, cụ thể như sau:</w:t>
      </w:r>
    </w:p>
    <w:p w14:paraId="3E5A8456" w14:textId="66210403" w:rsidR="00F35B13" w:rsidRPr="00482DB3" w:rsidRDefault="00F35B13" w:rsidP="00482DB3">
      <w:pPr>
        <w:tabs>
          <w:tab w:val="left" w:pos="900"/>
          <w:tab w:val="left" w:pos="1170"/>
        </w:tabs>
        <w:spacing w:before="120" w:after="0" w:line="264" w:lineRule="auto"/>
        <w:ind w:firstLine="540"/>
        <w:jc w:val="both"/>
        <w:rPr>
          <w:rFonts w:cs="Times New Roman"/>
          <w:bCs/>
          <w:szCs w:val="28"/>
        </w:rPr>
      </w:pPr>
      <w:r w:rsidRPr="00482DB3">
        <w:rPr>
          <w:rFonts w:cs="Times New Roman"/>
          <w:bCs/>
          <w:szCs w:val="28"/>
        </w:rPr>
        <w:t>+ Thiết bị thiếu trong quá trình sản xuất gồm: 01 cẩu, 05 xe đầu kéo và 03 xe nâng. Để đáp ứng được yêu cầu về thời gian khai thác đối với các tàu nội địa, công ty phải thuê thêm xe nâng và xe đầu kéo. Ngoài ra, do hiện nay công ty chưa đầu tư (hoặc đi thuê) được 01 cẩu STS nên chưa khai thác được các tàu có kích thước lớn hơn.</w:t>
      </w:r>
    </w:p>
    <w:p w14:paraId="3193B4AE" w14:textId="45079433" w:rsidR="00F35B13" w:rsidRPr="00482DB3" w:rsidRDefault="001751D5" w:rsidP="00482DB3">
      <w:pPr>
        <w:tabs>
          <w:tab w:val="left" w:pos="900"/>
          <w:tab w:val="left" w:pos="1170"/>
        </w:tabs>
        <w:spacing w:before="120" w:after="0" w:line="264" w:lineRule="auto"/>
        <w:ind w:firstLine="540"/>
        <w:jc w:val="both"/>
        <w:rPr>
          <w:rFonts w:cs="Times New Roman"/>
          <w:bCs/>
          <w:szCs w:val="28"/>
        </w:rPr>
      </w:pPr>
      <w:r w:rsidRPr="00482DB3">
        <w:rPr>
          <w:rFonts w:cs="Times New Roman"/>
          <w:bCs/>
          <w:szCs w:val="28"/>
        </w:rPr>
        <w:t>+</w:t>
      </w:r>
      <w:r w:rsidR="00F35B13" w:rsidRPr="00482DB3">
        <w:rPr>
          <w:rFonts w:cs="Times New Roman"/>
          <w:bCs/>
          <w:szCs w:val="28"/>
        </w:rPr>
        <w:t xml:space="preserve"> Hiện nay, theo dự án đầu tư xây dựng cảng Vinalines Đình Vũ bước 1, giai đoạn I còn gói thầu đầu 01 cẩu STS chưa thực hiện, vốn đối ứng dùng cho đầu tư cẩu cũng bị thiếu hụt. Công ty đã nhiều lần đề xuất bổ sung vốn để tiếp tục thực hiện gói thầu nhưng đến nay vẫn chưa được giải quyết.</w:t>
      </w:r>
    </w:p>
    <w:p w14:paraId="2391C527" w14:textId="3543CD21" w:rsidR="00F35B13" w:rsidRPr="00482DB3" w:rsidRDefault="001751D5" w:rsidP="00482DB3">
      <w:pPr>
        <w:tabs>
          <w:tab w:val="left" w:pos="900"/>
          <w:tab w:val="left" w:pos="1170"/>
        </w:tabs>
        <w:spacing w:before="120" w:after="0" w:line="264" w:lineRule="auto"/>
        <w:ind w:firstLine="540"/>
        <w:jc w:val="both"/>
        <w:rPr>
          <w:rFonts w:cs="Times New Roman"/>
          <w:bCs/>
          <w:szCs w:val="28"/>
        </w:rPr>
      </w:pPr>
      <w:r w:rsidRPr="00482DB3">
        <w:rPr>
          <w:rFonts w:cs="Times New Roman"/>
          <w:bCs/>
          <w:szCs w:val="28"/>
        </w:rPr>
        <w:t>+</w:t>
      </w:r>
      <w:r w:rsidR="00F35B13" w:rsidRPr="00482DB3">
        <w:rPr>
          <w:rFonts w:cs="Times New Roman"/>
          <w:bCs/>
          <w:szCs w:val="28"/>
        </w:rPr>
        <w:t xml:space="preserve"> Các tàu nội địa có lịch làm hàng thường không cố định dẫn đến việc trùng lịch khai thác. Do vậy phải chuyển tàu sang khai thác tại Cảng Tân Vũ dẫn đến tăng chi phí sản xuất đầu vào.</w:t>
      </w:r>
    </w:p>
    <w:p w14:paraId="673517E0" w14:textId="722A102B" w:rsidR="001751D5" w:rsidRPr="00482DB3" w:rsidRDefault="001751D5" w:rsidP="00482DB3">
      <w:pPr>
        <w:tabs>
          <w:tab w:val="left" w:pos="810"/>
          <w:tab w:val="left" w:pos="900"/>
        </w:tabs>
        <w:spacing w:before="120" w:after="0" w:line="264" w:lineRule="auto"/>
        <w:ind w:firstLine="540"/>
        <w:jc w:val="both"/>
        <w:rPr>
          <w:rFonts w:cs="Times New Roman"/>
          <w:b/>
          <w:szCs w:val="28"/>
          <w:lang w:val="vi-VN"/>
        </w:rPr>
      </w:pPr>
      <w:r w:rsidRPr="00482DB3">
        <w:rPr>
          <w:rFonts w:cs="Times New Roman"/>
          <w:b/>
          <w:szCs w:val="28"/>
        </w:rPr>
        <w:t xml:space="preserve">2. </w:t>
      </w:r>
      <w:r w:rsidRPr="00482DB3">
        <w:rPr>
          <w:rFonts w:cs="Times New Roman"/>
          <w:b/>
          <w:szCs w:val="28"/>
          <w:lang w:val="vi-VN"/>
        </w:rPr>
        <w:t xml:space="preserve">Kết quả thực hiện các chỉ tiêu </w:t>
      </w:r>
      <w:r w:rsidRPr="00482DB3">
        <w:rPr>
          <w:rFonts w:cs="Times New Roman"/>
          <w:b/>
          <w:szCs w:val="28"/>
        </w:rPr>
        <w:t>SXKD</w:t>
      </w:r>
      <w:r w:rsidRPr="00482DB3">
        <w:rPr>
          <w:rFonts w:cs="Times New Roman"/>
          <w:b/>
          <w:szCs w:val="28"/>
          <w:lang w:val="vi-VN"/>
        </w:rPr>
        <w:t xml:space="preserve"> năm 2025 về </w:t>
      </w:r>
      <w:r w:rsidRPr="00482DB3">
        <w:rPr>
          <w:rFonts w:cs="Times New Roman"/>
          <w:b/>
          <w:szCs w:val="28"/>
        </w:rPr>
        <w:t>đầu tư</w:t>
      </w:r>
      <w:r w:rsidRPr="00482DB3">
        <w:rPr>
          <w:rFonts w:cs="Times New Roman"/>
          <w:b/>
          <w:szCs w:val="28"/>
          <w:lang w:val="vi-VN"/>
        </w:rPr>
        <w:t xml:space="preserve"> </w:t>
      </w:r>
    </w:p>
    <w:p w14:paraId="6C58C633" w14:textId="4C4AA505" w:rsidR="00280765" w:rsidRPr="00482DB3" w:rsidRDefault="00D2546B" w:rsidP="00482DB3">
      <w:pPr>
        <w:tabs>
          <w:tab w:val="left" w:pos="900"/>
          <w:tab w:val="left" w:pos="990"/>
          <w:tab w:val="left" w:pos="1260"/>
        </w:tabs>
        <w:spacing w:before="120" w:after="0" w:line="264" w:lineRule="auto"/>
        <w:ind w:firstLine="540"/>
        <w:jc w:val="both"/>
        <w:rPr>
          <w:rFonts w:cs="Times New Roman"/>
          <w:b/>
          <w:i/>
          <w:szCs w:val="28"/>
          <w:lang w:val="vi-VN"/>
        </w:rPr>
      </w:pPr>
      <w:r w:rsidRPr="00482DB3">
        <w:rPr>
          <w:rFonts w:cs="Times New Roman"/>
          <w:b/>
          <w:i/>
          <w:spacing w:val="-6"/>
          <w:szCs w:val="28"/>
        </w:rPr>
        <w:t xml:space="preserve">2.1 </w:t>
      </w:r>
      <w:r w:rsidR="00280765" w:rsidRPr="00482DB3">
        <w:rPr>
          <w:rFonts w:cs="Times New Roman"/>
          <w:b/>
          <w:i/>
          <w:spacing w:val="-6"/>
          <w:szCs w:val="28"/>
          <w:lang w:val="vi-VN"/>
        </w:rPr>
        <w:t>Hạng mục (các hạng mục dở dang từ các năm trước và các hạng mục trong năm)</w:t>
      </w:r>
    </w:p>
    <w:p w14:paraId="24B88B8A"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i/>
          <w:szCs w:val="28"/>
          <w:lang w:val="vi-VN"/>
        </w:rPr>
        <w:t xml:space="preserve">a) Các hạng mục đầu tư xây dựng thuộc dự án ĐTXD Cảng Vinalines Đình Vũ </w:t>
      </w:r>
      <w:r w:rsidRPr="00482DB3">
        <w:rPr>
          <w:rFonts w:cs="Times New Roman"/>
          <w:szCs w:val="28"/>
          <w:lang w:val="vi-VN"/>
        </w:rPr>
        <w:t>(các hạng mục dở dang từ các năm trước và các hạng mục trong năm)</w:t>
      </w:r>
    </w:p>
    <w:p w14:paraId="56CDEE18"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Tiếp tục thực hiện hợp đồng đối với các gói thầu chuyển tiếp từ năm 2024 thuộc bước 1 - Giai đoạn I Dự án ĐTXD Cảng Vinalines Đình Vũ bao gồm 03 gói thầu tư vấn 2.A9, 3.A1, 4.A1.</w:t>
      </w:r>
    </w:p>
    <w:p w14:paraId="3533FB11"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i/>
          <w:szCs w:val="28"/>
          <w:lang w:val="vi-VN"/>
        </w:rPr>
        <w:t>b) Triển khai các gói thầu sử dụng nguồn vốn sản xuất kinh doanh:</w:t>
      </w:r>
    </w:p>
    <w:p w14:paraId="69B20BB0" w14:textId="3EACD3A2" w:rsidR="00054D7F" w:rsidRPr="00482DB3" w:rsidRDefault="00054D7F"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rPr>
      </w:pPr>
      <w:r w:rsidRPr="00482DB3">
        <w:rPr>
          <w:rFonts w:cs="Times New Roman"/>
          <w:szCs w:val="28"/>
        </w:rPr>
        <w:t>- Hệ thống xử lý nước thải</w:t>
      </w:r>
    </w:p>
    <w:p w14:paraId="21E8E326" w14:textId="039E4462"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Cung cấp và lắp đặt hệ thống điện bờ cung cấp điện cho tàu neo đậu tại cảng;</w:t>
      </w:r>
    </w:p>
    <w:p w14:paraId="69533E1D"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Triển khai công trình Thi công sân vệ sinh, rửa container.</w:t>
      </w:r>
    </w:p>
    <w:p w14:paraId="5177B039"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Hoàn thành các thủ tục pháp lý về việc phối hợp khai thác, sử dụng chung một phần cầu cảng liền kề giữa Bến cảng VIMC Đình Vũ và Bến cảng Tân Vũ;</w:t>
      </w:r>
    </w:p>
    <w:p w14:paraId="77B04BC7"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Hoàn thành các thủ tục pháp lý cho phép bến cảng VIMC Đình Vũ tiếp nhận tàu 40.000DWT giảm tải cho hàng container.</w:t>
      </w:r>
    </w:p>
    <w:p w14:paraId="2C327A7C" w14:textId="6B679E6F" w:rsidR="00280765" w:rsidRPr="00482DB3" w:rsidRDefault="00482DB3" w:rsidP="00482DB3">
      <w:pPr>
        <w:tabs>
          <w:tab w:val="left" w:pos="900"/>
          <w:tab w:val="left" w:pos="990"/>
          <w:tab w:val="left" w:pos="1260"/>
        </w:tabs>
        <w:spacing w:before="120" w:after="0" w:line="264" w:lineRule="auto"/>
        <w:ind w:left="540"/>
        <w:jc w:val="both"/>
        <w:rPr>
          <w:rFonts w:cs="Times New Roman"/>
          <w:b/>
          <w:i/>
          <w:szCs w:val="28"/>
          <w:lang w:val="vi-VN"/>
        </w:rPr>
      </w:pPr>
      <w:r>
        <w:rPr>
          <w:rFonts w:cs="Times New Roman"/>
          <w:b/>
          <w:i/>
          <w:szCs w:val="28"/>
        </w:rPr>
        <w:t xml:space="preserve">2.2 </w:t>
      </w:r>
      <w:r w:rsidR="00280765" w:rsidRPr="00482DB3">
        <w:rPr>
          <w:rFonts w:cs="Times New Roman"/>
          <w:b/>
          <w:i/>
          <w:szCs w:val="28"/>
          <w:lang w:val="vi-VN"/>
        </w:rPr>
        <w:t>Tổng mức đầu tư và phần vốn đã giải ngân</w:t>
      </w:r>
    </w:p>
    <w:p w14:paraId="2791A4B7"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i/>
          <w:szCs w:val="28"/>
          <w:lang w:val="vi-VN"/>
        </w:rPr>
        <w:t>a) Các hạng mục đầu tư xây dựng thuộc dự án ĐTXD Cảng Vinalines Đình Vũ</w:t>
      </w:r>
    </w:p>
    <w:p w14:paraId="1968C6C4"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xml:space="preserve">- Tổng mức đầu tư: 1.490.569.787.000 đồng. Trong đó: bước 1 - giai đoạn I là </w:t>
      </w:r>
      <w:r w:rsidRPr="00482DB3">
        <w:rPr>
          <w:rFonts w:cs="Times New Roman"/>
          <w:szCs w:val="28"/>
          <w:lang w:val="vi-VN"/>
        </w:rPr>
        <w:lastRenderedPageBreak/>
        <w:t>809.283.579.000 đồng, bước 2 - giai đoạn I là 681.286.208.000 đồng.</w:t>
      </w:r>
    </w:p>
    <w:p w14:paraId="639E0F37" w14:textId="30A181F5"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xml:space="preserve">Giá trị giải ngân lũy kế của dự án (bước 1 - giai đoạn I) là: 450,559 tỷ đồng </w:t>
      </w:r>
    </w:p>
    <w:p w14:paraId="41BA8BCB"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i/>
          <w:szCs w:val="28"/>
          <w:lang w:val="vi-VN"/>
        </w:rPr>
      </w:pPr>
      <w:r w:rsidRPr="00482DB3">
        <w:rPr>
          <w:rFonts w:cs="Times New Roman"/>
          <w:i/>
          <w:szCs w:val="28"/>
          <w:lang w:val="vi-VN"/>
        </w:rPr>
        <w:t>b) Triển khai các gói thầu sử dụng nguồn vốn sản xuất kinh doanh:</w:t>
      </w:r>
    </w:p>
    <w:p w14:paraId="2C91CA48"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Công trình “Cung cấp, thi công lắp đặt các hạng mục xử lý, bảo vệ môi trường”: Tổng mức đầu tư: 1.852 triệu đồng; Giá trị giải ngân lũy kế: 1.752 triệu đồng.</w:t>
      </w:r>
    </w:p>
    <w:p w14:paraId="7009F655"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Cung cấp và lắp đặt hệ thống điện bờ cung cấp điện cho tàu neo đậu tại cảng: Tổng mức đầu tư: 1.000 triệu đồng; Giá trị giải ngân lũy kế: 941 triệu đồng.</w:t>
      </w:r>
    </w:p>
    <w:p w14:paraId="493C1456" w14:textId="28A5EE8D"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xml:space="preserve">- Công trình “Thi công sân vệ sinh, rửa container”: Tổng mức đầu tư: </w:t>
      </w:r>
      <w:r w:rsidR="001D6F51" w:rsidRPr="00482DB3">
        <w:rPr>
          <w:rFonts w:cs="Times New Roman"/>
          <w:szCs w:val="28"/>
        </w:rPr>
        <w:t>950</w:t>
      </w:r>
      <w:r w:rsidRPr="00482DB3">
        <w:rPr>
          <w:rFonts w:cs="Times New Roman"/>
          <w:szCs w:val="28"/>
          <w:lang w:val="vi-VN"/>
        </w:rPr>
        <w:t xml:space="preserve"> triệu đồng; Giá trị giải ngân lũy kế: </w:t>
      </w:r>
      <w:r w:rsidR="00EC6D92" w:rsidRPr="00482DB3">
        <w:rPr>
          <w:rFonts w:cs="Times New Roman"/>
          <w:szCs w:val="28"/>
        </w:rPr>
        <w:t>283 triệu</w:t>
      </w:r>
      <w:r w:rsidRPr="00482DB3">
        <w:rPr>
          <w:rFonts w:cs="Times New Roman"/>
          <w:szCs w:val="28"/>
          <w:lang w:val="vi-VN"/>
        </w:rPr>
        <w:t xml:space="preserve"> đồng.</w:t>
      </w:r>
    </w:p>
    <w:p w14:paraId="20E51204" w14:textId="061E0861" w:rsidR="00280765" w:rsidRPr="00482DB3" w:rsidRDefault="00482DB3" w:rsidP="00482DB3">
      <w:pPr>
        <w:tabs>
          <w:tab w:val="left" w:pos="900"/>
          <w:tab w:val="left" w:pos="990"/>
          <w:tab w:val="left" w:pos="1260"/>
        </w:tabs>
        <w:spacing w:before="120" w:after="0" w:line="264" w:lineRule="auto"/>
        <w:ind w:left="540"/>
        <w:jc w:val="both"/>
        <w:rPr>
          <w:rFonts w:cs="Times New Roman"/>
          <w:b/>
          <w:bCs/>
          <w:i/>
          <w:iCs/>
          <w:szCs w:val="28"/>
          <w:lang w:val="vi-VN"/>
        </w:rPr>
      </w:pPr>
      <w:r>
        <w:rPr>
          <w:rFonts w:cs="Times New Roman"/>
          <w:b/>
          <w:bCs/>
          <w:i/>
          <w:iCs/>
          <w:szCs w:val="28"/>
        </w:rPr>
        <w:t xml:space="preserve">2.3 </w:t>
      </w:r>
      <w:r w:rsidR="00280765" w:rsidRPr="00482DB3">
        <w:rPr>
          <w:rFonts w:cs="Times New Roman"/>
          <w:b/>
          <w:bCs/>
          <w:i/>
          <w:iCs/>
          <w:szCs w:val="28"/>
          <w:lang w:val="vi-VN"/>
        </w:rPr>
        <w:t>Khối lượng đã thực hiện, tỷ lệ hoàn thành kế hoạch năm</w:t>
      </w:r>
    </w:p>
    <w:p w14:paraId="0EF0F714"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i/>
          <w:szCs w:val="28"/>
          <w:lang w:val="vi-VN"/>
        </w:rPr>
        <w:t>a) Các hạng mục đầu tư xây dựng thuộc dự án ĐTXD Cảng Vinalines Đình Vũ</w:t>
      </w:r>
    </w:p>
    <w:p w14:paraId="4D4362A7"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Khối lượng thực hiện hoàn thành của dự án (bước 1 - giai đoạn I) trong năm 2025 là: 2,076 tỷ đồng;</w:t>
      </w:r>
    </w:p>
    <w:p w14:paraId="2D2C76D6" w14:textId="530590B8"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rPr>
      </w:pPr>
      <w:r w:rsidRPr="00482DB3">
        <w:rPr>
          <w:rFonts w:cs="Times New Roman"/>
          <w:szCs w:val="28"/>
          <w:lang w:val="vi-VN"/>
        </w:rPr>
        <w:t>- Tỷ lệ hoàn thành khối lượng thực hiện của dự án (bước 1 - giai đoạn I) so với kế hoạch thực hiện năm 2025 là: 4,7% (kế hoạch thực hiện năm 2025 là 44,386 tỷ đồ</w:t>
      </w:r>
      <w:r w:rsidR="00054D7F" w:rsidRPr="00482DB3">
        <w:rPr>
          <w:rFonts w:cs="Times New Roman"/>
          <w:szCs w:val="28"/>
          <w:lang w:val="vi-VN"/>
        </w:rPr>
        <w:t xml:space="preserve">ng), trong đó </w:t>
      </w:r>
      <w:r w:rsidR="00054D7F" w:rsidRPr="00482DB3">
        <w:rPr>
          <w:rFonts w:cs="Times New Roman"/>
          <w:szCs w:val="28"/>
        </w:rPr>
        <w:t>gói thầu đầu tư 01 cẩu giàn STS chưa thực hiện.</w:t>
      </w:r>
    </w:p>
    <w:p w14:paraId="1DD7C53D"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i/>
          <w:szCs w:val="28"/>
          <w:lang w:val="vi-VN"/>
        </w:rPr>
        <w:t>b) Triển khai các gói thầu sử dụng nguồn vốn sản xuất kinh doanh:</w:t>
      </w:r>
    </w:p>
    <w:p w14:paraId="79B6724C"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Công trình “Cung cấp, thi công lắp đặt các hạng mục xử lý, bảo vệ môi trường”: Khối lượng thực hiện hoàn thành: 49 triệu đồng; Tỷ lệ hoàn thành so với kế hoạch 2025: 100% (kế hoạch thực hiện năm 2025 là 49 triệu đồng).</w:t>
      </w:r>
    </w:p>
    <w:p w14:paraId="674BD634"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Cung cấp và lắp đặt hệ thống điện bờ cung cấp điện cho tàu neo đậu tại cảng: Khối lượng thực hiện hoàn thành: 941 triệu đồng; Tỷ lệ hoàn thành so với kế hoạch 2025: 100% (kế hoạch thực hiện năm 2025 là 1.000 triệu đồng và giá trị ký kết hợp đồng giảm giá so với kế hoạch).</w:t>
      </w:r>
    </w:p>
    <w:p w14:paraId="636567D3" w14:textId="2398FA62"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xml:space="preserve">- Công trình “Thi công sân vệ sinh, rửa container”: Khối lượng thực hiện hoàn thành: </w:t>
      </w:r>
      <w:r w:rsidR="00C52A53" w:rsidRPr="00482DB3">
        <w:rPr>
          <w:rFonts w:cs="Times New Roman"/>
          <w:szCs w:val="28"/>
        </w:rPr>
        <w:t>9</w:t>
      </w:r>
      <w:r w:rsidRPr="00482DB3">
        <w:rPr>
          <w:rFonts w:cs="Times New Roman"/>
          <w:szCs w:val="28"/>
          <w:lang w:val="vi-VN"/>
        </w:rPr>
        <w:t xml:space="preserve">50 triệu đồng; Tỷ lệ hoàn thành so với kế hoạch 2025: 100% (kế hoạch thực hiện năm 2025 là </w:t>
      </w:r>
      <w:r w:rsidR="00C52A53" w:rsidRPr="00482DB3">
        <w:rPr>
          <w:rFonts w:cs="Times New Roman"/>
          <w:szCs w:val="28"/>
        </w:rPr>
        <w:t>9</w:t>
      </w:r>
      <w:r w:rsidRPr="00482DB3">
        <w:rPr>
          <w:rFonts w:cs="Times New Roman"/>
          <w:szCs w:val="28"/>
          <w:lang w:val="vi-VN"/>
        </w:rPr>
        <w:t>50 triệu đồng).</w:t>
      </w:r>
    </w:p>
    <w:p w14:paraId="444CE8D0" w14:textId="77777777" w:rsidR="00280765" w:rsidRPr="00482DB3" w:rsidRDefault="00280765" w:rsidP="00482DB3">
      <w:pPr>
        <w:pStyle w:val="ListParagraph"/>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Mua sắm thiết bị “Xe Forklift phục vụ khai thác cảng”: Khối lượng thực hiện hoàn thành: 0 đồng; Tỷ lệ hoàn thành so với kế hoạch 2025: 0% (kế hoạch thực hiện năm 2025 là 950 triệu đồng).</w:t>
      </w:r>
    </w:p>
    <w:p w14:paraId="558C4143" w14:textId="77777777" w:rsidR="00280765" w:rsidRPr="00482DB3" w:rsidRDefault="00280765" w:rsidP="00482DB3">
      <w:pPr>
        <w:pStyle w:val="ListParagraph"/>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Mua sắm thiết bị “Đầu tư 01 xe nâng ReachStacker”: Khối lượng thực hiện hoàn thành: 0 đồng; Tỷ lệ hoàn thành so với kế hoạch 2025: 0% (kế hoạch thực hiện năm 2025 là 6.000 triệu đồng).</w:t>
      </w:r>
    </w:p>
    <w:p w14:paraId="00B08F0B" w14:textId="0EAFB15F" w:rsidR="00280765" w:rsidRPr="00482DB3" w:rsidRDefault="00280765" w:rsidP="00482DB3">
      <w:pPr>
        <w:pStyle w:val="ListParagraph"/>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lastRenderedPageBreak/>
        <w:t xml:space="preserve">- Mua sắm thiết bị “Đầu tư 01 trạm cân 100T phục vụ kiểm soát tải trọng hàng hóa qua Cảng”: Khối lượng thực hiện hoàn thành: </w:t>
      </w:r>
      <w:r w:rsidR="003F2448" w:rsidRPr="00482DB3">
        <w:rPr>
          <w:rFonts w:cs="Times New Roman"/>
          <w:szCs w:val="28"/>
        </w:rPr>
        <w:t>440 triệu đồng</w:t>
      </w:r>
      <w:r w:rsidRPr="00482DB3">
        <w:rPr>
          <w:rFonts w:cs="Times New Roman"/>
          <w:szCs w:val="28"/>
          <w:lang w:val="vi-VN"/>
        </w:rPr>
        <w:t xml:space="preserve"> đồng; Tỷ lệ hoàn thành so với kế hoạch 2025: </w:t>
      </w:r>
      <w:r w:rsidR="003F2448" w:rsidRPr="00482DB3">
        <w:rPr>
          <w:rFonts w:cs="Times New Roman"/>
          <w:szCs w:val="28"/>
        </w:rPr>
        <w:t>44</w:t>
      </w:r>
      <w:r w:rsidRPr="00482DB3">
        <w:rPr>
          <w:rFonts w:cs="Times New Roman"/>
          <w:szCs w:val="28"/>
          <w:lang w:val="vi-VN"/>
        </w:rPr>
        <w:t>% (kế hoạch thực hiện năm 2025 là 1.000 triệu đồng).</w:t>
      </w:r>
    </w:p>
    <w:p w14:paraId="106C5B76" w14:textId="529F6C5C" w:rsidR="00280765" w:rsidRPr="00482DB3" w:rsidRDefault="00482DB3" w:rsidP="00482DB3">
      <w:pPr>
        <w:tabs>
          <w:tab w:val="left" w:pos="900"/>
          <w:tab w:val="left" w:pos="990"/>
          <w:tab w:val="left" w:pos="1260"/>
        </w:tabs>
        <w:spacing w:before="120" w:after="0" w:line="264" w:lineRule="auto"/>
        <w:ind w:left="540"/>
        <w:jc w:val="both"/>
        <w:rPr>
          <w:rFonts w:cs="Times New Roman"/>
          <w:b/>
          <w:bCs/>
          <w:i/>
          <w:iCs/>
          <w:szCs w:val="28"/>
          <w:lang w:val="vi-VN"/>
        </w:rPr>
      </w:pPr>
      <w:r>
        <w:rPr>
          <w:rFonts w:cs="Times New Roman"/>
          <w:b/>
          <w:bCs/>
          <w:i/>
          <w:iCs/>
          <w:szCs w:val="28"/>
        </w:rPr>
        <w:t xml:space="preserve">2.4 </w:t>
      </w:r>
      <w:r w:rsidR="00280765" w:rsidRPr="00482DB3">
        <w:rPr>
          <w:rFonts w:cs="Times New Roman"/>
          <w:b/>
          <w:bCs/>
          <w:i/>
          <w:iCs/>
          <w:szCs w:val="28"/>
          <w:lang w:val="vi-VN"/>
        </w:rPr>
        <w:t>Những tồn tại, vướng mắc và giải pháp đã thực hiện để xử lý.</w:t>
      </w:r>
    </w:p>
    <w:p w14:paraId="27FD75C4"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i/>
          <w:szCs w:val="28"/>
          <w:lang w:val="vi-VN"/>
        </w:rPr>
        <w:t>a) Các hạng mục đầu tư xây dựng thuộc dự án ĐTXD Cảng Vinalines Đình Vũ</w:t>
      </w:r>
    </w:p>
    <w:p w14:paraId="419BB283"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Một số gói thầu xây lắp thuộc dự án bước 1 - giai đoạn I chưa hoàn thành quyết toán như gói thầu 1.B1 (Thi công san lấp), gói thầu số 2.B1 (Thi công cầu 1), gói thầu 2.B2 (Thi công đường bãi), gói thầu 2.B5 (Thi công nạo vét) do quy mô gói thầu nhiều chi tiết, có một số khối lượng phát sinh cần phải có hồ sơ bổ sung. Bên cạnh đó, nhà thầu thi công vẫn chưa tích cực thực hiện hoàn thành hồ sơ quyết toán gói thầu. Ban điều hành vẫn phối hợp với Ban QLDA tích cực đôn đốc, tổ chức họp làm việc với nhà thầu để đẩy nhanh tiến độ hoàn thành hồ sơ quyết toán gói thầu.</w:t>
      </w:r>
    </w:p>
    <w:p w14:paraId="0D1C26AB"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Một số các gói thầu dịch vụ tư vấn thuộc dự án bước 1 - giai đoạn I chưa hoàn thành quyết toán do phụ thuộc vào việc hoàn thành quyết toán của các gói thầu xây lắp.</w:t>
      </w:r>
    </w:p>
    <w:p w14:paraId="0C042C77" w14:textId="19FBE746"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szCs w:val="28"/>
          <w:lang w:val="vi-VN"/>
        </w:rPr>
        <w:t>- Gói thầu 2.C2 “Lựa chọn nhà thầu cung cấp cẩu giàn STS” thuộc dự án bước 1 - giai đoạn I chưa triển khai lựa chọn nhà thầu theo đúng kế hoạ</w:t>
      </w:r>
      <w:r w:rsidR="00673813" w:rsidRPr="00482DB3">
        <w:rPr>
          <w:rFonts w:cs="Times New Roman"/>
          <w:szCs w:val="28"/>
          <w:lang w:val="vi-VN"/>
        </w:rPr>
        <w:t>ch năm 2025.</w:t>
      </w:r>
    </w:p>
    <w:p w14:paraId="172A8981" w14:textId="77777777" w:rsidR="00280765" w:rsidRPr="00482DB3" w:rsidRDefault="00280765" w:rsidP="00482DB3">
      <w:pPr>
        <w:pStyle w:val="ListParagraph"/>
        <w:widowControl w:val="0"/>
        <w:tabs>
          <w:tab w:val="left" w:pos="900"/>
          <w:tab w:val="left" w:pos="990"/>
          <w:tab w:val="left" w:pos="1260"/>
        </w:tabs>
        <w:spacing w:before="120" w:after="0" w:line="264" w:lineRule="auto"/>
        <w:ind w:left="0" w:firstLine="540"/>
        <w:contextualSpacing w:val="0"/>
        <w:jc w:val="both"/>
        <w:rPr>
          <w:rFonts w:cs="Times New Roman"/>
          <w:szCs w:val="28"/>
          <w:lang w:val="vi-VN"/>
        </w:rPr>
      </w:pPr>
      <w:r w:rsidRPr="00482DB3">
        <w:rPr>
          <w:rFonts w:cs="Times New Roman"/>
          <w:i/>
          <w:szCs w:val="28"/>
          <w:lang w:val="vi-VN"/>
        </w:rPr>
        <w:t>b) Triển khai các gói thầu sử dụng nguồn vốn sản xuất kinh doanh:</w:t>
      </w:r>
    </w:p>
    <w:p w14:paraId="4CD9C583" w14:textId="55E9DD26" w:rsidR="009F1925" w:rsidRPr="00482DB3" w:rsidRDefault="00280765" w:rsidP="00482DB3">
      <w:pPr>
        <w:pStyle w:val="ListParagraph"/>
        <w:tabs>
          <w:tab w:val="left" w:pos="900"/>
          <w:tab w:val="left" w:pos="990"/>
          <w:tab w:val="left" w:pos="1260"/>
        </w:tabs>
        <w:spacing w:before="120" w:after="0" w:line="264" w:lineRule="auto"/>
        <w:ind w:left="0" w:firstLine="540"/>
        <w:contextualSpacing w:val="0"/>
        <w:jc w:val="both"/>
        <w:rPr>
          <w:rFonts w:cs="Times New Roman"/>
          <w:szCs w:val="28"/>
        </w:rPr>
      </w:pPr>
      <w:r w:rsidRPr="00482DB3">
        <w:rPr>
          <w:rFonts w:cs="Times New Roman"/>
          <w:szCs w:val="28"/>
          <w:lang w:val="vi-VN"/>
        </w:rPr>
        <w:t>- Mua sắm Xe Forklift phục vụ khai thác cảng, Đầu tư 01 xe nâng ReachStacker, Đầu tư 01 trạm cân 100T chưa triển khai so với kế hoạch năm 2025 do cân đối lại hiệu quả đầu tư và nhu cầu sử dụng trong năm.</w:t>
      </w:r>
    </w:p>
    <w:p w14:paraId="799E0D05" w14:textId="77777777" w:rsidR="00280765" w:rsidRPr="00482DB3" w:rsidRDefault="00280765" w:rsidP="00482DB3">
      <w:pPr>
        <w:pStyle w:val="ListParagraph"/>
        <w:tabs>
          <w:tab w:val="left" w:pos="900"/>
          <w:tab w:val="left" w:pos="990"/>
          <w:tab w:val="left" w:pos="1260"/>
        </w:tabs>
        <w:spacing w:before="120" w:after="0" w:line="264" w:lineRule="auto"/>
        <w:ind w:left="0" w:firstLine="540"/>
        <w:contextualSpacing w:val="0"/>
        <w:jc w:val="both"/>
        <w:rPr>
          <w:rFonts w:cs="Times New Roman"/>
          <w:szCs w:val="28"/>
        </w:rPr>
      </w:pPr>
    </w:p>
    <w:p w14:paraId="2E4FEEAD" w14:textId="7A171033" w:rsidR="00156A78" w:rsidRPr="00482DB3" w:rsidRDefault="00482DB3" w:rsidP="00482DB3">
      <w:pPr>
        <w:tabs>
          <w:tab w:val="left" w:pos="810"/>
        </w:tabs>
        <w:spacing w:before="120" w:after="0" w:line="264" w:lineRule="auto"/>
        <w:ind w:firstLine="540"/>
        <w:jc w:val="both"/>
        <w:rPr>
          <w:rFonts w:cs="Times New Roman"/>
          <w:b/>
          <w:szCs w:val="28"/>
          <w:lang w:val="vi-VN"/>
        </w:rPr>
      </w:pPr>
      <w:r>
        <w:rPr>
          <w:rFonts w:cs="Times New Roman"/>
          <w:b/>
          <w:szCs w:val="28"/>
        </w:rPr>
        <w:t xml:space="preserve">III. </w:t>
      </w:r>
      <w:r w:rsidR="006533D7" w:rsidRPr="00482DB3">
        <w:rPr>
          <w:rFonts w:cs="Times New Roman"/>
          <w:b/>
          <w:szCs w:val="28"/>
          <w:lang w:val="vi-VN"/>
        </w:rPr>
        <w:t>KẾ HOẠCH SẢN XUẤ</w:t>
      </w:r>
      <w:r w:rsidR="00087AD5" w:rsidRPr="00482DB3">
        <w:rPr>
          <w:rFonts w:cs="Times New Roman"/>
          <w:b/>
          <w:szCs w:val="28"/>
          <w:lang w:val="vi-VN"/>
        </w:rPr>
        <w:t>T KINH DOANH NĂM 202</w:t>
      </w:r>
      <w:r w:rsidR="003B614D" w:rsidRPr="00482DB3">
        <w:rPr>
          <w:rFonts w:cs="Times New Roman"/>
          <w:b/>
          <w:szCs w:val="28"/>
          <w:lang w:val="vi-VN"/>
        </w:rPr>
        <w:t>6</w:t>
      </w:r>
    </w:p>
    <w:p w14:paraId="4B842F6D" w14:textId="59185ADE" w:rsidR="006533D7" w:rsidRPr="00482DB3" w:rsidRDefault="00482DB3" w:rsidP="00482DB3">
      <w:pPr>
        <w:tabs>
          <w:tab w:val="left" w:pos="810"/>
          <w:tab w:val="left" w:pos="851"/>
        </w:tabs>
        <w:spacing w:before="120" w:after="0" w:line="264" w:lineRule="auto"/>
        <w:ind w:firstLine="540"/>
        <w:jc w:val="both"/>
        <w:rPr>
          <w:rFonts w:cs="Times New Roman"/>
          <w:b/>
          <w:szCs w:val="28"/>
          <w:lang w:val="vi-VN"/>
        </w:rPr>
      </w:pPr>
      <w:r>
        <w:rPr>
          <w:rFonts w:cs="Times New Roman"/>
          <w:b/>
          <w:szCs w:val="28"/>
        </w:rPr>
        <w:t xml:space="preserve">1. </w:t>
      </w:r>
      <w:r w:rsidR="006533D7" w:rsidRPr="00482DB3">
        <w:rPr>
          <w:rFonts w:cs="Times New Roman"/>
          <w:b/>
          <w:szCs w:val="28"/>
          <w:lang w:val="vi-VN"/>
        </w:rPr>
        <w:t>Mụ</w:t>
      </w:r>
      <w:r w:rsidR="00195021" w:rsidRPr="00482DB3">
        <w:rPr>
          <w:rFonts w:cs="Times New Roman"/>
          <w:b/>
          <w:szCs w:val="28"/>
          <w:lang w:val="vi-VN"/>
        </w:rPr>
        <w:t>c tiêu hoạt</w:t>
      </w:r>
      <w:r w:rsidR="00796A40" w:rsidRPr="00482DB3">
        <w:rPr>
          <w:rFonts w:cs="Times New Roman"/>
          <w:b/>
          <w:szCs w:val="28"/>
          <w:lang w:val="vi-VN"/>
        </w:rPr>
        <w:t xml:space="preserve"> động</w:t>
      </w:r>
    </w:p>
    <w:p w14:paraId="08205046" w14:textId="50C2ACBB" w:rsidR="0083397F" w:rsidRPr="00482DB3" w:rsidRDefault="00482DB3" w:rsidP="00482DB3">
      <w:pPr>
        <w:widowControl w:val="0"/>
        <w:tabs>
          <w:tab w:val="left" w:pos="810"/>
        </w:tabs>
        <w:spacing w:before="120" w:after="0" w:line="264" w:lineRule="auto"/>
        <w:ind w:firstLine="540"/>
        <w:jc w:val="both"/>
        <w:rPr>
          <w:rFonts w:cs="Times New Roman"/>
          <w:szCs w:val="28"/>
        </w:rPr>
      </w:pPr>
      <w:r w:rsidRPr="00482DB3">
        <w:rPr>
          <w:rFonts w:cs="Times New Roman"/>
          <w:b/>
          <w:bCs/>
          <w:i/>
          <w:iCs/>
          <w:szCs w:val="28"/>
        </w:rPr>
        <w:t>1.1</w:t>
      </w:r>
      <w:r>
        <w:rPr>
          <w:rFonts w:cs="Times New Roman"/>
          <w:szCs w:val="28"/>
        </w:rPr>
        <w:t xml:space="preserve"> </w:t>
      </w:r>
      <w:r w:rsidR="0083397F" w:rsidRPr="00482DB3">
        <w:rPr>
          <w:rFonts w:cs="Times New Roman"/>
          <w:szCs w:val="28"/>
          <w:lang w:val="vi-VN"/>
        </w:rPr>
        <w:t xml:space="preserve">Dự kiến sản lượng khai thác thông qua Cảng là </w:t>
      </w:r>
      <w:r w:rsidR="000B635D" w:rsidRPr="00482DB3">
        <w:rPr>
          <w:rFonts w:cs="Times New Roman"/>
          <w:b/>
          <w:szCs w:val="28"/>
        </w:rPr>
        <w:t xml:space="preserve">209.000 </w:t>
      </w:r>
      <w:r w:rsidR="0083397F" w:rsidRPr="00482DB3">
        <w:rPr>
          <w:rFonts w:cs="Times New Roman"/>
          <w:b/>
          <w:szCs w:val="28"/>
          <w:lang w:val="vi-VN"/>
        </w:rPr>
        <w:t>teus</w:t>
      </w:r>
      <w:r w:rsidR="0083397F" w:rsidRPr="00482DB3">
        <w:rPr>
          <w:rFonts w:cs="Times New Roman"/>
          <w:szCs w:val="28"/>
          <w:lang w:val="vi-VN"/>
        </w:rPr>
        <w:t xml:space="preserve"> trong năm 202</w:t>
      </w:r>
      <w:r w:rsidR="0083397F" w:rsidRPr="00482DB3">
        <w:rPr>
          <w:rFonts w:cs="Times New Roman"/>
          <w:szCs w:val="28"/>
        </w:rPr>
        <w:t>6</w:t>
      </w:r>
      <w:r w:rsidR="00BF20EE">
        <w:rPr>
          <w:rFonts w:cs="Times New Roman"/>
          <w:szCs w:val="28"/>
        </w:rPr>
        <w:t>.</w:t>
      </w:r>
    </w:p>
    <w:p w14:paraId="4DF76F4D" w14:textId="477F4809" w:rsidR="0083397F" w:rsidRPr="00482DB3" w:rsidRDefault="00482DB3" w:rsidP="00482DB3">
      <w:pPr>
        <w:widowControl w:val="0"/>
        <w:tabs>
          <w:tab w:val="left" w:pos="810"/>
        </w:tabs>
        <w:spacing w:before="120" w:after="0" w:line="264" w:lineRule="auto"/>
        <w:ind w:firstLine="540"/>
        <w:jc w:val="both"/>
        <w:rPr>
          <w:rFonts w:cs="Times New Roman"/>
          <w:szCs w:val="28"/>
        </w:rPr>
      </w:pPr>
      <w:r w:rsidRPr="00482DB3">
        <w:rPr>
          <w:rFonts w:cs="Times New Roman"/>
          <w:b/>
          <w:bCs/>
          <w:i/>
          <w:iCs/>
          <w:szCs w:val="28"/>
        </w:rPr>
        <w:t>1.2</w:t>
      </w:r>
      <w:r>
        <w:rPr>
          <w:rFonts w:cs="Times New Roman"/>
          <w:szCs w:val="28"/>
        </w:rPr>
        <w:t xml:space="preserve"> </w:t>
      </w:r>
      <w:r w:rsidR="0083397F" w:rsidRPr="00482DB3">
        <w:rPr>
          <w:rFonts w:cs="Times New Roman"/>
          <w:szCs w:val="28"/>
        </w:rPr>
        <w:t>Đầu tư thêm 01 cẩu</w:t>
      </w:r>
      <w:r w:rsidR="000B635D" w:rsidRPr="00482DB3">
        <w:rPr>
          <w:rFonts w:cs="Times New Roman"/>
          <w:szCs w:val="28"/>
        </w:rPr>
        <w:t xml:space="preserve"> giàn STS</w:t>
      </w:r>
      <w:r w:rsidR="007C742C" w:rsidRPr="00482DB3">
        <w:rPr>
          <w:rFonts w:cs="Times New Roman"/>
          <w:szCs w:val="28"/>
        </w:rPr>
        <w:t xml:space="preserve"> (hoặc 01 cẩu Liebherr</w:t>
      </w:r>
      <w:r w:rsidR="00BF20EE">
        <w:rPr>
          <w:rFonts w:cs="Times New Roman"/>
          <w:szCs w:val="28"/>
        </w:rPr>
        <w:t>)</w:t>
      </w:r>
      <w:r w:rsidR="0083397F" w:rsidRPr="00482DB3">
        <w:rPr>
          <w:rFonts w:cs="Times New Roman"/>
          <w:szCs w:val="28"/>
        </w:rPr>
        <w:t xml:space="preserve"> tăng năng lực bốc xếp container</w:t>
      </w:r>
      <w:r>
        <w:rPr>
          <w:rFonts w:cs="Times New Roman"/>
          <w:szCs w:val="28"/>
        </w:rPr>
        <w:t xml:space="preserve"> cầu bến</w:t>
      </w:r>
      <w:r w:rsidR="00BF20EE">
        <w:rPr>
          <w:rFonts w:cs="Times New Roman"/>
          <w:szCs w:val="28"/>
        </w:rPr>
        <w:t>.</w:t>
      </w:r>
    </w:p>
    <w:p w14:paraId="2875B876" w14:textId="5CCBCBEC" w:rsidR="0083397F" w:rsidRPr="00482DB3" w:rsidRDefault="00482DB3" w:rsidP="00482DB3">
      <w:pPr>
        <w:widowControl w:val="0"/>
        <w:tabs>
          <w:tab w:val="left" w:pos="810"/>
        </w:tabs>
        <w:spacing w:before="120" w:after="0" w:line="264" w:lineRule="auto"/>
        <w:ind w:firstLine="540"/>
        <w:jc w:val="both"/>
        <w:rPr>
          <w:rFonts w:cs="Times New Roman"/>
          <w:szCs w:val="28"/>
        </w:rPr>
      </w:pPr>
      <w:r w:rsidRPr="00482DB3">
        <w:rPr>
          <w:rFonts w:cs="Times New Roman"/>
          <w:b/>
          <w:bCs/>
          <w:i/>
          <w:iCs/>
          <w:szCs w:val="28"/>
        </w:rPr>
        <w:t>1.3</w:t>
      </w:r>
      <w:r>
        <w:rPr>
          <w:rFonts w:cs="Times New Roman"/>
          <w:szCs w:val="28"/>
        </w:rPr>
        <w:t xml:space="preserve"> </w:t>
      </w:r>
      <w:r w:rsidR="0083397F" w:rsidRPr="00482DB3">
        <w:rPr>
          <w:rFonts w:cs="Times New Roman"/>
          <w:szCs w:val="28"/>
        </w:rPr>
        <w:t>Các cổ đông góp vốn tăng năng lực đầu tư và sản xuất.</w:t>
      </w:r>
    </w:p>
    <w:p w14:paraId="291C3480" w14:textId="6ED1E1C9" w:rsidR="00084B30" w:rsidRPr="00482DB3" w:rsidRDefault="00482DB3" w:rsidP="00482DB3">
      <w:pPr>
        <w:tabs>
          <w:tab w:val="left" w:pos="810"/>
          <w:tab w:val="left" w:pos="851"/>
        </w:tabs>
        <w:spacing w:before="120" w:after="0" w:line="264" w:lineRule="auto"/>
        <w:ind w:left="547"/>
        <w:jc w:val="both"/>
        <w:rPr>
          <w:rFonts w:cs="Times New Roman"/>
          <w:b/>
          <w:szCs w:val="28"/>
          <w:lang w:val="vi-VN"/>
        </w:rPr>
      </w:pPr>
      <w:r>
        <w:rPr>
          <w:rFonts w:cs="Times New Roman"/>
          <w:b/>
          <w:szCs w:val="28"/>
        </w:rPr>
        <w:t xml:space="preserve">2. </w:t>
      </w:r>
      <w:r w:rsidR="00084B30" w:rsidRPr="00482DB3">
        <w:rPr>
          <w:rFonts w:cs="Times New Roman"/>
          <w:b/>
          <w:szCs w:val="28"/>
          <w:lang w:val="vi-VN"/>
        </w:rPr>
        <w:t>Thị trường và khách hàng mục tiêu</w:t>
      </w:r>
    </w:p>
    <w:p w14:paraId="0246AC8C" w14:textId="77777777" w:rsidR="0083397F" w:rsidRPr="00482DB3" w:rsidRDefault="0083397F" w:rsidP="00482DB3">
      <w:pPr>
        <w:widowControl w:val="0"/>
        <w:tabs>
          <w:tab w:val="left" w:pos="810"/>
          <w:tab w:val="left" w:pos="851"/>
        </w:tabs>
        <w:spacing w:before="120" w:after="0" w:line="264" w:lineRule="auto"/>
        <w:ind w:firstLine="547"/>
        <w:jc w:val="both"/>
        <w:rPr>
          <w:rFonts w:cs="Times New Roman"/>
          <w:szCs w:val="28"/>
          <w:lang w:val="vi-VN"/>
        </w:rPr>
      </w:pPr>
      <w:r w:rsidRPr="00482DB3">
        <w:rPr>
          <w:rFonts w:cs="Times New Roman"/>
          <w:szCs w:val="28"/>
          <w:lang w:val="vi-VN"/>
        </w:rPr>
        <w:t xml:space="preserve">Khách hàng trọng tâm là các hãng tàu nội địa của công ty VIMC Shipping, Vinafco, GLS Shipping và các hãng tàu ngoại như: KTMC, NAMSUNG, DONGJIN, HEUNG A, SINOTRAN,… và các hãng tàu khác. Khai thác hàng container vận chuyển bằng sà lan chuyển tải, nội địa. dịch vụ đóng/rút sà lan, dịch vụ bãi nâng/hạ container, vận chuyển xuất tàu. </w:t>
      </w:r>
    </w:p>
    <w:p w14:paraId="6C563B91" w14:textId="77777777" w:rsidR="0083397F" w:rsidRPr="00482DB3" w:rsidRDefault="0083397F" w:rsidP="00482DB3">
      <w:pPr>
        <w:widowControl w:val="0"/>
        <w:tabs>
          <w:tab w:val="left" w:pos="810"/>
          <w:tab w:val="left" w:pos="851"/>
        </w:tabs>
        <w:spacing w:before="120" w:after="0" w:line="264" w:lineRule="auto"/>
        <w:ind w:firstLine="547"/>
        <w:jc w:val="both"/>
        <w:rPr>
          <w:rFonts w:cs="Times New Roman"/>
          <w:szCs w:val="28"/>
          <w:lang w:val="vi-VN"/>
        </w:rPr>
      </w:pPr>
      <w:r w:rsidRPr="00482DB3">
        <w:rPr>
          <w:rFonts w:cs="Times New Roman"/>
          <w:szCs w:val="28"/>
          <w:lang w:val="vi-VN"/>
        </w:rPr>
        <w:lastRenderedPageBreak/>
        <w:t>Tiếp tục duy trì bám sát, chăm sóc tốt khách hàng quan trọng của đơn vị là Hãng tàu YCK có cỡ tàu nhỏ, phù hợp với Cảng VIMC Đình Vũ. Do đó mục tiêu chiến lược của Cảng là lấy khách hàng là trung tâm, biết được các nhu cầu, mong muốn của khách hàng.</w:t>
      </w:r>
    </w:p>
    <w:p w14:paraId="4338192C" w14:textId="4503614E" w:rsidR="0083397F" w:rsidRPr="00482DB3" w:rsidRDefault="0083397F" w:rsidP="00482DB3">
      <w:pPr>
        <w:widowControl w:val="0"/>
        <w:tabs>
          <w:tab w:val="left" w:pos="810"/>
          <w:tab w:val="left" w:pos="1170"/>
        </w:tabs>
        <w:spacing w:before="120" w:after="0" w:line="264" w:lineRule="auto"/>
        <w:ind w:firstLine="547"/>
        <w:jc w:val="both"/>
        <w:rPr>
          <w:rFonts w:cs="Times New Roman"/>
          <w:szCs w:val="28"/>
          <w:lang w:val="vi-VN"/>
        </w:rPr>
      </w:pPr>
      <w:r w:rsidRPr="00482DB3">
        <w:rPr>
          <w:rFonts w:cs="Times New Roman"/>
          <w:szCs w:val="28"/>
          <w:lang w:val="vi-VN"/>
        </w:rPr>
        <w:t>Trong ngắn hạn Cảng VIMC Đình Vũ sẽ tập trung vào các khách hàng, dịch vụ trọng tâm. Hợp tác liên kết khai thác cầu bến với các Cảng trong khu vực Đình Vũ</w:t>
      </w:r>
      <w:r w:rsidR="007C742C" w:rsidRPr="00482DB3">
        <w:rPr>
          <w:rFonts w:cs="Times New Roman"/>
          <w:szCs w:val="28"/>
        </w:rPr>
        <w:t>.</w:t>
      </w:r>
    </w:p>
    <w:p w14:paraId="3A16EC6A" w14:textId="61C13887" w:rsidR="006533D7" w:rsidRPr="00482DB3" w:rsidRDefault="00482DB3" w:rsidP="00482DB3">
      <w:pPr>
        <w:tabs>
          <w:tab w:val="left" w:pos="810"/>
          <w:tab w:val="left" w:pos="1170"/>
        </w:tabs>
        <w:spacing w:before="120" w:after="0" w:line="264" w:lineRule="auto"/>
        <w:ind w:firstLine="547"/>
        <w:jc w:val="both"/>
        <w:rPr>
          <w:rFonts w:cs="Times New Roman"/>
          <w:b/>
          <w:szCs w:val="28"/>
          <w:lang w:val="vi-VN"/>
        </w:rPr>
      </w:pPr>
      <w:r>
        <w:rPr>
          <w:rFonts w:cs="Times New Roman"/>
          <w:b/>
          <w:szCs w:val="28"/>
        </w:rPr>
        <w:t xml:space="preserve">3. </w:t>
      </w:r>
      <w:r w:rsidR="006533D7" w:rsidRPr="00482DB3">
        <w:rPr>
          <w:rFonts w:cs="Times New Roman"/>
          <w:b/>
          <w:szCs w:val="28"/>
          <w:lang w:val="vi-VN"/>
        </w:rPr>
        <w:t>Chỉ tiêu kế hoạch</w:t>
      </w:r>
      <w:r w:rsidR="00DA6AB4" w:rsidRPr="00482DB3">
        <w:rPr>
          <w:rFonts w:cs="Times New Roman"/>
          <w:b/>
          <w:szCs w:val="28"/>
          <w:lang w:val="vi-VN"/>
        </w:rPr>
        <w:t xml:space="preserve"> sản xuất kinh doanh</w:t>
      </w:r>
    </w:p>
    <w:p w14:paraId="2AFB6AA4" w14:textId="41D3617D" w:rsidR="00796A40" w:rsidRPr="00482DB3" w:rsidRDefault="00482DB3" w:rsidP="00482DB3">
      <w:pPr>
        <w:tabs>
          <w:tab w:val="left" w:pos="810"/>
          <w:tab w:val="left" w:pos="1170"/>
        </w:tabs>
        <w:spacing w:before="120" w:after="0" w:line="264" w:lineRule="auto"/>
        <w:ind w:firstLine="547"/>
        <w:jc w:val="both"/>
        <w:rPr>
          <w:rFonts w:cs="Times New Roman"/>
          <w:b/>
          <w:i/>
          <w:iCs/>
          <w:szCs w:val="28"/>
          <w:lang w:val="vi-VN"/>
        </w:rPr>
      </w:pPr>
      <w:r>
        <w:rPr>
          <w:rFonts w:cs="Times New Roman"/>
          <w:b/>
          <w:i/>
          <w:iCs/>
          <w:szCs w:val="28"/>
        </w:rPr>
        <w:t xml:space="preserve">3.1 </w:t>
      </w:r>
      <w:r w:rsidR="00796A40" w:rsidRPr="00482DB3">
        <w:rPr>
          <w:rFonts w:cs="Times New Roman"/>
          <w:b/>
          <w:i/>
          <w:iCs/>
          <w:szCs w:val="28"/>
          <w:lang w:val="vi-VN"/>
        </w:rPr>
        <w:t>Cơ sở, giả định xây dựng và các yếu tố trọng yếu ảnh hưởng đến kế hoạch SXKD:</w:t>
      </w:r>
    </w:p>
    <w:p w14:paraId="7D5721FE" w14:textId="7B27E06E" w:rsidR="0083397F" w:rsidRPr="00482DB3" w:rsidRDefault="0083397F" w:rsidP="00482DB3">
      <w:pPr>
        <w:tabs>
          <w:tab w:val="left" w:pos="810"/>
          <w:tab w:val="left" w:pos="1170"/>
        </w:tabs>
        <w:spacing w:before="120" w:after="0" w:line="264" w:lineRule="auto"/>
        <w:ind w:firstLine="547"/>
        <w:jc w:val="both"/>
        <w:rPr>
          <w:rFonts w:cs="Times New Roman"/>
          <w:szCs w:val="28"/>
          <w:lang w:val="vi-VN"/>
        </w:rPr>
      </w:pPr>
      <w:r w:rsidRPr="00482DB3">
        <w:rPr>
          <w:rFonts w:cs="Times New Roman"/>
          <w:szCs w:val="28"/>
          <w:lang w:val="vi-VN"/>
        </w:rPr>
        <w:t>- Những giả định khách quan (ngoài tầm doanh nghiệp): quốc tế, vĩ mô, ngành, cơ chế chính sách</w:t>
      </w:r>
    </w:p>
    <w:p w14:paraId="607DDA3C" w14:textId="22A5EDC1" w:rsidR="000F7BAC" w:rsidRPr="00482DB3" w:rsidRDefault="005A1665" w:rsidP="00482DB3">
      <w:pPr>
        <w:tabs>
          <w:tab w:val="left" w:pos="810"/>
          <w:tab w:val="left" w:pos="1170"/>
        </w:tabs>
        <w:spacing w:before="120" w:after="0" w:line="264" w:lineRule="auto"/>
        <w:ind w:firstLine="547"/>
        <w:jc w:val="both"/>
        <w:rPr>
          <w:rFonts w:cs="Times New Roman"/>
          <w:szCs w:val="28"/>
        </w:rPr>
      </w:pPr>
      <w:r w:rsidRPr="00482DB3">
        <w:rPr>
          <w:rStyle w:val="Strong"/>
          <w:rFonts w:cs="Times New Roman"/>
          <w:b w:val="0"/>
          <w:szCs w:val="28"/>
        </w:rPr>
        <w:t xml:space="preserve">Kinh tế thế giới và thương mại toàn cầu, </w:t>
      </w:r>
      <w:r w:rsidRPr="00482DB3">
        <w:rPr>
          <w:rFonts w:cs="Times New Roman"/>
          <w:szCs w:val="28"/>
        </w:rPr>
        <w:t xml:space="preserve">Dự báo tăng trưởng thương mại hàng hóa thế giới năm 2026 đạt </w:t>
      </w:r>
      <w:r w:rsidRPr="00482DB3">
        <w:rPr>
          <w:rStyle w:val="Strong"/>
          <w:rFonts w:cs="Times New Roman"/>
          <w:b w:val="0"/>
          <w:szCs w:val="28"/>
        </w:rPr>
        <w:t>2,5–3,0%</w:t>
      </w:r>
      <w:r w:rsidRPr="00482DB3">
        <w:rPr>
          <w:rFonts w:cs="Times New Roman"/>
          <w:szCs w:val="28"/>
        </w:rPr>
        <w:t xml:space="preserve"> (WTO), thấp hơn giai đoạn 2017–2019 nhưng hồi phục so với 2023–2024. Xuất khẩu của châu Á vẫn là động lực chính, đặc biệt tuyến Đông Bắc Á – Bắc Mỹ – Châu Âu.</w:t>
      </w:r>
      <w:r w:rsidR="000F7BAC" w:rsidRPr="00482DB3">
        <w:rPr>
          <w:rFonts w:cs="Times New Roman"/>
          <w:szCs w:val="28"/>
        </w:rPr>
        <w:t xml:space="preserve"> </w:t>
      </w:r>
      <w:r w:rsidR="000F7BAC" w:rsidRPr="00482DB3">
        <w:rPr>
          <w:rStyle w:val="Strong"/>
          <w:rFonts w:cs="Times New Roman"/>
          <w:b w:val="0"/>
          <w:szCs w:val="28"/>
        </w:rPr>
        <w:t>Căng thẳng địa chính trị,</w:t>
      </w:r>
      <w:r w:rsidR="000F7BAC" w:rsidRPr="00482DB3">
        <w:rPr>
          <w:rFonts w:cs="Times New Roman"/>
          <w:szCs w:val="28"/>
        </w:rPr>
        <w:t xml:space="preserve"> Tình hình xung đột tại Biển Đỏ, eo biển Đài Loan, và quan hệ Mỹ–Trung có thể gây biến động tuyến vận tải biển, giá cước, và tái bố trí mạng lưới cảng. Một số hãng tàu có thể </w:t>
      </w:r>
      <w:r w:rsidR="000F7BAC" w:rsidRPr="00482DB3">
        <w:rPr>
          <w:rStyle w:val="Strong"/>
          <w:rFonts w:cs="Times New Roman"/>
          <w:b w:val="0"/>
          <w:szCs w:val="28"/>
        </w:rPr>
        <w:t xml:space="preserve">điều chỉnh tuyến Nội Á </w:t>
      </w:r>
      <w:r w:rsidR="000F7BAC" w:rsidRPr="00482DB3">
        <w:rPr>
          <w:rFonts w:cs="Times New Roman"/>
          <w:szCs w:val="28"/>
        </w:rPr>
        <w:t>, ảnh hưởng đến lưu lượng qua Hải Phòng.</w:t>
      </w:r>
    </w:p>
    <w:p w14:paraId="572A1AA5" w14:textId="20127520" w:rsidR="000F7BAC" w:rsidRPr="00482DB3" w:rsidRDefault="000F7BAC" w:rsidP="00482DB3">
      <w:pPr>
        <w:tabs>
          <w:tab w:val="left" w:pos="810"/>
          <w:tab w:val="left" w:pos="851"/>
        </w:tabs>
        <w:spacing w:before="120" w:after="0" w:line="264" w:lineRule="auto"/>
        <w:ind w:firstLine="547"/>
        <w:jc w:val="both"/>
        <w:rPr>
          <w:rFonts w:cs="Times New Roman"/>
          <w:szCs w:val="28"/>
        </w:rPr>
      </w:pPr>
      <w:r w:rsidRPr="00482DB3">
        <w:rPr>
          <w:rStyle w:val="Strong"/>
          <w:rFonts w:cs="Times New Roman"/>
          <w:b w:val="0"/>
          <w:szCs w:val="28"/>
        </w:rPr>
        <w:t>Chính sách giảm phát thải &amp; IMO 2020/2050,</w:t>
      </w:r>
      <w:r w:rsidRPr="00482DB3">
        <w:rPr>
          <w:rFonts w:cs="Times New Roman"/>
          <w:szCs w:val="28"/>
        </w:rPr>
        <w:t xml:space="preserve"> Các hãng tàu buộc giảm phát thải CO</w:t>
      </w:r>
      <w:r w:rsidRPr="00482DB3">
        <w:rPr>
          <w:rFonts w:ascii="Cambria Math" w:hAnsi="Cambria Math" w:cs="Cambria Math"/>
          <w:szCs w:val="28"/>
        </w:rPr>
        <w:t>₂</w:t>
      </w:r>
      <w:r w:rsidRPr="00482DB3">
        <w:rPr>
          <w:rFonts w:cs="Times New Roman"/>
          <w:szCs w:val="28"/>
        </w:rPr>
        <w:t>, chuyển sang tàu chạy LNG hoặc methanol. Điều này thúc đẩy cảng phải đầu tư cơ sở hạ tầng tiếp nhiên liệu xanh và thiết bị xếp dỡ tiết kiệm năng lượng.</w:t>
      </w:r>
    </w:p>
    <w:p w14:paraId="09AEF28E" w14:textId="624D46B7" w:rsidR="005A1665" w:rsidRPr="00482DB3" w:rsidRDefault="005A1665" w:rsidP="00482DB3">
      <w:pPr>
        <w:tabs>
          <w:tab w:val="left" w:pos="810"/>
          <w:tab w:val="left" w:pos="851"/>
        </w:tabs>
        <w:spacing w:before="120" w:after="0" w:line="264" w:lineRule="auto"/>
        <w:ind w:firstLine="547"/>
        <w:jc w:val="both"/>
        <w:rPr>
          <w:rFonts w:cs="Times New Roman"/>
          <w:szCs w:val="28"/>
        </w:rPr>
      </w:pPr>
      <w:r w:rsidRPr="00482DB3">
        <w:rPr>
          <w:rStyle w:val="Strong"/>
          <w:rFonts w:cs="Times New Roman"/>
          <w:b w:val="0"/>
          <w:szCs w:val="28"/>
        </w:rPr>
        <w:t xml:space="preserve">Chuỗi cung ứng toàn cầu, </w:t>
      </w:r>
      <w:r w:rsidRPr="00482DB3">
        <w:rPr>
          <w:rFonts w:cs="Times New Roman"/>
          <w:szCs w:val="28"/>
        </w:rPr>
        <w:t xml:space="preserve">Tiếp tục xu hướng </w:t>
      </w:r>
      <w:r w:rsidRPr="00482DB3">
        <w:rPr>
          <w:rStyle w:val="Strong"/>
          <w:rFonts w:cs="Times New Roman"/>
          <w:b w:val="0"/>
          <w:szCs w:val="28"/>
        </w:rPr>
        <w:t>chuyển dịch chuỗi sản xuất</w:t>
      </w:r>
      <w:r w:rsidRPr="00482DB3">
        <w:rPr>
          <w:rFonts w:cs="Times New Roman"/>
          <w:szCs w:val="28"/>
        </w:rPr>
        <w:t xml:space="preserve"> sang Đông Nam Á. Việt Nam hưởng lợi từ các tập đoàn FDI mở rộng sản xuất tại miền Bắc (Bắc Giang, Hải Phòng, Quảng Ninh). Tác động tích cực đến lượng container xuất khẩu (electronics, auto parts, solar).</w:t>
      </w:r>
      <w:r w:rsidR="000F7BAC" w:rsidRPr="00482DB3">
        <w:rPr>
          <w:rFonts w:cs="Times New Roman"/>
          <w:szCs w:val="28"/>
        </w:rPr>
        <w:t xml:space="preserve"> </w:t>
      </w:r>
      <w:r w:rsidRPr="00482DB3">
        <w:rPr>
          <w:rStyle w:val="Strong"/>
          <w:rFonts w:cs="Times New Roman"/>
          <w:b w:val="0"/>
          <w:szCs w:val="28"/>
        </w:rPr>
        <w:t xml:space="preserve">Tăng trưởng GDP Việt Nam </w:t>
      </w:r>
      <w:r w:rsidRPr="00482DB3">
        <w:rPr>
          <w:rFonts w:cs="Times New Roman"/>
          <w:szCs w:val="28"/>
        </w:rPr>
        <w:t xml:space="preserve">Chính phủ dự kiến tăng trưởng GDP năm 2026 đạt </w:t>
      </w:r>
      <w:r w:rsidRPr="00482DB3">
        <w:rPr>
          <w:rStyle w:val="Strong"/>
          <w:rFonts w:cs="Times New Roman"/>
          <w:b w:val="0"/>
          <w:szCs w:val="28"/>
        </w:rPr>
        <w:t>6,5–6,8%</w:t>
      </w:r>
      <w:r w:rsidRPr="00482DB3">
        <w:rPr>
          <w:rFonts w:cs="Times New Roman"/>
          <w:szCs w:val="28"/>
        </w:rPr>
        <w:t>; khu vực công nghiệp – xây dựng và xuất khẩu tiếp tục dẫn dắt. Nhu cầu vận tải container tăng tương ứng 4–5%.</w:t>
      </w:r>
    </w:p>
    <w:p w14:paraId="3FFE93F6" w14:textId="03AF6EF2" w:rsidR="005A1665" w:rsidRPr="00482DB3" w:rsidRDefault="005A1665" w:rsidP="00482DB3">
      <w:pPr>
        <w:tabs>
          <w:tab w:val="left" w:pos="810"/>
          <w:tab w:val="left" w:pos="851"/>
        </w:tabs>
        <w:spacing w:before="120" w:after="0" w:line="264" w:lineRule="auto"/>
        <w:ind w:firstLine="547"/>
        <w:jc w:val="both"/>
        <w:rPr>
          <w:rFonts w:cs="Times New Roman"/>
          <w:szCs w:val="28"/>
          <w:lang w:val="vi-VN"/>
        </w:rPr>
      </w:pPr>
      <w:r w:rsidRPr="00482DB3">
        <w:rPr>
          <w:rStyle w:val="Strong"/>
          <w:rFonts w:cs="Times New Roman"/>
          <w:b w:val="0"/>
          <w:szCs w:val="28"/>
        </w:rPr>
        <w:t xml:space="preserve">Đầu tư công và hạ tầng giao thông, </w:t>
      </w:r>
      <w:r w:rsidRPr="00482DB3">
        <w:rPr>
          <w:rFonts w:cs="Times New Roman"/>
          <w:szCs w:val="28"/>
        </w:rPr>
        <w:t xml:space="preserve">Các dự án trọng điểm: cao tốc Quảng Ninh </w:t>
      </w:r>
      <w:r w:rsidR="00321265" w:rsidRPr="00482DB3">
        <w:rPr>
          <w:rFonts w:cs="Times New Roman"/>
          <w:szCs w:val="28"/>
        </w:rPr>
        <w:t>-</w:t>
      </w:r>
      <w:r w:rsidRPr="00482DB3">
        <w:rPr>
          <w:rFonts w:cs="Times New Roman"/>
          <w:szCs w:val="28"/>
        </w:rPr>
        <w:t xml:space="preserve"> Hải Phòng </w:t>
      </w:r>
      <w:r w:rsidR="00321265" w:rsidRPr="00482DB3">
        <w:rPr>
          <w:rFonts w:cs="Times New Roman"/>
          <w:szCs w:val="28"/>
        </w:rPr>
        <w:t>-</w:t>
      </w:r>
      <w:r w:rsidRPr="00482DB3">
        <w:rPr>
          <w:rFonts w:cs="Times New Roman"/>
          <w:szCs w:val="28"/>
        </w:rPr>
        <w:t xml:space="preserve"> Thái Bình, đường sắt Lạch Huyện – Yên Viên, mở rộng luồng vào Lạch Huyện giai đoạn 2. Đây là yếu tố </w:t>
      </w:r>
      <w:r w:rsidRPr="00482DB3">
        <w:rPr>
          <w:rStyle w:val="Strong"/>
          <w:rFonts w:cs="Times New Roman"/>
          <w:b w:val="0"/>
          <w:szCs w:val="28"/>
        </w:rPr>
        <w:t>then chốt nâng sức cạnh tranh cụm cảng Hải Phòng</w:t>
      </w:r>
      <w:r w:rsidRPr="00482DB3">
        <w:rPr>
          <w:rFonts w:cs="Times New Roman"/>
          <w:szCs w:val="28"/>
        </w:rPr>
        <w:t>.</w:t>
      </w:r>
      <w:r w:rsidR="000F7BAC" w:rsidRPr="00482DB3">
        <w:rPr>
          <w:rFonts w:cs="Times New Roman"/>
          <w:szCs w:val="28"/>
        </w:rPr>
        <w:t xml:space="preserve"> </w:t>
      </w:r>
      <w:r w:rsidRPr="00482DB3">
        <w:rPr>
          <w:rStyle w:val="Strong"/>
          <w:rFonts w:cs="Times New Roman"/>
          <w:b w:val="0"/>
          <w:szCs w:val="28"/>
        </w:rPr>
        <w:t xml:space="preserve">Chính sách thu hút FDI và xuất khẩu, </w:t>
      </w:r>
      <w:r w:rsidRPr="00482DB3">
        <w:rPr>
          <w:rFonts w:cs="Times New Roman"/>
          <w:szCs w:val="28"/>
        </w:rPr>
        <w:t>Các dự án mới của LG, Foxconn, Goertek, VinFast, Yadea… sẽ kéo theo nhu cầu xuất nhập linh kiện, tăng lưu lượng container xuất đi Mỹ, Trung Quốc, và EU.</w:t>
      </w:r>
    </w:p>
    <w:p w14:paraId="6C8AB42D" w14:textId="06A83C65" w:rsidR="0083397F" w:rsidRPr="00482DB3" w:rsidRDefault="005A1665" w:rsidP="00482DB3">
      <w:pPr>
        <w:shd w:val="clear" w:color="auto" w:fill="FFFFFF"/>
        <w:tabs>
          <w:tab w:val="left" w:pos="810"/>
        </w:tabs>
        <w:spacing w:before="120" w:after="0" w:line="264" w:lineRule="auto"/>
        <w:ind w:firstLine="547"/>
        <w:jc w:val="both"/>
        <w:rPr>
          <w:rFonts w:cs="Times New Roman"/>
          <w:szCs w:val="28"/>
          <w:lang w:val="vi-VN"/>
        </w:rPr>
      </w:pPr>
      <w:r w:rsidRPr="00482DB3">
        <w:rPr>
          <w:rFonts w:cs="Times New Roman"/>
          <w:szCs w:val="28"/>
          <w:lang w:val="vi-VN"/>
        </w:rPr>
        <w:t xml:space="preserve">Việc các cụm cảng mở ra tăng công suất, thu hút một lượng lớn hàng hóa trong năm 2026, với khả năng tiếp nhận những tàu trọng tải lớn, dự kiến nguồn cung tăng mạnh </w:t>
      </w:r>
      <w:r w:rsidR="00673813" w:rsidRPr="00482DB3">
        <w:rPr>
          <w:rFonts w:cs="Times New Roman"/>
          <w:szCs w:val="28"/>
          <w:lang w:val="vi-VN"/>
        </w:rPr>
        <w:t>(</w:t>
      </w:r>
      <w:r w:rsidR="00673813" w:rsidRPr="00482DB3">
        <w:rPr>
          <w:rFonts w:cs="Times New Roman"/>
          <w:szCs w:val="28"/>
        </w:rPr>
        <w:t>~28</w:t>
      </w:r>
      <w:r w:rsidR="00673813" w:rsidRPr="00482DB3">
        <w:rPr>
          <w:rFonts w:cs="Times New Roman"/>
          <w:szCs w:val="28"/>
          <w:lang w:val="vi-VN"/>
        </w:rPr>
        <w:t>%</w:t>
      </w:r>
      <w:r w:rsidR="00673813" w:rsidRPr="00482DB3">
        <w:rPr>
          <w:rFonts w:cs="Times New Roman"/>
          <w:szCs w:val="28"/>
        </w:rPr>
        <w:t xml:space="preserve"> (2,2 triệu teus/7,9 triệu teus năm 2025)</w:t>
      </w:r>
      <w:r w:rsidR="00673813" w:rsidRPr="00482DB3">
        <w:rPr>
          <w:rFonts w:cs="Times New Roman"/>
          <w:szCs w:val="28"/>
          <w:lang w:val="vi-VN"/>
        </w:rPr>
        <w:t xml:space="preserve"> so với công suất </w:t>
      </w:r>
      <w:r w:rsidR="00673813" w:rsidRPr="00482DB3">
        <w:rPr>
          <w:rFonts w:cs="Times New Roman"/>
          <w:szCs w:val="28"/>
        </w:rPr>
        <w:t>năm 2026</w:t>
      </w:r>
      <w:r w:rsidR="00673813" w:rsidRPr="00482DB3">
        <w:rPr>
          <w:rFonts w:cs="Times New Roman"/>
          <w:szCs w:val="28"/>
          <w:lang w:val="vi-VN"/>
        </w:rPr>
        <w:t>) gồm tại cụm cảng nước sâu Lạch Huyện như Lạch Huyện 3-4 của PHP (</w:t>
      </w:r>
      <w:r w:rsidR="00673813" w:rsidRPr="00482DB3">
        <w:rPr>
          <w:rFonts w:cs="Times New Roman"/>
          <w:szCs w:val="28"/>
        </w:rPr>
        <w:t>800.000</w:t>
      </w:r>
      <w:r w:rsidR="00673813" w:rsidRPr="00482DB3">
        <w:rPr>
          <w:rFonts w:cs="Times New Roman"/>
          <w:szCs w:val="28"/>
          <w:lang w:val="vi-VN"/>
        </w:rPr>
        <w:t xml:space="preserve"> TEU), Lạch Huyện 5-6</w:t>
      </w:r>
      <w:r w:rsidR="00673813" w:rsidRPr="00482DB3">
        <w:rPr>
          <w:rFonts w:cs="Times New Roman"/>
          <w:szCs w:val="28"/>
        </w:rPr>
        <w:t xml:space="preserve"> </w:t>
      </w:r>
      <w:r w:rsidR="00673813" w:rsidRPr="00482DB3">
        <w:rPr>
          <w:rFonts w:cs="Times New Roman"/>
          <w:szCs w:val="28"/>
          <w:lang w:val="vi-VN"/>
        </w:rPr>
        <w:t xml:space="preserve"> của Hateco </w:t>
      </w:r>
      <w:r w:rsidR="00673813" w:rsidRPr="00482DB3">
        <w:rPr>
          <w:rFonts w:cs="Times New Roman"/>
          <w:szCs w:val="28"/>
        </w:rPr>
        <w:t>(500.000 TEU)</w:t>
      </w:r>
      <w:r w:rsidR="00673813" w:rsidRPr="00482DB3">
        <w:rPr>
          <w:rFonts w:cs="Times New Roman"/>
          <w:szCs w:val="28"/>
          <w:lang w:val="vi-VN"/>
        </w:rPr>
        <w:t xml:space="preserve">, đến 2026 có Nam Đình Vũ GĐ </w:t>
      </w:r>
      <w:r w:rsidR="00673813" w:rsidRPr="00482DB3">
        <w:rPr>
          <w:rFonts w:cs="Times New Roman"/>
          <w:szCs w:val="28"/>
          <w:lang w:val="vi-VN"/>
        </w:rPr>
        <w:lastRenderedPageBreak/>
        <w:t xml:space="preserve">3 của GMD (tăng thêm </w:t>
      </w:r>
      <w:r w:rsidR="00673813" w:rsidRPr="00482DB3">
        <w:rPr>
          <w:rFonts w:cs="Times New Roman"/>
          <w:szCs w:val="28"/>
        </w:rPr>
        <w:t>90</w:t>
      </w:r>
      <w:r w:rsidR="00673813" w:rsidRPr="00482DB3">
        <w:rPr>
          <w:rFonts w:cs="Times New Roman"/>
          <w:szCs w:val="28"/>
          <w:lang w:val="vi-VN"/>
        </w:rPr>
        <w:t>0.000 TEU).</w:t>
      </w:r>
      <w:r w:rsidRPr="00482DB3">
        <w:rPr>
          <w:rFonts w:cs="Times New Roman"/>
          <w:szCs w:val="28"/>
          <w:lang w:val="vi-VN"/>
        </w:rPr>
        <w:t xml:space="preserve"> Thị phần bị giảm sút do đó các cụm cảng khu vực Đình Vũ  sẽ chịu áp lực lớn và sự cạnh tranh gay gắt để gianh giật thị phần và giữ vững khách hàng.</w:t>
      </w:r>
      <w:r w:rsidRPr="00482DB3">
        <w:rPr>
          <w:rFonts w:cs="Times New Roman"/>
          <w:szCs w:val="28"/>
        </w:rPr>
        <w:t xml:space="preserve"> </w:t>
      </w:r>
      <w:r w:rsidR="0083397F" w:rsidRPr="00482DB3">
        <w:rPr>
          <w:rFonts w:cs="Times New Roman"/>
          <w:szCs w:val="28"/>
          <w:lang w:val="vi-VN"/>
        </w:rPr>
        <w:t>Sẽ là một đối trọng lớn trong việc thu hút một lượng lớn hàng container trong khu vực Đình Vũ</w:t>
      </w:r>
      <w:r w:rsidRPr="00482DB3">
        <w:rPr>
          <w:rFonts w:cs="Times New Roman"/>
          <w:szCs w:val="28"/>
        </w:rPr>
        <w:t>-Cát Hải</w:t>
      </w:r>
      <w:r w:rsidR="0083397F" w:rsidRPr="00482DB3">
        <w:rPr>
          <w:rFonts w:cs="Times New Roman"/>
          <w:szCs w:val="28"/>
          <w:lang w:val="vi-VN"/>
        </w:rPr>
        <w:t>, sẽ chịu áp lực cạnh tranh rất lớn và nhất là các cảng không có hợp tác với các hãng tàu.</w:t>
      </w:r>
    </w:p>
    <w:p w14:paraId="7781CF1A" w14:textId="33DB71F2" w:rsidR="00796A40" w:rsidRPr="00482DB3" w:rsidRDefault="0083397F" w:rsidP="00482DB3">
      <w:pPr>
        <w:tabs>
          <w:tab w:val="left" w:pos="810"/>
          <w:tab w:val="left" w:pos="851"/>
        </w:tabs>
        <w:spacing w:before="120" w:after="0" w:line="264" w:lineRule="auto"/>
        <w:ind w:firstLine="547"/>
        <w:jc w:val="both"/>
        <w:rPr>
          <w:rFonts w:cs="Times New Roman"/>
          <w:szCs w:val="28"/>
          <w:lang w:val="vi-VN"/>
        </w:rPr>
      </w:pPr>
      <w:r w:rsidRPr="00482DB3">
        <w:rPr>
          <w:rFonts w:cs="Times New Roman"/>
          <w:szCs w:val="28"/>
          <w:lang w:val="vi-VN"/>
        </w:rPr>
        <w:t>Thiết bị xếp dỡ tuyến tiền phương</w:t>
      </w:r>
      <w:r w:rsidR="000F7BAC" w:rsidRPr="00482DB3">
        <w:rPr>
          <w:rFonts w:cs="Times New Roman"/>
          <w:szCs w:val="28"/>
        </w:rPr>
        <w:t xml:space="preserve"> </w:t>
      </w:r>
      <w:r w:rsidRPr="00482DB3">
        <w:rPr>
          <w:rFonts w:cs="Times New Roman"/>
          <w:szCs w:val="28"/>
          <w:lang w:val="vi-VN"/>
        </w:rPr>
        <w:t>thuê</w:t>
      </w:r>
      <w:r w:rsidR="000F7BAC" w:rsidRPr="00482DB3">
        <w:rPr>
          <w:rFonts w:cs="Times New Roman"/>
          <w:szCs w:val="28"/>
        </w:rPr>
        <w:t xml:space="preserve"> của đối t</w:t>
      </w:r>
      <w:r w:rsidR="00673813" w:rsidRPr="00482DB3">
        <w:rPr>
          <w:rFonts w:cs="Times New Roman"/>
          <w:szCs w:val="28"/>
        </w:rPr>
        <w:t>ác</w:t>
      </w:r>
      <w:r w:rsidRPr="00482DB3">
        <w:rPr>
          <w:rFonts w:cs="Times New Roman"/>
          <w:szCs w:val="28"/>
          <w:lang w:val="vi-VN"/>
        </w:rPr>
        <w:t>, mặc dù được hỗ trợ từ đối tác cho thuê nhưng sự chủ động về trang thiết bị xếp dỡ tuyến tiền phương là không rõ ràng, đây cũng là một trong những yếu tố ảnh hưởng đến kế hoạch.</w:t>
      </w:r>
    </w:p>
    <w:p w14:paraId="165FEB60" w14:textId="28DE8BE8" w:rsidR="00FB5ABE" w:rsidRPr="00482DB3" w:rsidRDefault="00FB5ABE" w:rsidP="00482DB3">
      <w:pPr>
        <w:pStyle w:val="ListParagraph"/>
        <w:tabs>
          <w:tab w:val="left" w:pos="810"/>
          <w:tab w:val="left" w:pos="1260"/>
        </w:tabs>
        <w:spacing w:before="120" w:after="120" w:line="264" w:lineRule="auto"/>
        <w:ind w:left="0" w:firstLine="547"/>
        <w:contextualSpacing w:val="0"/>
        <w:jc w:val="both"/>
        <w:rPr>
          <w:rFonts w:cs="Times New Roman"/>
          <w:b/>
          <w:i/>
          <w:iCs/>
          <w:szCs w:val="28"/>
        </w:rPr>
      </w:pPr>
      <w:r w:rsidRPr="00482DB3">
        <w:rPr>
          <w:rFonts w:cs="Times New Roman"/>
          <w:b/>
          <w:i/>
          <w:iCs/>
          <w:szCs w:val="28"/>
        </w:rPr>
        <w:t>3</w:t>
      </w:r>
      <w:r w:rsidR="00796A40" w:rsidRPr="00482DB3">
        <w:rPr>
          <w:rFonts w:cs="Times New Roman"/>
          <w:b/>
          <w:i/>
          <w:iCs/>
          <w:szCs w:val="28"/>
        </w:rPr>
        <w:t>.2</w:t>
      </w:r>
      <w:r w:rsidRPr="00482DB3">
        <w:rPr>
          <w:rFonts w:cs="Times New Roman"/>
          <w:b/>
          <w:i/>
          <w:iCs/>
          <w:szCs w:val="28"/>
        </w:rPr>
        <w:t xml:space="preserve"> Các chỉ tiêu kế hoạ</w:t>
      </w:r>
      <w:r w:rsidR="00DA6AB4" w:rsidRPr="00482DB3">
        <w:rPr>
          <w:rFonts w:cs="Times New Roman"/>
          <w:b/>
          <w:i/>
          <w:iCs/>
          <w:szCs w:val="28"/>
        </w:rPr>
        <w:t>ch sản xuất kinh doanh</w:t>
      </w:r>
      <w:r w:rsidRPr="00482DB3">
        <w:rPr>
          <w:rFonts w:cs="Times New Roman"/>
          <w:b/>
          <w:i/>
          <w:iCs/>
          <w:szCs w:val="28"/>
        </w:rPr>
        <w:t xml:space="preserve"> chính:</w:t>
      </w:r>
    </w:p>
    <w:tbl>
      <w:tblPr>
        <w:tblW w:w="11005" w:type="dxa"/>
        <w:tblInd w:w="-905" w:type="dxa"/>
        <w:tblLook w:val="04A0" w:firstRow="1" w:lastRow="0" w:firstColumn="1" w:lastColumn="0" w:noHBand="0" w:noVBand="1"/>
      </w:tblPr>
      <w:tblGrid>
        <w:gridCol w:w="670"/>
        <w:gridCol w:w="3058"/>
        <w:gridCol w:w="990"/>
        <w:gridCol w:w="1402"/>
        <w:gridCol w:w="1350"/>
        <w:gridCol w:w="1440"/>
        <w:gridCol w:w="1060"/>
        <w:gridCol w:w="1035"/>
      </w:tblGrid>
      <w:tr w:rsidR="0082769D" w:rsidRPr="0082769D" w14:paraId="022B7448" w14:textId="77777777" w:rsidTr="00AC23D4">
        <w:trPr>
          <w:trHeight w:val="1515"/>
        </w:trPr>
        <w:tc>
          <w:tcPr>
            <w:tcW w:w="670" w:type="dxa"/>
            <w:tcBorders>
              <w:top w:val="single" w:sz="4" w:space="0" w:color="auto"/>
              <w:left w:val="single" w:sz="4" w:space="0" w:color="auto"/>
              <w:bottom w:val="single" w:sz="4" w:space="0" w:color="auto"/>
              <w:right w:val="single" w:sz="4" w:space="0" w:color="auto"/>
            </w:tcBorders>
            <w:vAlign w:val="center"/>
            <w:hideMark/>
          </w:tcPr>
          <w:p w14:paraId="4F3D2E00" w14:textId="18B9621E" w:rsidR="0082769D" w:rsidRPr="00AC23D4" w:rsidRDefault="00AC23D4" w:rsidP="0082769D">
            <w:pPr>
              <w:spacing w:after="0" w:line="240" w:lineRule="auto"/>
              <w:jc w:val="center"/>
              <w:rPr>
                <w:rFonts w:eastAsia="Times New Roman" w:cs="Times New Roman"/>
                <w:b/>
                <w:bCs/>
                <w:color w:val="000000"/>
                <w:sz w:val="24"/>
                <w:szCs w:val="24"/>
              </w:rPr>
            </w:pPr>
            <w:r w:rsidRPr="00AC23D4">
              <w:rPr>
                <w:rFonts w:eastAsia="Times New Roman" w:cs="Times New Roman"/>
                <w:b/>
                <w:bCs/>
                <w:color w:val="000000"/>
                <w:sz w:val="24"/>
                <w:szCs w:val="24"/>
              </w:rPr>
              <w:t>STT</w:t>
            </w:r>
          </w:p>
        </w:tc>
        <w:tc>
          <w:tcPr>
            <w:tcW w:w="3058" w:type="dxa"/>
            <w:tcBorders>
              <w:top w:val="single" w:sz="4" w:space="0" w:color="auto"/>
              <w:left w:val="nil"/>
              <w:bottom w:val="single" w:sz="4" w:space="0" w:color="auto"/>
              <w:right w:val="single" w:sz="4" w:space="0" w:color="auto"/>
            </w:tcBorders>
            <w:vAlign w:val="center"/>
            <w:hideMark/>
          </w:tcPr>
          <w:p w14:paraId="791A9C46" w14:textId="77777777" w:rsidR="0082769D" w:rsidRPr="00AC23D4" w:rsidRDefault="0082769D" w:rsidP="0082769D">
            <w:pPr>
              <w:spacing w:after="0" w:line="240" w:lineRule="auto"/>
              <w:jc w:val="center"/>
              <w:rPr>
                <w:rFonts w:eastAsia="Times New Roman" w:cs="Times New Roman"/>
                <w:b/>
                <w:bCs/>
                <w:color w:val="000000"/>
                <w:sz w:val="24"/>
                <w:szCs w:val="24"/>
              </w:rPr>
            </w:pPr>
            <w:r w:rsidRPr="00AC23D4">
              <w:rPr>
                <w:rFonts w:eastAsia="Times New Roman" w:cs="Times New Roman"/>
                <w:b/>
                <w:bCs/>
                <w:color w:val="000000"/>
                <w:sz w:val="24"/>
                <w:szCs w:val="24"/>
              </w:rPr>
              <w:t>Chỉ tiêu</w:t>
            </w:r>
          </w:p>
        </w:tc>
        <w:tc>
          <w:tcPr>
            <w:tcW w:w="990" w:type="dxa"/>
            <w:tcBorders>
              <w:top w:val="single" w:sz="4" w:space="0" w:color="auto"/>
              <w:left w:val="nil"/>
              <w:bottom w:val="single" w:sz="4" w:space="0" w:color="auto"/>
              <w:right w:val="single" w:sz="4" w:space="0" w:color="auto"/>
            </w:tcBorders>
            <w:vAlign w:val="center"/>
            <w:hideMark/>
          </w:tcPr>
          <w:p w14:paraId="0CEA2750" w14:textId="77777777" w:rsidR="0082769D" w:rsidRPr="00AC23D4" w:rsidRDefault="0082769D" w:rsidP="0082769D">
            <w:pPr>
              <w:spacing w:after="0" w:line="240" w:lineRule="auto"/>
              <w:jc w:val="center"/>
              <w:rPr>
                <w:rFonts w:eastAsia="Times New Roman" w:cs="Times New Roman"/>
                <w:b/>
                <w:bCs/>
                <w:color w:val="000000"/>
                <w:sz w:val="24"/>
                <w:szCs w:val="24"/>
              </w:rPr>
            </w:pPr>
            <w:r w:rsidRPr="00AC23D4">
              <w:rPr>
                <w:rFonts w:eastAsia="Times New Roman" w:cs="Times New Roman"/>
                <w:b/>
                <w:bCs/>
                <w:color w:val="000000"/>
                <w:sz w:val="24"/>
                <w:szCs w:val="24"/>
              </w:rPr>
              <w:t>ĐVT</w:t>
            </w:r>
          </w:p>
        </w:tc>
        <w:tc>
          <w:tcPr>
            <w:tcW w:w="1402" w:type="dxa"/>
            <w:tcBorders>
              <w:top w:val="single" w:sz="4" w:space="0" w:color="auto"/>
              <w:left w:val="nil"/>
              <w:bottom w:val="single" w:sz="4" w:space="0" w:color="auto"/>
              <w:right w:val="single" w:sz="4" w:space="0" w:color="auto"/>
            </w:tcBorders>
            <w:vAlign w:val="center"/>
            <w:hideMark/>
          </w:tcPr>
          <w:p w14:paraId="0DF2E189" w14:textId="77777777" w:rsidR="0082769D" w:rsidRPr="00AC23D4" w:rsidRDefault="0082769D" w:rsidP="0082769D">
            <w:pPr>
              <w:spacing w:after="0" w:line="240" w:lineRule="auto"/>
              <w:jc w:val="center"/>
              <w:rPr>
                <w:rFonts w:eastAsia="Times New Roman" w:cs="Times New Roman"/>
                <w:b/>
                <w:bCs/>
                <w:sz w:val="24"/>
                <w:szCs w:val="24"/>
              </w:rPr>
            </w:pPr>
            <w:r w:rsidRPr="00AC23D4">
              <w:rPr>
                <w:rFonts w:eastAsia="Times New Roman" w:cs="Times New Roman"/>
                <w:b/>
                <w:bCs/>
                <w:sz w:val="24"/>
                <w:szCs w:val="24"/>
              </w:rPr>
              <w:t xml:space="preserve">KH </w:t>
            </w:r>
            <w:r w:rsidRPr="00AC23D4">
              <w:rPr>
                <w:rFonts w:eastAsia="Times New Roman" w:cs="Times New Roman"/>
                <w:b/>
                <w:bCs/>
                <w:sz w:val="24"/>
                <w:szCs w:val="24"/>
              </w:rPr>
              <w:br/>
              <w:t>năm 2025</w:t>
            </w:r>
          </w:p>
        </w:tc>
        <w:tc>
          <w:tcPr>
            <w:tcW w:w="1350" w:type="dxa"/>
            <w:tcBorders>
              <w:top w:val="single" w:sz="4" w:space="0" w:color="auto"/>
              <w:left w:val="nil"/>
              <w:bottom w:val="single" w:sz="4" w:space="0" w:color="auto"/>
              <w:right w:val="single" w:sz="4" w:space="0" w:color="auto"/>
            </w:tcBorders>
            <w:vAlign w:val="center"/>
            <w:hideMark/>
          </w:tcPr>
          <w:p w14:paraId="39C30476" w14:textId="77777777" w:rsidR="0082769D" w:rsidRPr="00AC23D4" w:rsidRDefault="0082769D" w:rsidP="0082769D">
            <w:pPr>
              <w:spacing w:after="0" w:line="240" w:lineRule="auto"/>
              <w:jc w:val="center"/>
              <w:rPr>
                <w:rFonts w:eastAsia="Times New Roman" w:cs="Times New Roman"/>
                <w:b/>
                <w:bCs/>
                <w:sz w:val="24"/>
                <w:szCs w:val="24"/>
              </w:rPr>
            </w:pPr>
            <w:r w:rsidRPr="00AC23D4">
              <w:rPr>
                <w:rFonts w:eastAsia="Times New Roman" w:cs="Times New Roman"/>
                <w:b/>
                <w:bCs/>
                <w:sz w:val="24"/>
                <w:szCs w:val="24"/>
              </w:rPr>
              <w:t xml:space="preserve">TH  </w:t>
            </w:r>
            <w:r w:rsidRPr="00AC23D4">
              <w:rPr>
                <w:rFonts w:eastAsia="Times New Roman" w:cs="Times New Roman"/>
                <w:b/>
                <w:bCs/>
                <w:sz w:val="24"/>
                <w:szCs w:val="24"/>
              </w:rPr>
              <w:br/>
              <w:t>năm 2025</w:t>
            </w:r>
          </w:p>
        </w:tc>
        <w:tc>
          <w:tcPr>
            <w:tcW w:w="1440" w:type="dxa"/>
            <w:tcBorders>
              <w:top w:val="single" w:sz="4" w:space="0" w:color="auto"/>
              <w:left w:val="nil"/>
              <w:bottom w:val="single" w:sz="4" w:space="0" w:color="auto"/>
              <w:right w:val="single" w:sz="4" w:space="0" w:color="auto"/>
            </w:tcBorders>
            <w:vAlign w:val="center"/>
            <w:hideMark/>
          </w:tcPr>
          <w:p w14:paraId="098EE57B" w14:textId="77777777" w:rsidR="0082769D" w:rsidRPr="00AC23D4" w:rsidRDefault="0082769D" w:rsidP="0082769D">
            <w:pPr>
              <w:spacing w:after="0" w:line="240" w:lineRule="auto"/>
              <w:jc w:val="center"/>
              <w:rPr>
                <w:rFonts w:eastAsia="Times New Roman" w:cs="Times New Roman"/>
                <w:b/>
                <w:bCs/>
                <w:sz w:val="24"/>
                <w:szCs w:val="24"/>
              </w:rPr>
            </w:pPr>
            <w:r w:rsidRPr="00AC23D4">
              <w:rPr>
                <w:rFonts w:eastAsia="Times New Roman" w:cs="Times New Roman"/>
                <w:b/>
                <w:bCs/>
                <w:sz w:val="24"/>
                <w:szCs w:val="24"/>
              </w:rPr>
              <w:t xml:space="preserve"> KH năm 2026</w:t>
            </w:r>
          </w:p>
        </w:tc>
        <w:tc>
          <w:tcPr>
            <w:tcW w:w="1060" w:type="dxa"/>
            <w:tcBorders>
              <w:top w:val="single" w:sz="4" w:space="0" w:color="auto"/>
              <w:left w:val="nil"/>
              <w:bottom w:val="single" w:sz="4" w:space="0" w:color="auto"/>
              <w:right w:val="single" w:sz="4" w:space="0" w:color="auto"/>
            </w:tcBorders>
            <w:vAlign w:val="center"/>
            <w:hideMark/>
          </w:tcPr>
          <w:p w14:paraId="4A066584" w14:textId="737DD3E9" w:rsidR="0082769D" w:rsidRPr="0082769D" w:rsidRDefault="0082769D" w:rsidP="0082769D">
            <w:pPr>
              <w:spacing w:after="0" w:line="240" w:lineRule="auto"/>
              <w:jc w:val="center"/>
              <w:rPr>
                <w:rFonts w:eastAsia="Times New Roman" w:cs="Times New Roman"/>
                <w:b/>
                <w:bCs/>
                <w:sz w:val="22"/>
              </w:rPr>
            </w:pPr>
            <w:r w:rsidRPr="0082769D">
              <w:rPr>
                <w:rFonts w:eastAsia="Times New Roman" w:cs="Times New Roman"/>
                <w:b/>
                <w:bCs/>
                <w:sz w:val="22"/>
              </w:rPr>
              <w:t>So sánh %TH 2025/KH 2025</w:t>
            </w:r>
          </w:p>
        </w:tc>
        <w:tc>
          <w:tcPr>
            <w:tcW w:w="1035" w:type="dxa"/>
            <w:tcBorders>
              <w:top w:val="single" w:sz="4" w:space="0" w:color="auto"/>
              <w:left w:val="nil"/>
              <w:bottom w:val="single" w:sz="4" w:space="0" w:color="auto"/>
              <w:right w:val="single" w:sz="4" w:space="0" w:color="auto"/>
            </w:tcBorders>
            <w:vAlign w:val="center"/>
            <w:hideMark/>
          </w:tcPr>
          <w:p w14:paraId="72715DE1" w14:textId="38930638" w:rsidR="0082769D" w:rsidRPr="0082769D" w:rsidRDefault="0082769D" w:rsidP="0082769D">
            <w:pPr>
              <w:spacing w:after="0" w:line="240" w:lineRule="auto"/>
              <w:jc w:val="center"/>
              <w:rPr>
                <w:rFonts w:eastAsia="Times New Roman" w:cs="Times New Roman"/>
                <w:b/>
                <w:bCs/>
                <w:sz w:val="22"/>
              </w:rPr>
            </w:pPr>
            <w:r w:rsidRPr="0082769D">
              <w:rPr>
                <w:rFonts w:eastAsia="Times New Roman" w:cs="Times New Roman"/>
                <w:b/>
                <w:bCs/>
                <w:sz w:val="22"/>
              </w:rPr>
              <w:t>So sánh %KH 2026/TH 2025</w:t>
            </w:r>
          </w:p>
        </w:tc>
      </w:tr>
      <w:tr w:rsidR="006A29A4" w:rsidRPr="0082769D" w14:paraId="1888A106"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5818A53A" w14:textId="78FD6032" w:rsidR="006A29A4" w:rsidRPr="00AC23D4" w:rsidRDefault="006A29A4" w:rsidP="00B67481">
            <w:pPr>
              <w:spacing w:after="0" w:line="240" w:lineRule="auto"/>
              <w:jc w:val="center"/>
              <w:rPr>
                <w:rFonts w:ascii="Arial" w:eastAsia="Times New Roman" w:hAnsi="Arial" w:cs="Arial"/>
                <w:i/>
                <w:iCs/>
                <w:color w:val="FF0000"/>
                <w:sz w:val="20"/>
                <w:szCs w:val="20"/>
              </w:rPr>
            </w:pPr>
            <w:r w:rsidRPr="00AC23D4">
              <w:rPr>
                <w:rFonts w:eastAsia="Times New Roman" w:cs="Times New Roman"/>
                <w:b/>
                <w:bCs/>
                <w:i/>
                <w:iCs/>
                <w:color w:val="FF0000"/>
                <w:sz w:val="20"/>
                <w:szCs w:val="20"/>
              </w:rPr>
              <w:t>(1)</w:t>
            </w:r>
          </w:p>
        </w:tc>
        <w:tc>
          <w:tcPr>
            <w:tcW w:w="3058" w:type="dxa"/>
            <w:tcBorders>
              <w:top w:val="nil"/>
              <w:left w:val="nil"/>
              <w:bottom w:val="single" w:sz="4" w:space="0" w:color="auto"/>
              <w:right w:val="single" w:sz="4" w:space="0" w:color="auto"/>
            </w:tcBorders>
            <w:vAlign w:val="center"/>
          </w:tcPr>
          <w:p w14:paraId="44878F51" w14:textId="2B6047E4" w:rsidR="006A29A4" w:rsidRPr="00AC23D4" w:rsidRDefault="006A29A4" w:rsidP="00B67481">
            <w:pPr>
              <w:spacing w:after="0" w:line="240" w:lineRule="auto"/>
              <w:jc w:val="center"/>
              <w:rPr>
                <w:rFonts w:eastAsia="Times New Roman" w:cs="Times New Roman"/>
                <w:b/>
                <w:bCs/>
                <w:i/>
                <w:iCs/>
                <w:color w:val="FF0000"/>
                <w:sz w:val="20"/>
                <w:szCs w:val="20"/>
              </w:rPr>
            </w:pPr>
            <w:r w:rsidRPr="00AC23D4">
              <w:rPr>
                <w:rFonts w:eastAsia="Times New Roman" w:cs="Times New Roman"/>
                <w:b/>
                <w:bCs/>
                <w:i/>
                <w:iCs/>
                <w:color w:val="FF0000"/>
                <w:sz w:val="20"/>
                <w:szCs w:val="20"/>
              </w:rPr>
              <w:t>(2)</w:t>
            </w:r>
          </w:p>
        </w:tc>
        <w:tc>
          <w:tcPr>
            <w:tcW w:w="990" w:type="dxa"/>
            <w:tcBorders>
              <w:top w:val="nil"/>
              <w:left w:val="nil"/>
              <w:bottom w:val="single" w:sz="4" w:space="0" w:color="auto"/>
              <w:right w:val="single" w:sz="4" w:space="0" w:color="auto"/>
            </w:tcBorders>
            <w:vAlign w:val="center"/>
          </w:tcPr>
          <w:p w14:paraId="1F9200D4" w14:textId="27B2B4B2" w:rsidR="006A29A4" w:rsidRPr="00AC23D4" w:rsidRDefault="006A29A4" w:rsidP="006A29A4">
            <w:pPr>
              <w:spacing w:after="0" w:line="240" w:lineRule="auto"/>
              <w:jc w:val="center"/>
              <w:rPr>
                <w:rFonts w:eastAsia="Times New Roman" w:cs="Times New Roman"/>
                <w:b/>
                <w:bCs/>
                <w:i/>
                <w:iCs/>
                <w:color w:val="FF0000"/>
                <w:sz w:val="20"/>
                <w:szCs w:val="20"/>
              </w:rPr>
            </w:pPr>
            <w:r w:rsidRPr="00AC23D4">
              <w:rPr>
                <w:rFonts w:eastAsia="Times New Roman" w:cs="Times New Roman"/>
                <w:b/>
                <w:bCs/>
                <w:i/>
                <w:iCs/>
                <w:color w:val="FF0000"/>
                <w:sz w:val="20"/>
                <w:szCs w:val="20"/>
              </w:rPr>
              <w:t>(3)</w:t>
            </w:r>
          </w:p>
        </w:tc>
        <w:tc>
          <w:tcPr>
            <w:tcW w:w="1402" w:type="dxa"/>
            <w:tcBorders>
              <w:top w:val="nil"/>
              <w:left w:val="nil"/>
              <w:bottom w:val="single" w:sz="4" w:space="0" w:color="auto"/>
              <w:right w:val="single" w:sz="4" w:space="0" w:color="auto"/>
            </w:tcBorders>
            <w:vAlign w:val="center"/>
          </w:tcPr>
          <w:p w14:paraId="3F3675CB" w14:textId="0DCAD35B" w:rsidR="006A29A4" w:rsidRPr="00AC23D4" w:rsidRDefault="006A29A4" w:rsidP="006A29A4">
            <w:pPr>
              <w:spacing w:after="0" w:line="240" w:lineRule="auto"/>
              <w:jc w:val="center"/>
              <w:rPr>
                <w:rFonts w:eastAsia="Times New Roman" w:cs="Times New Roman"/>
                <w:b/>
                <w:bCs/>
                <w:i/>
                <w:iCs/>
                <w:color w:val="FF0000"/>
                <w:sz w:val="20"/>
                <w:szCs w:val="20"/>
              </w:rPr>
            </w:pPr>
            <w:r w:rsidRPr="00AC23D4">
              <w:rPr>
                <w:rFonts w:eastAsia="Times New Roman" w:cs="Times New Roman"/>
                <w:b/>
                <w:bCs/>
                <w:i/>
                <w:iCs/>
                <w:color w:val="FF0000"/>
                <w:sz w:val="20"/>
                <w:szCs w:val="20"/>
              </w:rPr>
              <w:t>(4)</w:t>
            </w:r>
          </w:p>
        </w:tc>
        <w:tc>
          <w:tcPr>
            <w:tcW w:w="1350" w:type="dxa"/>
            <w:tcBorders>
              <w:top w:val="nil"/>
              <w:left w:val="nil"/>
              <w:bottom w:val="single" w:sz="4" w:space="0" w:color="auto"/>
              <w:right w:val="single" w:sz="4" w:space="0" w:color="auto"/>
            </w:tcBorders>
            <w:vAlign w:val="center"/>
          </w:tcPr>
          <w:p w14:paraId="2751D01A" w14:textId="391AF07F" w:rsidR="006A29A4" w:rsidRPr="00AC23D4" w:rsidRDefault="006A29A4" w:rsidP="006A29A4">
            <w:pPr>
              <w:spacing w:after="0" w:line="240" w:lineRule="auto"/>
              <w:jc w:val="center"/>
              <w:rPr>
                <w:rFonts w:eastAsia="Times New Roman" w:cs="Times New Roman"/>
                <w:b/>
                <w:bCs/>
                <w:i/>
                <w:iCs/>
                <w:color w:val="FF0000"/>
                <w:sz w:val="20"/>
                <w:szCs w:val="20"/>
              </w:rPr>
            </w:pPr>
            <w:r w:rsidRPr="00AC23D4">
              <w:rPr>
                <w:rFonts w:eastAsia="Times New Roman" w:cs="Times New Roman"/>
                <w:b/>
                <w:bCs/>
                <w:i/>
                <w:iCs/>
                <w:color w:val="FF0000"/>
                <w:sz w:val="20"/>
                <w:szCs w:val="20"/>
              </w:rPr>
              <w:t>(5)</w:t>
            </w:r>
          </w:p>
        </w:tc>
        <w:tc>
          <w:tcPr>
            <w:tcW w:w="1440" w:type="dxa"/>
            <w:tcBorders>
              <w:top w:val="nil"/>
              <w:left w:val="nil"/>
              <w:bottom w:val="single" w:sz="4" w:space="0" w:color="auto"/>
              <w:right w:val="single" w:sz="4" w:space="0" w:color="auto"/>
            </w:tcBorders>
            <w:vAlign w:val="center"/>
          </w:tcPr>
          <w:p w14:paraId="08A949BE" w14:textId="598918F1" w:rsidR="006A29A4" w:rsidRPr="00AC23D4" w:rsidRDefault="006A29A4" w:rsidP="006A29A4">
            <w:pPr>
              <w:spacing w:after="0" w:line="240" w:lineRule="auto"/>
              <w:jc w:val="center"/>
              <w:rPr>
                <w:rFonts w:eastAsia="Times New Roman" w:cs="Times New Roman"/>
                <w:b/>
                <w:bCs/>
                <w:i/>
                <w:iCs/>
                <w:color w:val="FF0000"/>
                <w:sz w:val="20"/>
                <w:szCs w:val="20"/>
              </w:rPr>
            </w:pPr>
            <w:r w:rsidRPr="00AC23D4">
              <w:rPr>
                <w:rFonts w:eastAsia="Times New Roman" w:cs="Times New Roman"/>
                <w:b/>
                <w:bCs/>
                <w:i/>
                <w:iCs/>
                <w:color w:val="FF0000"/>
                <w:sz w:val="20"/>
                <w:szCs w:val="20"/>
              </w:rPr>
              <w:t>(6)</w:t>
            </w:r>
          </w:p>
        </w:tc>
        <w:tc>
          <w:tcPr>
            <w:tcW w:w="1060" w:type="dxa"/>
            <w:tcBorders>
              <w:top w:val="nil"/>
              <w:left w:val="nil"/>
              <w:bottom w:val="single" w:sz="4" w:space="0" w:color="auto"/>
              <w:right w:val="single" w:sz="4" w:space="0" w:color="auto"/>
            </w:tcBorders>
            <w:vAlign w:val="center"/>
          </w:tcPr>
          <w:p w14:paraId="617EBEC3" w14:textId="7B8EC976" w:rsidR="006A29A4" w:rsidRPr="00AC23D4" w:rsidRDefault="006A29A4" w:rsidP="006A29A4">
            <w:pPr>
              <w:spacing w:after="0" w:line="240" w:lineRule="auto"/>
              <w:jc w:val="center"/>
              <w:rPr>
                <w:rFonts w:eastAsia="Times New Roman" w:cs="Times New Roman"/>
                <w:b/>
                <w:bCs/>
                <w:i/>
                <w:iCs/>
                <w:color w:val="FF0000"/>
                <w:sz w:val="20"/>
                <w:szCs w:val="20"/>
              </w:rPr>
            </w:pPr>
            <w:r w:rsidRPr="00AC23D4">
              <w:rPr>
                <w:rFonts w:eastAsia="Times New Roman" w:cs="Times New Roman"/>
                <w:b/>
                <w:bCs/>
                <w:i/>
                <w:iCs/>
                <w:color w:val="FF0000"/>
                <w:sz w:val="20"/>
                <w:szCs w:val="20"/>
              </w:rPr>
              <w:t>(7)</w:t>
            </w:r>
          </w:p>
        </w:tc>
        <w:tc>
          <w:tcPr>
            <w:tcW w:w="1035" w:type="dxa"/>
            <w:tcBorders>
              <w:top w:val="nil"/>
              <w:left w:val="nil"/>
              <w:bottom w:val="single" w:sz="4" w:space="0" w:color="auto"/>
              <w:right w:val="single" w:sz="4" w:space="0" w:color="auto"/>
            </w:tcBorders>
            <w:vAlign w:val="center"/>
          </w:tcPr>
          <w:p w14:paraId="56691648" w14:textId="742B8EDB" w:rsidR="006A29A4" w:rsidRPr="00AC23D4" w:rsidRDefault="006A29A4" w:rsidP="006A29A4">
            <w:pPr>
              <w:spacing w:after="0" w:line="240" w:lineRule="auto"/>
              <w:jc w:val="center"/>
              <w:rPr>
                <w:rFonts w:eastAsia="Times New Roman" w:cs="Times New Roman"/>
                <w:b/>
                <w:bCs/>
                <w:i/>
                <w:iCs/>
                <w:color w:val="FF0000"/>
                <w:sz w:val="20"/>
                <w:szCs w:val="20"/>
              </w:rPr>
            </w:pPr>
            <w:r w:rsidRPr="00AC23D4">
              <w:rPr>
                <w:rFonts w:eastAsia="Times New Roman" w:cs="Times New Roman"/>
                <w:b/>
                <w:bCs/>
                <w:i/>
                <w:iCs/>
                <w:color w:val="FF0000"/>
                <w:sz w:val="20"/>
                <w:szCs w:val="20"/>
              </w:rPr>
              <w:t>(8)</w:t>
            </w:r>
          </w:p>
        </w:tc>
      </w:tr>
      <w:tr w:rsidR="00895459" w:rsidRPr="00B67481" w14:paraId="33839C32" w14:textId="77777777" w:rsidTr="00AC23D4">
        <w:trPr>
          <w:trHeight w:val="285"/>
        </w:trPr>
        <w:tc>
          <w:tcPr>
            <w:tcW w:w="670" w:type="dxa"/>
            <w:tcBorders>
              <w:top w:val="nil"/>
              <w:left w:val="single" w:sz="4" w:space="0" w:color="auto"/>
              <w:bottom w:val="single" w:sz="4" w:space="0" w:color="auto"/>
              <w:right w:val="single" w:sz="4" w:space="0" w:color="auto"/>
            </w:tcBorders>
            <w:noWrap/>
            <w:vAlign w:val="center"/>
            <w:hideMark/>
          </w:tcPr>
          <w:p w14:paraId="1FE01BB8" w14:textId="77777777" w:rsidR="00895459" w:rsidRPr="00AC23D4" w:rsidRDefault="00895459" w:rsidP="00B67481">
            <w:pPr>
              <w:spacing w:after="0" w:line="240" w:lineRule="auto"/>
              <w:jc w:val="center"/>
              <w:rPr>
                <w:rFonts w:eastAsia="Times New Roman" w:cs="Times New Roman"/>
                <w:sz w:val="24"/>
                <w:szCs w:val="24"/>
              </w:rPr>
            </w:pPr>
            <w:r w:rsidRPr="00AC23D4">
              <w:rPr>
                <w:rFonts w:eastAsia="Times New Roman" w:cs="Times New Roman"/>
                <w:sz w:val="24"/>
                <w:szCs w:val="24"/>
              </w:rPr>
              <w:t>1</w:t>
            </w:r>
          </w:p>
        </w:tc>
        <w:tc>
          <w:tcPr>
            <w:tcW w:w="3058" w:type="dxa"/>
            <w:tcBorders>
              <w:top w:val="nil"/>
              <w:left w:val="nil"/>
              <w:bottom w:val="single" w:sz="4" w:space="0" w:color="auto"/>
              <w:right w:val="single" w:sz="4" w:space="0" w:color="auto"/>
            </w:tcBorders>
            <w:noWrap/>
            <w:vAlign w:val="center"/>
            <w:hideMark/>
          </w:tcPr>
          <w:p w14:paraId="73941BFC" w14:textId="5537D07D" w:rsidR="00895459" w:rsidRPr="00AC23D4" w:rsidRDefault="00895459" w:rsidP="00B67481">
            <w:pPr>
              <w:spacing w:after="0" w:line="240" w:lineRule="auto"/>
              <w:rPr>
                <w:rFonts w:eastAsia="Times New Roman" w:cs="Times New Roman"/>
                <w:sz w:val="24"/>
                <w:szCs w:val="24"/>
              </w:rPr>
            </w:pPr>
            <w:r w:rsidRPr="00AC23D4">
              <w:rPr>
                <w:rFonts w:eastAsia="Times New Roman" w:cs="Times New Roman"/>
                <w:sz w:val="24"/>
                <w:szCs w:val="24"/>
              </w:rPr>
              <w:t>Sản lượng hàng container</w:t>
            </w:r>
          </w:p>
        </w:tc>
        <w:tc>
          <w:tcPr>
            <w:tcW w:w="990" w:type="dxa"/>
            <w:tcBorders>
              <w:top w:val="nil"/>
              <w:left w:val="nil"/>
              <w:bottom w:val="single" w:sz="4" w:space="0" w:color="auto"/>
              <w:right w:val="single" w:sz="4" w:space="0" w:color="auto"/>
            </w:tcBorders>
            <w:vAlign w:val="center"/>
            <w:hideMark/>
          </w:tcPr>
          <w:p w14:paraId="140290F4" w14:textId="77777777" w:rsidR="00895459" w:rsidRPr="00AC23D4" w:rsidRDefault="00895459" w:rsidP="00B67481">
            <w:pPr>
              <w:spacing w:after="0" w:line="240" w:lineRule="auto"/>
              <w:jc w:val="center"/>
              <w:rPr>
                <w:rFonts w:eastAsia="Times New Roman" w:cs="Times New Roman"/>
                <w:sz w:val="24"/>
                <w:szCs w:val="24"/>
              </w:rPr>
            </w:pPr>
            <w:r w:rsidRPr="00AC23D4">
              <w:rPr>
                <w:rFonts w:eastAsia="Times New Roman" w:cs="Times New Roman"/>
                <w:sz w:val="24"/>
                <w:szCs w:val="24"/>
              </w:rPr>
              <w:t>Tấn</w:t>
            </w:r>
          </w:p>
        </w:tc>
        <w:tc>
          <w:tcPr>
            <w:tcW w:w="1402" w:type="dxa"/>
            <w:tcBorders>
              <w:top w:val="nil"/>
              <w:left w:val="nil"/>
              <w:bottom w:val="single" w:sz="4" w:space="0" w:color="auto"/>
              <w:right w:val="single" w:sz="4" w:space="0" w:color="auto"/>
            </w:tcBorders>
            <w:vAlign w:val="center"/>
            <w:hideMark/>
          </w:tcPr>
          <w:p w14:paraId="417FA49A" w14:textId="0ADCDE4F" w:rsidR="00895459" w:rsidRPr="00AC23D4" w:rsidRDefault="00895459" w:rsidP="00B67481">
            <w:pPr>
              <w:spacing w:after="0" w:line="240" w:lineRule="auto"/>
              <w:jc w:val="right"/>
              <w:rPr>
                <w:rFonts w:eastAsia="Times New Roman" w:cs="Times New Roman"/>
                <w:sz w:val="24"/>
                <w:szCs w:val="24"/>
              </w:rPr>
            </w:pPr>
            <w:r w:rsidRPr="00AC23D4">
              <w:rPr>
                <w:rFonts w:eastAsia="Times New Roman" w:cs="Times New Roman"/>
                <w:sz w:val="24"/>
                <w:szCs w:val="24"/>
              </w:rPr>
              <w:t>2.321.200</w:t>
            </w:r>
          </w:p>
        </w:tc>
        <w:tc>
          <w:tcPr>
            <w:tcW w:w="1350" w:type="dxa"/>
            <w:tcBorders>
              <w:top w:val="nil"/>
              <w:left w:val="nil"/>
              <w:bottom w:val="single" w:sz="4" w:space="0" w:color="auto"/>
              <w:right w:val="single" w:sz="4" w:space="0" w:color="auto"/>
            </w:tcBorders>
            <w:vAlign w:val="center"/>
            <w:hideMark/>
          </w:tcPr>
          <w:p w14:paraId="58DA781E" w14:textId="5031A6E0" w:rsidR="00895459" w:rsidRPr="00AC23D4" w:rsidRDefault="00895459" w:rsidP="00B67481">
            <w:pPr>
              <w:spacing w:after="0" w:line="240" w:lineRule="auto"/>
              <w:jc w:val="right"/>
              <w:rPr>
                <w:rFonts w:eastAsia="Times New Roman" w:cs="Times New Roman"/>
                <w:sz w:val="24"/>
                <w:szCs w:val="24"/>
              </w:rPr>
            </w:pPr>
            <w:r w:rsidRPr="00AC23D4">
              <w:rPr>
                <w:rFonts w:eastAsia="Times New Roman" w:cs="Times New Roman"/>
                <w:sz w:val="24"/>
                <w:szCs w:val="24"/>
              </w:rPr>
              <w:t>2.697.352</w:t>
            </w:r>
          </w:p>
        </w:tc>
        <w:tc>
          <w:tcPr>
            <w:tcW w:w="1440" w:type="dxa"/>
            <w:tcBorders>
              <w:top w:val="nil"/>
              <w:left w:val="nil"/>
              <w:bottom w:val="single" w:sz="4" w:space="0" w:color="auto"/>
              <w:right w:val="single" w:sz="4" w:space="0" w:color="auto"/>
            </w:tcBorders>
            <w:vAlign w:val="center"/>
            <w:hideMark/>
          </w:tcPr>
          <w:p w14:paraId="503EFE60" w14:textId="5588B9BB" w:rsidR="00895459" w:rsidRPr="00AC23D4" w:rsidRDefault="00895459" w:rsidP="00B67481">
            <w:pPr>
              <w:spacing w:after="0" w:line="240" w:lineRule="auto"/>
              <w:jc w:val="right"/>
              <w:rPr>
                <w:rFonts w:eastAsia="Times New Roman" w:cs="Times New Roman"/>
                <w:sz w:val="24"/>
                <w:szCs w:val="24"/>
              </w:rPr>
            </w:pPr>
            <w:r w:rsidRPr="00AC23D4">
              <w:rPr>
                <w:rFonts w:eastAsia="Times New Roman" w:cs="Times New Roman"/>
                <w:sz w:val="24"/>
                <w:szCs w:val="24"/>
              </w:rPr>
              <w:t>2.926.000</w:t>
            </w:r>
          </w:p>
        </w:tc>
        <w:tc>
          <w:tcPr>
            <w:tcW w:w="1060" w:type="dxa"/>
            <w:tcBorders>
              <w:top w:val="nil"/>
              <w:left w:val="nil"/>
              <w:bottom w:val="single" w:sz="4" w:space="0" w:color="auto"/>
              <w:right w:val="single" w:sz="4" w:space="0" w:color="auto"/>
            </w:tcBorders>
            <w:vAlign w:val="center"/>
            <w:hideMark/>
          </w:tcPr>
          <w:p w14:paraId="1BB17CCC" w14:textId="77777777" w:rsidR="00895459" w:rsidRPr="00AC23D4" w:rsidRDefault="00895459" w:rsidP="00B67481">
            <w:pPr>
              <w:spacing w:after="0" w:line="240" w:lineRule="auto"/>
              <w:jc w:val="center"/>
              <w:rPr>
                <w:rFonts w:eastAsia="Times New Roman" w:cs="Times New Roman"/>
                <w:sz w:val="24"/>
                <w:szCs w:val="24"/>
              </w:rPr>
            </w:pPr>
            <w:r w:rsidRPr="00AC23D4">
              <w:rPr>
                <w:rFonts w:eastAsia="Times New Roman" w:cs="Times New Roman"/>
                <w:sz w:val="24"/>
                <w:szCs w:val="24"/>
              </w:rPr>
              <w:t>116%</w:t>
            </w:r>
          </w:p>
        </w:tc>
        <w:tc>
          <w:tcPr>
            <w:tcW w:w="1035" w:type="dxa"/>
            <w:tcBorders>
              <w:top w:val="nil"/>
              <w:left w:val="nil"/>
              <w:bottom w:val="single" w:sz="4" w:space="0" w:color="auto"/>
              <w:right w:val="single" w:sz="4" w:space="0" w:color="auto"/>
            </w:tcBorders>
            <w:vAlign w:val="center"/>
            <w:hideMark/>
          </w:tcPr>
          <w:p w14:paraId="030D6260" w14:textId="77777777" w:rsidR="00895459" w:rsidRPr="00AC23D4" w:rsidRDefault="00895459" w:rsidP="00B67481">
            <w:pPr>
              <w:spacing w:after="0" w:line="240" w:lineRule="auto"/>
              <w:jc w:val="center"/>
              <w:rPr>
                <w:rFonts w:eastAsia="Times New Roman" w:cs="Times New Roman"/>
                <w:sz w:val="24"/>
                <w:szCs w:val="24"/>
              </w:rPr>
            </w:pPr>
            <w:r w:rsidRPr="00AC23D4">
              <w:rPr>
                <w:rFonts w:eastAsia="Times New Roman" w:cs="Times New Roman"/>
                <w:sz w:val="24"/>
                <w:szCs w:val="24"/>
              </w:rPr>
              <w:t>108%</w:t>
            </w:r>
          </w:p>
        </w:tc>
      </w:tr>
      <w:tr w:rsidR="0082769D" w:rsidRPr="00B67481" w14:paraId="4E21E9F1" w14:textId="77777777" w:rsidTr="00AC23D4">
        <w:trPr>
          <w:trHeight w:val="435"/>
        </w:trPr>
        <w:tc>
          <w:tcPr>
            <w:tcW w:w="670" w:type="dxa"/>
            <w:tcBorders>
              <w:top w:val="nil"/>
              <w:left w:val="single" w:sz="4" w:space="0" w:color="auto"/>
              <w:bottom w:val="single" w:sz="4" w:space="0" w:color="auto"/>
              <w:right w:val="single" w:sz="4" w:space="0" w:color="auto"/>
            </w:tcBorders>
            <w:noWrap/>
            <w:vAlign w:val="center"/>
            <w:hideMark/>
          </w:tcPr>
          <w:p w14:paraId="5B0C0128"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1.1</w:t>
            </w:r>
          </w:p>
        </w:tc>
        <w:tc>
          <w:tcPr>
            <w:tcW w:w="3058" w:type="dxa"/>
            <w:tcBorders>
              <w:top w:val="nil"/>
              <w:left w:val="nil"/>
              <w:bottom w:val="single" w:sz="4" w:space="0" w:color="auto"/>
              <w:right w:val="single" w:sz="4" w:space="0" w:color="auto"/>
            </w:tcBorders>
            <w:noWrap/>
            <w:vAlign w:val="center"/>
            <w:hideMark/>
          </w:tcPr>
          <w:p w14:paraId="769547F3"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Sản lượng hàng container</w:t>
            </w:r>
          </w:p>
        </w:tc>
        <w:tc>
          <w:tcPr>
            <w:tcW w:w="990" w:type="dxa"/>
            <w:tcBorders>
              <w:top w:val="nil"/>
              <w:left w:val="nil"/>
              <w:bottom w:val="single" w:sz="4" w:space="0" w:color="auto"/>
              <w:right w:val="single" w:sz="4" w:space="0" w:color="auto"/>
            </w:tcBorders>
            <w:noWrap/>
            <w:vAlign w:val="center"/>
            <w:hideMark/>
          </w:tcPr>
          <w:p w14:paraId="57F62F1C"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Teu</w:t>
            </w:r>
          </w:p>
        </w:tc>
        <w:tc>
          <w:tcPr>
            <w:tcW w:w="1402" w:type="dxa"/>
            <w:tcBorders>
              <w:top w:val="nil"/>
              <w:left w:val="nil"/>
              <w:bottom w:val="single" w:sz="4" w:space="0" w:color="auto"/>
              <w:right w:val="single" w:sz="4" w:space="0" w:color="auto"/>
            </w:tcBorders>
            <w:vAlign w:val="center"/>
            <w:hideMark/>
          </w:tcPr>
          <w:p w14:paraId="1A7A2C80" w14:textId="2CE8C0A0"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165.800</w:t>
            </w:r>
          </w:p>
        </w:tc>
        <w:tc>
          <w:tcPr>
            <w:tcW w:w="1350" w:type="dxa"/>
            <w:tcBorders>
              <w:top w:val="nil"/>
              <w:left w:val="nil"/>
              <w:bottom w:val="single" w:sz="4" w:space="0" w:color="auto"/>
              <w:right w:val="single" w:sz="4" w:space="0" w:color="auto"/>
            </w:tcBorders>
            <w:vAlign w:val="center"/>
            <w:hideMark/>
          </w:tcPr>
          <w:p w14:paraId="5C09F07B" w14:textId="4513170B"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192.668</w:t>
            </w:r>
          </w:p>
        </w:tc>
        <w:tc>
          <w:tcPr>
            <w:tcW w:w="1440" w:type="dxa"/>
            <w:tcBorders>
              <w:top w:val="nil"/>
              <w:left w:val="nil"/>
              <w:bottom w:val="single" w:sz="4" w:space="0" w:color="auto"/>
              <w:right w:val="single" w:sz="4" w:space="0" w:color="auto"/>
            </w:tcBorders>
            <w:vAlign w:val="center"/>
            <w:hideMark/>
          </w:tcPr>
          <w:p w14:paraId="045B918D" w14:textId="13EF8DA8"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209.000</w:t>
            </w:r>
          </w:p>
        </w:tc>
        <w:tc>
          <w:tcPr>
            <w:tcW w:w="1060" w:type="dxa"/>
            <w:tcBorders>
              <w:top w:val="nil"/>
              <w:left w:val="nil"/>
              <w:bottom w:val="single" w:sz="4" w:space="0" w:color="auto"/>
              <w:right w:val="single" w:sz="4" w:space="0" w:color="auto"/>
            </w:tcBorders>
            <w:vAlign w:val="center"/>
            <w:hideMark/>
          </w:tcPr>
          <w:p w14:paraId="47EB9328"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116%</w:t>
            </w:r>
          </w:p>
        </w:tc>
        <w:tc>
          <w:tcPr>
            <w:tcW w:w="1035" w:type="dxa"/>
            <w:tcBorders>
              <w:top w:val="nil"/>
              <w:left w:val="nil"/>
              <w:bottom w:val="single" w:sz="4" w:space="0" w:color="auto"/>
              <w:right w:val="single" w:sz="4" w:space="0" w:color="auto"/>
            </w:tcBorders>
            <w:vAlign w:val="center"/>
            <w:hideMark/>
          </w:tcPr>
          <w:p w14:paraId="33794391"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108%</w:t>
            </w:r>
          </w:p>
        </w:tc>
      </w:tr>
      <w:tr w:rsidR="0082769D" w:rsidRPr="00B67481" w14:paraId="6F898589"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63E46611" w14:textId="43266D8D" w:rsidR="0082769D" w:rsidRPr="00AC23D4" w:rsidRDefault="006A29A4"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1.2</w:t>
            </w:r>
          </w:p>
        </w:tc>
        <w:tc>
          <w:tcPr>
            <w:tcW w:w="3058" w:type="dxa"/>
            <w:tcBorders>
              <w:top w:val="nil"/>
              <w:left w:val="nil"/>
              <w:bottom w:val="single" w:sz="4" w:space="0" w:color="auto"/>
              <w:right w:val="single" w:sz="4" w:space="0" w:color="auto"/>
            </w:tcBorders>
            <w:vAlign w:val="center"/>
            <w:hideMark/>
          </w:tcPr>
          <w:p w14:paraId="4C2C95BB"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Số lượt tàu vào cảng</w:t>
            </w:r>
          </w:p>
        </w:tc>
        <w:tc>
          <w:tcPr>
            <w:tcW w:w="990" w:type="dxa"/>
            <w:tcBorders>
              <w:top w:val="nil"/>
              <w:left w:val="nil"/>
              <w:bottom w:val="single" w:sz="4" w:space="0" w:color="auto"/>
              <w:right w:val="single" w:sz="4" w:space="0" w:color="auto"/>
            </w:tcBorders>
            <w:vAlign w:val="center"/>
            <w:hideMark/>
          </w:tcPr>
          <w:p w14:paraId="657914ED"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Tàu</w:t>
            </w:r>
          </w:p>
        </w:tc>
        <w:tc>
          <w:tcPr>
            <w:tcW w:w="1402" w:type="dxa"/>
            <w:tcBorders>
              <w:top w:val="nil"/>
              <w:left w:val="nil"/>
              <w:bottom w:val="single" w:sz="4" w:space="0" w:color="auto"/>
              <w:right w:val="single" w:sz="4" w:space="0" w:color="auto"/>
            </w:tcBorders>
            <w:vAlign w:val="center"/>
            <w:hideMark/>
          </w:tcPr>
          <w:p w14:paraId="7124BACF" w14:textId="4F707DF2"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220</w:t>
            </w:r>
          </w:p>
        </w:tc>
        <w:tc>
          <w:tcPr>
            <w:tcW w:w="1350" w:type="dxa"/>
            <w:tcBorders>
              <w:top w:val="nil"/>
              <w:left w:val="nil"/>
              <w:bottom w:val="single" w:sz="4" w:space="0" w:color="auto"/>
              <w:right w:val="single" w:sz="4" w:space="0" w:color="auto"/>
            </w:tcBorders>
            <w:vAlign w:val="center"/>
            <w:hideMark/>
          </w:tcPr>
          <w:p w14:paraId="291F9AED" w14:textId="75A26381"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234</w:t>
            </w:r>
          </w:p>
        </w:tc>
        <w:tc>
          <w:tcPr>
            <w:tcW w:w="1440" w:type="dxa"/>
            <w:tcBorders>
              <w:top w:val="nil"/>
              <w:left w:val="nil"/>
              <w:bottom w:val="single" w:sz="4" w:space="0" w:color="auto"/>
              <w:right w:val="single" w:sz="4" w:space="0" w:color="auto"/>
            </w:tcBorders>
            <w:vAlign w:val="center"/>
            <w:hideMark/>
          </w:tcPr>
          <w:p w14:paraId="3C873629" w14:textId="5FA9B26C"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234</w:t>
            </w:r>
          </w:p>
        </w:tc>
        <w:tc>
          <w:tcPr>
            <w:tcW w:w="1060" w:type="dxa"/>
            <w:tcBorders>
              <w:top w:val="nil"/>
              <w:left w:val="nil"/>
              <w:bottom w:val="single" w:sz="4" w:space="0" w:color="auto"/>
              <w:right w:val="single" w:sz="4" w:space="0" w:color="auto"/>
            </w:tcBorders>
            <w:vAlign w:val="center"/>
            <w:hideMark/>
          </w:tcPr>
          <w:p w14:paraId="2A35A859"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106%</w:t>
            </w:r>
          </w:p>
        </w:tc>
        <w:tc>
          <w:tcPr>
            <w:tcW w:w="1035" w:type="dxa"/>
            <w:tcBorders>
              <w:top w:val="nil"/>
              <w:left w:val="nil"/>
              <w:bottom w:val="single" w:sz="4" w:space="0" w:color="auto"/>
              <w:right w:val="single" w:sz="4" w:space="0" w:color="auto"/>
            </w:tcBorders>
            <w:vAlign w:val="center"/>
            <w:hideMark/>
          </w:tcPr>
          <w:p w14:paraId="678835EC"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r>
      <w:tr w:rsidR="00895459" w:rsidRPr="00B67481" w14:paraId="28E84905"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0D1A1F32" w14:textId="16D19D03" w:rsidR="00895459" w:rsidRPr="00AC23D4" w:rsidRDefault="00895459" w:rsidP="00B67481">
            <w:pPr>
              <w:spacing w:after="0" w:line="240" w:lineRule="auto"/>
              <w:jc w:val="center"/>
              <w:rPr>
                <w:rFonts w:eastAsia="Times New Roman" w:cs="Times New Roman"/>
                <w:color w:val="FF0000"/>
                <w:sz w:val="24"/>
                <w:szCs w:val="24"/>
              </w:rPr>
            </w:pPr>
            <w:r w:rsidRPr="00AC23D4">
              <w:rPr>
                <w:rFonts w:eastAsia="Times New Roman" w:cs="Times New Roman"/>
                <w:sz w:val="24"/>
                <w:szCs w:val="24"/>
              </w:rPr>
              <w:t>2</w:t>
            </w:r>
          </w:p>
        </w:tc>
        <w:tc>
          <w:tcPr>
            <w:tcW w:w="3058" w:type="dxa"/>
            <w:tcBorders>
              <w:top w:val="nil"/>
              <w:left w:val="nil"/>
              <w:bottom w:val="single" w:sz="4" w:space="0" w:color="auto"/>
              <w:right w:val="single" w:sz="4" w:space="0" w:color="auto"/>
            </w:tcBorders>
            <w:noWrap/>
            <w:vAlign w:val="center"/>
            <w:hideMark/>
          </w:tcPr>
          <w:p w14:paraId="3E2B850D" w14:textId="04207A3C" w:rsidR="00895459" w:rsidRPr="00AC23D4" w:rsidRDefault="00895459" w:rsidP="00B67481">
            <w:pPr>
              <w:spacing w:after="0" w:line="240" w:lineRule="auto"/>
              <w:rPr>
                <w:rFonts w:eastAsia="Times New Roman" w:cs="Times New Roman"/>
                <w:color w:val="FF0000"/>
                <w:sz w:val="24"/>
                <w:szCs w:val="24"/>
              </w:rPr>
            </w:pPr>
            <w:r w:rsidRPr="00AC23D4">
              <w:rPr>
                <w:rFonts w:eastAsia="Times New Roman" w:cs="Times New Roman"/>
                <w:sz w:val="24"/>
                <w:szCs w:val="24"/>
              </w:rPr>
              <w:t xml:space="preserve"> Tổng doanh thu</w:t>
            </w:r>
          </w:p>
        </w:tc>
        <w:tc>
          <w:tcPr>
            <w:tcW w:w="990" w:type="dxa"/>
            <w:tcBorders>
              <w:top w:val="nil"/>
              <w:left w:val="nil"/>
              <w:bottom w:val="single" w:sz="4" w:space="0" w:color="auto"/>
              <w:right w:val="single" w:sz="4" w:space="0" w:color="auto"/>
            </w:tcBorders>
            <w:noWrap/>
            <w:vAlign w:val="center"/>
            <w:hideMark/>
          </w:tcPr>
          <w:p w14:paraId="269C0CEE" w14:textId="760C280C" w:rsidR="00895459" w:rsidRPr="00AC23D4" w:rsidRDefault="00895459" w:rsidP="00B67481">
            <w:pPr>
              <w:spacing w:after="0" w:line="240" w:lineRule="auto"/>
              <w:jc w:val="center"/>
              <w:rPr>
                <w:rFonts w:eastAsia="Times New Roman" w:cs="Times New Roman"/>
                <w:sz w:val="24"/>
                <w:szCs w:val="24"/>
              </w:rPr>
            </w:pPr>
            <w:r w:rsidRPr="00AC23D4">
              <w:rPr>
                <w:rFonts w:eastAsia="Times New Roman" w:cs="Times New Roman"/>
                <w:sz w:val="24"/>
                <w:szCs w:val="24"/>
              </w:rPr>
              <w:t>Tr.đ</w:t>
            </w:r>
          </w:p>
        </w:tc>
        <w:tc>
          <w:tcPr>
            <w:tcW w:w="1402" w:type="dxa"/>
            <w:tcBorders>
              <w:top w:val="nil"/>
              <w:left w:val="nil"/>
              <w:bottom w:val="single" w:sz="4" w:space="0" w:color="auto"/>
              <w:right w:val="single" w:sz="4" w:space="0" w:color="auto"/>
            </w:tcBorders>
            <w:noWrap/>
            <w:vAlign w:val="center"/>
            <w:hideMark/>
          </w:tcPr>
          <w:p w14:paraId="4BA8CBB2" w14:textId="28B52CF7" w:rsidR="00895459" w:rsidRPr="00AC23D4" w:rsidRDefault="00895459" w:rsidP="00B67481">
            <w:pPr>
              <w:spacing w:after="0" w:line="240" w:lineRule="auto"/>
              <w:jc w:val="right"/>
              <w:rPr>
                <w:rFonts w:eastAsia="Times New Roman" w:cs="Times New Roman"/>
                <w:sz w:val="24"/>
                <w:szCs w:val="24"/>
              </w:rPr>
            </w:pPr>
            <w:r w:rsidRPr="00AC23D4">
              <w:rPr>
                <w:rFonts w:eastAsia="Times New Roman" w:cs="Times New Roman"/>
                <w:sz w:val="24"/>
                <w:szCs w:val="24"/>
              </w:rPr>
              <w:t>148.000</w:t>
            </w:r>
          </w:p>
        </w:tc>
        <w:tc>
          <w:tcPr>
            <w:tcW w:w="1350" w:type="dxa"/>
            <w:tcBorders>
              <w:top w:val="nil"/>
              <w:left w:val="nil"/>
              <w:bottom w:val="single" w:sz="4" w:space="0" w:color="auto"/>
              <w:right w:val="single" w:sz="4" w:space="0" w:color="auto"/>
            </w:tcBorders>
            <w:noWrap/>
            <w:vAlign w:val="center"/>
            <w:hideMark/>
          </w:tcPr>
          <w:p w14:paraId="259B3F36" w14:textId="6C512429" w:rsidR="00895459" w:rsidRPr="00AC23D4" w:rsidRDefault="00895459" w:rsidP="00B67481">
            <w:pPr>
              <w:spacing w:after="0" w:line="240" w:lineRule="auto"/>
              <w:jc w:val="right"/>
              <w:rPr>
                <w:rFonts w:eastAsia="Times New Roman" w:cs="Times New Roman"/>
                <w:sz w:val="24"/>
                <w:szCs w:val="24"/>
              </w:rPr>
            </w:pPr>
            <w:r w:rsidRPr="00AC23D4">
              <w:rPr>
                <w:rFonts w:eastAsia="Times New Roman" w:cs="Times New Roman"/>
                <w:sz w:val="24"/>
                <w:szCs w:val="24"/>
              </w:rPr>
              <w:t>203.415</w:t>
            </w:r>
          </w:p>
        </w:tc>
        <w:tc>
          <w:tcPr>
            <w:tcW w:w="1440" w:type="dxa"/>
            <w:tcBorders>
              <w:top w:val="nil"/>
              <w:left w:val="nil"/>
              <w:bottom w:val="single" w:sz="4" w:space="0" w:color="auto"/>
              <w:right w:val="single" w:sz="4" w:space="0" w:color="auto"/>
            </w:tcBorders>
            <w:noWrap/>
            <w:vAlign w:val="center"/>
            <w:hideMark/>
          </w:tcPr>
          <w:p w14:paraId="4FD4C266" w14:textId="159E9EEC" w:rsidR="00895459" w:rsidRPr="00AC23D4" w:rsidRDefault="00895459" w:rsidP="00B67481">
            <w:pPr>
              <w:spacing w:after="0" w:line="240" w:lineRule="auto"/>
              <w:jc w:val="right"/>
              <w:rPr>
                <w:rFonts w:eastAsia="Times New Roman" w:cs="Times New Roman"/>
                <w:sz w:val="24"/>
                <w:szCs w:val="24"/>
              </w:rPr>
            </w:pPr>
            <w:r w:rsidRPr="00AC23D4">
              <w:rPr>
                <w:rFonts w:eastAsia="Times New Roman" w:cs="Times New Roman"/>
                <w:sz w:val="24"/>
                <w:szCs w:val="24"/>
              </w:rPr>
              <w:t>209.068</w:t>
            </w:r>
          </w:p>
        </w:tc>
        <w:tc>
          <w:tcPr>
            <w:tcW w:w="1060" w:type="dxa"/>
            <w:tcBorders>
              <w:top w:val="nil"/>
              <w:left w:val="nil"/>
              <w:bottom w:val="single" w:sz="4" w:space="0" w:color="auto"/>
              <w:right w:val="single" w:sz="4" w:space="0" w:color="auto"/>
            </w:tcBorders>
            <w:vAlign w:val="center"/>
            <w:hideMark/>
          </w:tcPr>
          <w:p w14:paraId="30329D58" w14:textId="77777777" w:rsidR="00895459" w:rsidRPr="00AC23D4" w:rsidRDefault="00895459" w:rsidP="00B67481">
            <w:pPr>
              <w:spacing w:after="0" w:line="240" w:lineRule="auto"/>
              <w:jc w:val="center"/>
              <w:rPr>
                <w:rFonts w:eastAsia="Times New Roman" w:cs="Times New Roman"/>
                <w:sz w:val="24"/>
                <w:szCs w:val="24"/>
              </w:rPr>
            </w:pPr>
            <w:r w:rsidRPr="00AC23D4">
              <w:rPr>
                <w:rFonts w:eastAsia="Times New Roman" w:cs="Times New Roman"/>
                <w:sz w:val="24"/>
                <w:szCs w:val="24"/>
              </w:rPr>
              <w:t>137%</w:t>
            </w:r>
          </w:p>
        </w:tc>
        <w:tc>
          <w:tcPr>
            <w:tcW w:w="1035" w:type="dxa"/>
            <w:tcBorders>
              <w:top w:val="nil"/>
              <w:left w:val="nil"/>
              <w:bottom w:val="single" w:sz="4" w:space="0" w:color="auto"/>
              <w:right w:val="single" w:sz="4" w:space="0" w:color="auto"/>
            </w:tcBorders>
            <w:vAlign w:val="center"/>
            <w:hideMark/>
          </w:tcPr>
          <w:p w14:paraId="20CB0E17" w14:textId="77777777" w:rsidR="00895459" w:rsidRPr="00AC23D4" w:rsidRDefault="00895459" w:rsidP="00B67481">
            <w:pPr>
              <w:spacing w:after="0" w:line="240" w:lineRule="auto"/>
              <w:jc w:val="center"/>
              <w:rPr>
                <w:rFonts w:eastAsia="Times New Roman" w:cs="Times New Roman"/>
                <w:sz w:val="24"/>
                <w:szCs w:val="24"/>
              </w:rPr>
            </w:pPr>
            <w:r w:rsidRPr="00AC23D4">
              <w:rPr>
                <w:rFonts w:eastAsia="Times New Roman" w:cs="Times New Roman"/>
                <w:sz w:val="24"/>
                <w:szCs w:val="24"/>
              </w:rPr>
              <w:t>103%</w:t>
            </w:r>
          </w:p>
        </w:tc>
      </w:tr>
      <w:tr w:rsidR="00AC23D4" w:rsidRPr="00B67481" w14:paraId="0C225783" w14:textId="77777777" w:rsidTr="00AC23D4">
        <w:trPr>
          <w:trHeight w:val="345"/>
        </w:trPr>
        <w:tc>
          <w:tcPr>
            <w:tcW w:w="670" w:type="dxa"/>
            <w:tcBorders>
              <w:top w:val="nil"/>
              <w:left w:val="single" w:sz="4" w:space="0" w:color="auto"/>
              <w:bottom w:val="single" w:sz="4" w:space="0" w:color="auto"/>
              <w:right w:val="single" w:sz="4" w:space="0" w:color="auto"/>
            </w:tcBorders>
            <w:noWrap/>
            <w:vAlign w:val="center"/>
            <w:hideMark/>
          </w:tcPr>
          <w:p w14:paraId="72461549" w14:textId="31133EF6"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2.1</w:t>
            </w:r>
          </w:p>
        </w:tc>
        <w:tc>
          <w:tcPr>
            <w:tcW w:w="3058" w:type="dxa"/>
            <w:tcBorders>
              <w:top w:val="nil"/>
              <w:left w:val="nil"/>
              <w:bottom w:val="single" w:sz="4" w:space="0" w:color="auto"/>
              <w:right w:val="single" w:sz="4" w:space="0" w:color="auto"/>
            </w:tcBorders>
            <w:noWrap/>
            <w:vAlign w:val="center"/>
            <w:hideMark/>
          </w:tcPr>
          <w:p w14:paraId="05AB94DF"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Doanh thu bán hàng và cung cấp dịch vụ </w:t>
            </w:r>
          </w:p>
        </w:tc>
        <w:tc>
          <w:tcPr>
            <w:tcW w:w="990" w:type="dxa"/>
            <w:tcBorders>
              <w:top w:val="nil"/>
              <w:left w:val="nil"/>
              <w:bottom w:val="single" w:sz="4" w:space="0" w:color="auto"/>
              <w:right w:val="single" w:sz="4" w:space="0" w:color="auto"/>
            </w:tcBorders>
            <w:noWrap/>
            <w:vAlign w:val="center"/>
            <w:hideMark/>
          </w:tcPr>
          <w:p w14:paraId="227AF286" w14:textId="1F4F2424"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61B6CB68" w14:textId="6EECAC5F"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147.104</w:t>
            </w:r>
          </w:p>
        </w:tc>
        <w:tc>
          <w:tcPr>
            <w:tcW w:w="1350" w:type="dxa"/>
            <w:tcBorders>
              <w:top w:val="nil"/>
              <w:left w:val="nil"/>
              <w:bottom w:val="single" w:sz="4" w:space="0" w:color="auto"/>
              <w:right w:val="single" w:sz="4" w:space="0" w:color="auto"/>
            </w:tcBorders>
            <w:noWrap/>
            <w:vAlign w:val="center"/>
            <w:hideMark/>
          </w:tcPr>
          <w:p w14:paraId="3CA62E9F" w14:textId="22AD99B8"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202.004</w:t>
            </w:r>
          </w:p>
        </w:tc>
        <w:tc>
          <w:tcPr>
            <w:tcW w:w="1440" w:type="dxa"/>
            <w:tcBorders>
              <w:top w:val="nil"/>
              <w:left w:val="nil"/>
              <w:bottom w:val="single" w:sz="4" w:space="0" w:color="auto"/>
              <w:right w:val="single" w:sz="4" w:space="0" w:color="auto"/>
            </w:tcBorders>
            <w:noWrap/>
            <w:vAlign w:val="center"/>
            <w:hideMark/>
          </w:tcPr>
          <w:p w14:paraId="4E575B6F" w14:textId="016BA76B"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208.109</w:t>
            </w:r>
          </w:p>
        </w:tc>
        <w:tc>
          <w:tcPr>
            <w:tcW w:w="1060" w:type="dxa"/>
            <w:tcBorders>
              <w:top w:val="nil"/>
              <w:left w:val="nil"/>
              <w:bottom w:val="single" w:sz="4" w:space="0" w:color="auto"/>
              <w:right w:val="single" w:sz="4" w:space="0" w:color="auto"/>
            </w:tcBorders>
            <w:vAlign w:val="center"/>
            <w:hideMark/>
          </w:tcPr>
          <w:p w14:paraId="085B8AB8"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137%</w:t>
            </w:r>
          </w:p>
        </w:tc>
        <w:tc>
          <w:tcPr>
            <w:tcW w:w="1035" w:type="dxa"/>
            <w:tcBorders>
              <w:top w:val="nil"/>
              <w:left w:val="nil"/>
              <w:bottom w:val="single" w:sz="4" w:space="0" w:color="auto"/>
              <w:right w:val="single" w:sz="4" w:space="0" w:color="auto"/>
            </w:tcBorders>
            <w:vAlign w:val="center"/>
            <w:hideMark/>
          </w:tcPr>
          <w:p w14:paraId="3AE55CB5"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103%</w:t>
            </w:r>
          </w:p>
        </w:tc>
      </w:tr>
      <w:tr w:rsidR="00AC23D4" w:rsidRPr="00B67481" w14:paraId="0B102B2D"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45ED2CB9" w14:textId="5A44790B"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2.2</w:t>
            </w:r>
          </w:p>
        </w:tc>
        <w:tc>
          <w:tcPr>
            <w:tcW w:w="3058" w:type="dxa"/>
            <w:tcBorders>
              <w:top w:val="nil"/>
              <w:left w:val="nil"/>
              <w:bottom w:val="single" w:sz="4" w:space="0" w:color="auto"/>
              <w:right w:val="single" w:sz="4" w:space="0" w:color="auto"/>
            </w:tcBorders>
            <w:noWrap/>
            <w:vAlign w:val="center"/>
            <w:hideMark/>
          </w:tcPr>
          <w:p w14:paraId="36D98143" w14:textId="0B04FE30"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Doanh thu tài chính</w:t>
            </w:r>
          </w:p>
        </w:tc>
        <w:tc>
          <w:tcPr>
            <w:tcW w:w="990" w:type="dxa"/>
            <w:tcBorders>
              <w:top w:val="nil"/>
              <w:left w:val="nil"/>
              <w:bottom w:val="single" w:sz="4" w:space="0" w:color="auto"/>
              <w:right w:val="single" w:sz="4" w:space="0" w:color="auto"/>
            </w:tcBorders>
            <w:noWrap/>
            <w:vAlign w:val="center"/>
            <w:hideMark/>
          </w:tcPr>
          <w:p w14:paraId="5140B44A" w14:textId="7F4C91A2"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3A5169A1" w14:textId="488F97F4"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846</w:t>
            </w:r>
          </w:p>
        </w:tc>
        <w:tc>
          <w:tcPr>
            <w:tcW w:w="1350" w:type="dxa"/>
            <w:tcBorders>
              <w:top w:val="nil"/>
              <w:left w:val="nil"/>
              <w:bottom w:val="single" w:sz="4" w:space="0" w:color="auto"/>
              <w:right w:val="single" w:sz="4" w:space="0" w:color="auto"/>
            </w:tcBorders>
            <w:noWrap/>
            <w:vAlign w:val="center"/>
            <w:hideMark/>
          </w:tcPr>
          <w:p w14:paraId="604E0ACC" w14:textId="759A1644"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1.365</w:t>
            </w:r>
          </w:p>
        </w:tc>
        <w:tc>
          <w:tcPr>
            <w:tcW w:w="1440" w:type="dxa"/>
            <w:tcBorders>
              <w:top w:val="nil"/>
              <w:left w:val="nil"/>
              <w:bottom w:val="single" w:sz="4" w:space="0" w:color="auto"/>
              <w:right w:val="single" w:sz="4" w:space="0" w:color="auto"/>
            </w:tcBorders>
            <w:noWrap/>
            <w:vAlign w:val="center"/>
            <w:hideMark/>
          </w:tcPr>
          <w:p w14:paraId="2D010EA0" w14:textId="665CC75F"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959</w:t>
            </w:r>
          </w:p>
        </w:tc>
        <w:tc>
          <w:tcPr>
            <w:tcW w:w="1060" w:type="dxa"/>
            <w:tcBorders>
              <w:top w:val="nil"/>
              <w:left w:val="nil"/>
              <w:bottom w:val="single" w:sz="4" w:space="0" w:color="auto"/>
              <w:right w:val="single" w:sz="4" w:space="0" w:color="auto"/>
            </w:tcBorders>
            <w:vAlign w:val="center"/>
            <w:hideMark/>
          </w:tcPr>
          <w:p w14:paraId="1C9AD3CA" w14:textId="02D1126C"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161%</w:t>
            </w:r>
          </w:p>
        </w:tc>
        <w:tc>
          <w:tcPr>
            <w:tcW w:w="1035" w:type="dxa"/>
            <w:tcBorders>
              <w:top w:val="nil"/>
              <w:left w:val="nil"/>
              <w:bottom w:val="single" w:sz="4" w:space="0" w:color="auto"/>
              <w:right w:val="single" w:sz="4" w:space="0" w:color="auto"/>
            </w:tcBorders>
            <w:vAlign w:val="center"/>
            <w:hideMark/>
          </w:tcPr>
          <w:p w14:paraId="7ABBA0AE" w14:textId="3AC90921"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70%</w:t>
            </w:r>
          </w:p>
        </w:tc>
      </w:tr>
      <w:tr w:rsidR="00AC23D4" w:rsidRPr="00B67481" w14:paraId="428A48CF"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0655097C" w14:textId="4B153F65"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2.3</w:t>
            </w:r>
          </w:p>
        </w:tc>
        <w:tc>
          <w:tcPr>
            <w:tcW w:w="3058" w:type="dxa"/>
            <w:tcBorders>
              <w:top w:val="nil"/>
              <w:left w:val="nil"/>
              <w:bottom w:val="single" w:sz="4" w:space="0" w:color="auto"/>
              <w:right w:val="single" w:sz="4" w:space="0" w:color="auto"/>
            </w:tcBorders>
            <w:noWrap/>
            <w:vAlign w:val="center"/>
            <w:hideMark/>
          </w:tcPr>
          <w:p w14:paraId="07598D00" w14:textId="434D97C8"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Thu nhập khác </w:t>
            </w:r>
          </w:p>
        </w:tc>
        <w:tc>
          <w:tcPr>
            <w:tcW w:w="990" w:type="dxa"/>
            <w:tcBorders>
              <w:top w:val="nil"/>
              <w:left w:val="nil"/>
              <w:bottom w:val="single" w:sz="4" w:space="0" w:color="auto"/>
              <w:right w:val="single" w:sz="4" w:space="0" w:color="auto"/>
            </w:tcBorders>
            <w:noWrap/>
            <w:vAlign w:val="center"/>
            <w:hideMark/>
          </w:tcPr>
          <w:p w14:paraId="11830043" w14:textId="2931D021"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69ADB3D9" w14:textId="705D01C9"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50</w:t>
            </w:r>
          </w:p>
        </w:tc>
        <w:tc>
          <w:tcPr>
            <w:tcW w:w="1350" w:type="dxa"/>
            <w:tcBorders>
              <w:top w:val="nil"/>
              <w:left w:val="nil"/>
              <w:bottom w:val="single" w:sz="4" w:space="0" w:color="auto"/>
              <w:right w:val="single" w:sz="4" w:space="0" w:color="auto"/>
            </w:tcBorders>
            <w:noWrap/>
            <w:vAlign w:val="center"/>
            <w:hideMark/>
          </w:tcPr>
          <w:p w14:paraId="47D97DCC" w14:textId="7EAFAFF8"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46</w:t>
            </w:r>
          </w:p>
        </w:tc>
        <w:tc>
          <w:tcPr>
            <w:tcW w:w="1440" w:type="dxa"/>
            <w:tcBorders>
              <w:top w:val="nil"/>
              <w:left w:val="nil"/>
              <w:bottom w:val="single" w:sz="4" w:space="0" w:color="auto"/>
              <w:right w:val="single" w:sz="4" w:space="0" w:color="auto"/>
            </w:tcBorders>
            <w:noWrap/>
            <w:vAlign w:val="center"/>
            <w:hideMark/>
          </w:tcPr>
          <w:p w14:paraId="7DBBDF83" w14:textId="2C5A76CD"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w:t>
            </w:r>
          </w:p>
        </w:tc>
        <w:tc>
          <w:tcPr>
            <w:tcW w:w="1060" w:type="dxa"/>
            <w:tcBorders>
              <w:top w:val="nil"/>
              <w:left w:val="nil"/>
              <w:bottom w:val="single" w:sz="4" w:space="0" w:color="auto"/>
              <w:right w:val="single" w:sz="4" w:space="0" w:color="auto"/>
            </w:tcBorders>
            <w:vAlign w:val="center"/>
            <w:hideMark/>
          </w:tcPr>
          <w:p w14:paraId="2B7A8DB7" w14:textId="31671085"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92%</w:t>
            </w:r>
          </w:p>
        </w:tc>
        <w:tc>
          <w:tcPr>
            <w:tcW w:w="1035" w:type="dxa"/>
            <w:tcBorders>
              <w:top w:val="nil"/>
              <w:left w:val="nil"/>
              <w:bottom w:val="single" w:sz="4" w:space="0" w:color="auto"/>
              <w:right w:val="single" w:sz="4" w:space="0" w:color="auto"/>
            </w:tcBorders>
            <w:vAlign w:val="center"/>
            <w:hideMark/>
          </w:tcPr>
          <w:p w14:paraId="179B7954" w14:textId="258C70D7" w:rsidR="00AC23D4" w:rsidRPr="00AC23D4" w:rsidRDefault="00AC23D4" w:rsidP="00AC23D4">
            <w:pPr>
              <w:spacing w:after="0" w:line="240" w:lineRule="auto"/>
              <w:jc w:val="center"/>
              <w:rPr>
                <w:rFonts w:eastAsia="Times New Roman" w:cs="Times New Roman"/>
                <w:i/>
                <w:iCs/>
                <w:sz w:val="24"/>
                <w:szCs w:val="24"/>
              </w:rPr>
            </w:pPr>
          </w:p>
        </w:tc>
      </w:tr>
      <w:tr w:rsidR="00AC23D4" w:rsidRPr="00B67481" w14:paraId="1BE988FB"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4E17F701" w14:textId="534B36F5"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3</w:t>
            </w:r>
          </w:p>
        </w:tc>
        <w:tc>
          <w:tcPr>
            <w:tcW w:w="3058" w:type="dxa"/>
            <w:tcBorders>
              <w:top w:val="nil"/>
              <w:left w:val="nil"/>
              <w:bottom w:val="single" w:sz="4" w:space="0" w:color="auto"/>
              <w:right w:val="single" w:sz="4" w:space="0" w:color="auto"/>
            </w:tcBorders>
            <w:noWrap/>
            <w:vAlign w:val="center"/>
            <w:hideMark/>
          </w:tcPr>
          <w:p w14:paraId="086BB7FC" w14:textId="073359E2" w:rsidR="00AC23D4" w:rsidRPr="00AC23D4" w:rsidRDefault="00AC23D4" w:rsidP="00AC23D4">
            <w:pPr>
              <w:spacing w:after="0" w:line="240" w:lineRule="auto"/>
              <w:rPr>
                <w:rFonts w:eastAsia="Times New Roman" w:cs="Times New Roman"/>
                <w:sz w:val="24"/>
                <w:szCs w:val="24"/>
              </w:rPr>
            </w:pPr>
            <w:r w:rsidRPr="00AC23D4">
              <w:rPr>
                <w:rFonts w:eastAsia="Times New Roman" w:cs="Times New Roman"/>
                <w:sz w:val="24"/>
                <w:szCs w:val="24"/>
              </w:rPr>
              <w:t>Tổng chi phí</w:t>
            </w:r>
          </w:p>
        </w:tc>
        <w:tc>
          <w:tcPr>
            <w:tcW w:w="990" w:type="dxa"/>
            <w:tcBorders>
              <w:top w:val="nil"/>
              <w:left w:val="nil"/>
              <w:bottom w:val="single" w:sz="4" w:space="0" w:color="auto"/>
              <w:right w:val="single" w:sz="4" w:space="0" w:color="auto"/>
            </w:tcBorders>
            <w:noWrap/>
            <w:vAlign w:val="center"/>
            <w:hideMark/>
          </w:tcPr>
          <w:p w14:paraId="277DF120" w14:textId="5F1937BC"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Tr.đ</w:t>
            </w:r>
          </w:p>
        </w:tc>
        <w:tc>
          <w:tcPr>
            <w:tcW w:w="1402" w:type="dxa"/>
            <w:tcBorders>
              <w:top w:val="nil"/>
              <w:left w:val="nil"/>
              <w:bottom w:val="single" w:sz="4" w:space="0" w:color="auto"/>
              <w:right w:val="single" w:sz="4" w:space="0" w:color="auto"/>
            </w:tcBorders>
            <w:noWrap/>
            <w:vAlign w:val="center"/>
            <w:hideMark/>
          </w:tcPr>
          <w:p w14:paraId="25982368" w14:textId="29921398" w:rsidR="00AC23D4" w:rsidRPr="00AC23D4" w:rsidRDefault="00AC23D4" w:rsidP="00AC23D4">
            <w:pPr>
              <w:spacing w:after="0" w:line="240" w:lineRule="auto"/>
              <w:jc w:val="right"/>
              <w:rPr>
                <w:rFonts w:eastAsia="Times New Roman" w:cs="Times New Roman"/>
                <w:sz w:val="24"/>
                <w:szCs w:val="24"/>
              </w:rPr>
            </w:pPr>
            <w:r w:rsidRPr="00AC23D4">
              <w:rPr>
                <w:rFonts w:eastAsia="Times New Roman" w:cs="Times New Roman"/>
                <w:sz w:val="24"/>
                <w:szCs w:val="24"/>
              </w:rPr>
              <w:t>163.800</w:t>
            </w:r>
          </w:p>
        </w:tc>
        <w:tc>
          <w:tcPr>
            <w:tcW w:w="1350" w:type="dxa"/>
            <w:tcBorders>
              <w:top w:val="nil"/>
              <w:left w:val="nil"/>
              <w:bottom w:val="single" w:sz="4" w:space="0" w:color="auto"/>
              <w:right w:val="single" w:sz="4" w:space="0" w:color="auto"/>
            </w:tcBorders>
            <w:noWrap/>
            <w:vAlign w:val="center"/>
            <w:hideMark/>
          </w:tcPr>
          <w:p w14:paraId="58930AE5" w14:textId="68EC4123" w:rsidR="00AC23D4" w:rsidRPr="00AC23D4" w:rsidRDefault="00AC23D4" w:rsidP="00AC23D4">
            <w:pPr>
              <w:spacing w:after="0" w:line="240" w:lineRule="auto"/>
              <w:jc w:val="right"/>
              <w:rPr>
                <w:rFonts w:eastAsia="Times New Roman" w:cs="Times New Roman"/>
                <w:sz w:val="24"/>
                <w:szCs w:val="24"/>
              </w:rPr>
            </w:pPr>
            <w:r w:rsidRPr="00AC23D4">
              <w:rPr>
                <w:rFonts w:eastAsia="Times New Roman" w:cs="Times New Roman"/>
                <w:sz w:val="24"/>
                <w:szCs w:val="24"/>
              </w:rPr>
              <w:t>202.769</w:t>
            </w:r>
          </w:p>
        </w:tc>
        <w:tc>
          <w:tcPr>
            <w:tcW w:w="1440" w:type="dxa"/>
            <w:tcBorders>
              <w:top w:val="nil"/>
              <w:left w:val="nil"/>
              <w:bottom w:val="single" w:sz="4" w:space="0" w:color="auto"/>
              <w:right w:val="single" w:sz="4" w:space="0" w:color="auto"/>
            </w:tcBorders>
            <w:noWrap/>
            <w:vAlign w:val="center"/>
            <w:hideMark/>
          </w:tcPr>
          <w:p w14:paraId="1C15E349" w14:textId="707B2F52" w:rsidR="00AC23D4" w:rsidRPr="00AC23D4" w:rsidRDefault="00AC23D4" w:rsidP="00AC23D4">
            <w:pPr>
              <w:spacing w:after="0" w:line="240" w:lineRule="auto"/>
              <w:jc w:val="right"/>
              <w:rPr>
                <w:rFonts w:eastAsia="Times New Roman" w:cs="Times New Roman"/>
                <w:sz w:val="24"/>
                <w:szCs w:val="24"/>
              </w:rPr>
            </w:pPr>
            <w:r w:rsidRPr="00AC23D4">
              <w:rPr>
                <w:rFonts w:eastAsia="Times New Roman" w:cs="Times New Roman"/>
                <w:sz w:val="24"/>
                <w:szCs w:val="24"/>
              </w:rPr>
              <w:t>203.268</w:t>
            </w:r>
          </w:p>
        </w:tc>
        <w:tc>
          <w:tcPr>
            <w:tcW w:w="1060" w:type="dxa"/>
            <w:tcBorders>
              <w:top w:val="nil"/>
              <w:left w:val="nil"/>
              <w:bottom w:val="single" w:sz="4" w:space="0" w:color="auto"/>
              <w:right w:val="single" w:sz="4" w:space="0" w:color="auto"/>
            </w:tcBorders>
            <w:vAlign w:val="center"/>
            <w:hideMark/>
          </w:tcPr>
          <w:p w14:paraId="0EBD372C" w14:textId="77777777"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124%</w:t>
            </w:r>
          </w:p>
        </w:tc>
        <w:tc>
          <w:tcPr>
            <w:tcW w:w="1035" w:type="dxa"/>
            <w:tcBorders>
              <w:top w:val="nil"/>
              <w:left w:val="nil"/>
              <w:bottom w:val="single" w:sz="4" w:space="0" w:color="auto"/>
              <w:right w:val="single" w:sz="4" w:space="0" w:color="auto"/>
            </w:tcBorders>
            <w:vAlign w:val="center"/>
            <w:hideMark/>
          </w:tcPr>
          <w:p w14:paraId="0BFA49AF" w14:textId="77777777"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100%</w:t>
            </w:r>
          </w:p>
        </w:tc>
      </w:tr>
      <w:tr w:rsidR="00AC23D4" w:rsidRPr="00B67481" w14:paraId="2F86BF7A"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798D4F0E" w14:textId="009A9F29"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3.1</w:t>
            </w:r>
          </w:p>
        </w:tc>
        <w:tc>
          <w:tcPr>
            <w:tcW w:w="3058" w:type="dxa"/>
            <w:tcBorders>
              <w:top w:val="nil"/>
              <w:left w:val="nil"/>
              <w:bottom w:val="single" w:sz="4" w:space="0" w:color="auto"/>
              <w:right w:val="single" w:sz="4" w:space="0" w:color="auto"/>
            </w:tcBorders>
            <w:noWrap/>
            <w:vAlign w:val="center"/>
            <w:hideMark/>
          </w:tcPr>
          <w:p w14:paraId="3D1EC88B"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Giá vốn hàng bán </w:t>
            </w:r>
          </w:p>
        </w:tc>
        <w:tc>
          <w:tcPr>
            <w:tcW w:w="990" w:type="dxa"/>
            <w:tcBorders>
              <w:top w:val="nil"/>
              <w:left w:val="nil"/>
              <w:bottom w:val="single" w:sz="4" w:space="0" w:color="auto"/>
              <w:right w:val="single" w:sz="4" w:space="0" w:color="auto"/>
            </w:tcBorders>
            <w:noWrap/>
            <w:vAlign w:val="center"/>
            <w:hideMark/>
          </w:tcPr>
          <w:p w14:paraId="61004B18" w14:textId="64804824"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634DC650" w14:textId="4170804B"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115.929</w:t>
            </w:r>
          </w:p>
        </w:tc>
        <w:tc>
          <w:tcPr>
            <w:tcW w:w="1350" w:type="dxa"/>
            <w:tcBorders>
              <w:top w:val="nil"/>
              <w:left w:val="nil"/>
              <w:bottom w:val="single" w:sz="4" w:space="0" w:color="auto"/>
              <w:right w:val="single" w:sz="4" w:space="0" w:color="auto"/>
            </w:tcBorders>
            <w:noWrap/>
            <w:vAlign w:val="center"/>
            <w:hideMark/>
          </w:tcPr>
          <w:p w14:paraId="39BDC8CC" w14:textId="7861FDE4"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148.143</w:t>
            </w:r>
          </w:p>
        </w:tc>
        <w:tc>
          <w:tcPr>
            <w:tcW w:w="1440" w:type="dxa"/>
            <w:tcBorders>
              <w:top w:val="nil"/>
              <w:left w:val="nil"/>
              <w:bottom w:val="single" w:sz="4" w:space="0" w:color="auto"/>
              <w:right w:val="single" w:sz="4" w:space="0" w:color="auto"/>
            </w:tcBorders>
            <w:noWrap/>
            <w:vAlign w:val="center"/>
            <w:hideMark/>
          </w:tcPr>
          <w:p w14:paraId="40CD1CDD" w14:textId="19DE3901"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152.478</w:t>
            </w:r>
          </w:p>
        </w:tc>
        <w:tc>
          <w:tcPr>
            <w:tcW w:w="1060" w:type="dxa"/>
            <w:tcBorders>
              <w:top w:val="nil"/>
              <w:left w:val="nil"/>
              <w:bottom w:val="single" w:sz="4" w:space="0" w:color="auto"/>
              <w:right w:val="single" w:sz="4" w:space="0" w:color="auto"/>
            </w:tcBorders>
            <w:vAlign w:val="center"/>
            <w:hideMark/>
          </w:tcPr>
          <w:p w14:paraId="17D93390"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128%</w:t>
            </w:r>
          </w:p>
        </w:tc>
        <w:tc>
          <w:tcPr>
            <w:tcW w:w="1035" w:type="dxa"/>
            <w:tcBorders>
              <w:top w:val="nil"/>
              <w:left w:val="nil"/>
              <w:bottom w:val="single" w:sz="4" w:space="0" w:color="auto"/>
              <w:right w:val="single" w:sz="4" w:space="0" w:color="auto"/>
            </w:tcBorders>
            <w:vAlign w:val="center"/>
            <w:hideMark/>
          </w:tcPr>
          <w:p w14:paraId="029BD6A9"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103%</w:t>
            </w:r>
          </w:p>
        </w:tc>
      </w:tr>
      <w:tr w:rsidR="00AC23D4" w:rsidRPr="00B67481" w14:paraId="4F391F38" w14:textId="77777777" w:rsidTr="00AC23D4">
        <w:trPr>
          <w:trHeight w:val="450"/>
        </w:trPr>
        <w:tc>
          <w:tcPr>
            <w:tcW w:w="670" w:type="dxa"/>
            <w:tcBorders>
              <w:top w:val="nil"/>
              <w:left w:val="single" w:sz="4" w:space="0" w:color="auto"/>
              <w:bottom w:val="single" w:sz="4" w:space="0" w:color="auto"/>
              <w:right w:val="single" w:sz="4" w:space="0" w:color="auto"/>
            </w:tcBorders>
            <w:noWrap/>
            <w:vAlign w:val="center"/>
            <w:hideMark/>
          </w:tcPr>
          <w:p w14:paraId="6D76DF88" w14:textId="7F0F7A35"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3.2</w:t>
            </w:r>
          </w:p>
        </w:tc>
        <w:tc>
          <w:tcPr>
            <w:tcW w:w="3058" w:type="dxa"/>
            <w:tcBorders>
              <w:top w:val="nil"/>
              <w:left w:val="nil"/>
              <w:bottom w:val="single" w:sz="4" w:space="0" w:color="auto"/>
              <w:right w:val="single" w:sz="4" w:space="0" w:color="auto"/>
            </w:tcBorders>
            <w:noWrap/>
            <w:vAlign w:val="center"/>
            <w:hideMark/>
          </w:tcPr>
          <w:p w14:paraId="046A5E9E"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Chi phí quản lý doanh nghiệp </w:t>
            </w:r>
          </w:p>
        </w:tc>
        <w:tc>
          <w:tcPr>
            <w:tcW w:w="990" w:type="dxa"/>
            <w:tcBorders>
              <w:top w:val="nil"/>
              <w:left w:val="nil"/>
              <w:bottom w:val="single" w:sz="4" w:space="0" w:color="auto"/>
              <w:right w:val="single" w:sz="4" w:space="0" w:color="auto"/>
            </w:tcBorders>
            <w:noWrap/>
            <w:vAlign w:val="center"/>
            <w:hideMark/>
          </w:tcPr>
          <w:p w14:paraId="7FBC90C3" w14:textId="38EA0454"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000A7FFB" w14:textId="587A0F2A"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13.711</w:t>
            </w:r>
          </w:p>
        </w:tc>
        <w:tc>
          <w:tcPr>
            <w:tcW w:w="1350" w:type="dxa"/>
            <w:tcBorders>
              <w:top w:val="nil"/>
              <w:left w:val="nil"/>
              <w:bottom w:val="single" w:sz="4" w:space="0" w:color="auto"/>
              <w:right w:val="single" w:sz="4" w:space="0" w:color="auto"/>
            </w:tcBorders>
            <w:noWrap/>
            <w:vAlign w:val="center"/>
            <w:hideMark/>
          </w:tcPr>
          <w:p w14:paraId="2DDC6C78" w14:textId="0DB3D109"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15.076</w:t>
            </w:r>
          </w:p>
        </w:tc>
        <w:tc>
          <w:tcPr>
            <w:tcW w:w="1440" w:type="dxa"/>
            <w:tcBorders>
              <w:top w:val="nil"/>
              <w:left w:val="nil"/>
              <w:bottom w:val="single" w:sz="4" w:space="0" w:color="auto"/>
              <w:right w:val="single" w:sz="4" w:space="0" w:color="auto"/>
            </w:tcBorders>
            <w:noWrap/>
            <w:vAlign w:val="center"/>
            <w:hideMark/>
          </w:tcPr>
          <w:p w14:paraId="7C39F87B" w14:textId="76BEAF1C"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15.585</w:t>
            </w:r>
          </w:p>
        </w:tc>
        <w:tc>
          <w:tcPr>
            <w:tcW w:w="1060" w:type="dxa"/>
            <w:tcBorders>
              <w:top w:val="nil"/>
              <w:left w:val="nil"/>
              <w:bottom w:val="single" w:sz="4" w:space="0" w:color="auto"/>
              <w:right w:val="single" w:sz="4" w:space="0" w:color="auto"/>
            </w:tcBorders>
            <w:vAlign w:val="center"/>
            <w:hideMark/>
          </w:tcPr>
          <w:p w14:paraId="56FE79B3"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110%</w:t>
            </w:r>
          </w:p>
        </w:tc>
        <w:tc>
          <w:tcPr>
            <w:tcW w:w="1035" w:type="dxa"/>
            <w:tcBorders>
              <w:top w:val="nil"/>
              <w:left w:val="nil"/>
              <w:bottom w:val="single" w:sz="4" w:space="0" w:color="auto"/>
              <w:right w:val="single" w:sz="4" w:space="0" w:color="auto"/>
            </w:tcBorders>
            <w:vAlign w:val="center"/>
            <w:hideMark/>
          </w:tcPr>
          <w:p w14:paraId="7B8F9AF8"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103%</w:t>
            </w:r>
          </w:p>
        </w:tc>
      </w:tr>
      <w:tr w:rsidR="00AC23D4" w:rsidRPr="00B67481" w14:paraId="6AB25424"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417125C9" w14:textId="42AA7D68"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3.3</w:t>
            </w:r>
          </w:p>
        </w:tc>
        <w:tc>
          <w:tcPr>
            <w:tcW w:w="3058" w:type="dxa"/>
            <w:tcBorders>
              <w:top w:val="nil"/>
              <w:left w:val="nil"/>
              <w:bottom w:val="single" w:sz="4" w:space="0" w:color="auto"/>
              <w:right w:val="single" w:sz="4" w:space="0" w:color="auto"/>
            </w:tcBorders>
            <w:noWrap/>
            <w:vAlign w:val="center"/>
            <w:hideMark/>
          </w:tcPr>
          <w:p w14:paraId="2CC36643"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Chi phí bán hàng </w:t>
            </w:r>
          </w:p>
        </w:tc>
        <w:tc>
          <w:tcPr>
            <w:tcW w:w="990" w:type="dxa"/>
            <w:tcBorders>
              <w:top w:val="nil"/>
              <w:left w:val="nil"/>
              <w:bottom w:val="single" w:sz="4" w:space="0" w:color="auto"/>
              <w:right w:val="single" w:sz="4" w:space="0" w:color="auto"/>
            </w:tcBorders>
            <w:noWrap/>
            <w:vAlign w:val="center"/>
            <w:hideMark/>
          </w:tcPr>
          <w:p w14:paraId="5F36F4CD" w14:textId="29059B9D"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5A5A3BDB" w14:textId="0B3B8D46"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11.977</w:t>
            </w:r>
          </w:p>
        </w:tc>
        <w:tc>
          <w:tcPr>
            <w:tcW w:w="1350" w:type="dxa"/>
            <w:tcBorders>
              <w:top w:val="nil"/>
              <w:left w:val="nil"/>
              <w:bottom w:val="single" w:sz="4" w:space="0" w:color="auto"/>
              <w:right w:val="single" w:sz="4" w:space="0" w:color="auto"/>
            </w:tcBorders>
            <w:noWrap/>
            <w:vAlign w:val="center"/>
            <w:hideMark/>
          </w:tcPr>
          <w:p w14:paraId="52B7232A" w14:textId="5E4C29D3"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17.683</w:t>
            </w:r>
          </w:p>
        </w:tc>
        <w:tc>
          <w:tcPr>
            <w:tcW w:w="1440" w:type="dxa"/>
            <w:tcBorders>
              <w:top w:val="nil"/>
              <w:left w:val="nil"/>
              <w:bottom w:val="single" w:sz="4" w:space="0" w:color="auto"/>
              <w:right w:val="single" w:sz="4" w:space="0" w:color="auto"/>
            </w:tcBorders>
            <w:noWrap/>
            <w:vAlign w:val="center"/>
            <w:hideMark/>
          </w:tcPr>
          <w:p w14:paraId="56CCDD98" w14:textId="711F85D0"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14.794</w:t>
            </w:r>
          </w:p>
        </w:tc>
        <w:tc>
          <w:tcPr>
            <w:tcW w:w="1060" w:type="dxa"/>
            <w:tcBorders>
              <w:top w:val="nil"/>
              <w:left w:val="nil"/>
              <w:bottom w:val="single" w:sz="4" w:space="0" w:color="auto"/>
              <w:right w:val="single" w:sz="4" w:space="0" w:color="auto"/>
            </w:tcBorders>
            <w:vAlign w:val="center"/>
            <w:hideMark/>
          </w:tcPr>
          <w:p w14:paraId="0C5DFA2C"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148%</w:t>
            </w:r>
          </w:p>
        </w:tc>
        <w:tc>
          <w:tcPr>
            <w:tcW w:w="1035" w:type="dxa"/>
            <w:tcBorders>
              <w:top w:val="nil"/>
              <w:left w:val="nil"/>
              <w:bottom w:val="single" w:sz="4" w:space="0" w:color="auto"/>
              <w:right w:val="single" w:sz="4" w:space="0" w:color="auto"/>
            </w:tcBorders>
            <w:vAlign w:val="center"/>
            <w:hideMark/>
          </w:tcPr>
          <w:p w14:paraId="0C531752"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84%</w:t>
            </w:r>
          </w:p>
        </w:tc>
      </w:tr>
      <w:tr w:rsidR="00AC23D4" w:rsidRPr="00287E9F" w14:paraId="77675CB6"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6457250A" w14:textId="724E9A7B"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3.4</w:t>
            </w:r>
          </w:p>
        </w:tc>
        <w:tc>
          <w:tcPr>
            <w:tcW w:w="3058" w:type="dxa"/>
            <w:tcBorders>
              <w:top w:val="nil"/>
              <w:left w:val="nil"/>
              <w:bottom w:val="single" w:sz="4" w:space="0" w:color="auto"/>
              <w:right w:val="single" w:sz="4" w:space="0" w:color="auto"/>
            </w:tcBorders>
            <w:noWrap/>
            <w:vAlign w:val="center"/>
            <w:hideMark/>
          </w:tcPr>
          <w:p w14:paraId="7E34E78A"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Chi phí hoạt động tài chính </w:t>
            </w:r>
          </w:p>
        </w:tc>
        <w:tc>
          <w:tcPr>
            <w:tcW w:w="990" w:type="dxa"/>
            <w:tcBorders>
              <w:top w:val="nil"/>
              <w:left w:val="nil"/>
              <w:bottom w:val="single" w:sz="4" w:space="0" w:color="auto"/>
              <w:right w:val="single" w:sz="4" w:space="0" w:color="auto"/>
            </w:tcBorders>
            <w:noWrap/>
            <w:vAlign w:val="center"/>
            <w:hideMark/>
          </w:tcPr>
          <w:p w14:paraId="4EA3A373" w14:textId="59980BC6"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76C2589A" w14:textId="734FC747"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22.183</w:t>
            </w:r>
          </w:p>
        </w:tc>
        <w:tc>
          <w:tcPr>
            <w:tcW w:w="1350" w:type="dxa"/>
            <w:tcBorders>
              <w:top w:val="nil"/>
              <w:left w:val="nil"/>
              <w:bottom w:val="single" w:sz="4" w:space="0" w:color="auto"/>
              <w:right w:val="single" w:sz="4" w:space="0" w:color="auto"/>
            </w:tcBorders>
            <w:noWrap/>
            <w:vAlign w:val="center"/>
            <w:hideMark/>
          </w:tcPr>
          <w:p w14:paraId="18CE0662" w14:textId="5BFCD03B"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21.831</w:t>
            </w:r>
          </w:p>
        </w:tc>
        <w:tc>
          <w:tcPr>
            <w:tcW w:w="1440" w:type="dxa"/>
            <w:tcBorders>
              <w:top w:val="nil"/>
              <w:left w:val="nil"/>
              <w:bottom w:val="single" w:sz="4" w:space="0" w:color="auto"/>
              <w:right w:val="single" w:sz="4" w:space="0" w:color="auto"/>
            </w:tcBorders>
            <w:noWrap/>
            <w:vAlign w:val="center"/>
            <w:hideMark/>
          </w:tcPr>
          <w:p w14:paraId="32D78996" w14:textId="39454C7E"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20.411</w:t>
            </w:r>
          </w:p>
        </w:tc>
        <w:tc>
          <w:tcPr>
            <w:tcW w:w="1060" w:type="dxa"/>
            <w:tcBorders>
              <w:top w:val="nil"/>
              <w:left w:val="nil"/>
              <w:bottom w:val="single" w:sz="4" w:space="0" w:color="auto"/>
              <w:right w:val="single" w:sz="4" w:space="0" w:color="auto"/>
            </w:tcBorders>
            <w:vAlign w:val="center"/>
            <w:hideMark/>
          </w:tcPr>
          <w:p w14:paraId="11C60AE0"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98%</w:t>
            </w:r>
          </w:p>
        </w:tc>
        <w:tc>
          <w:tcPr>
            <w:tcW w:w="1035" w:type="dxa"/>
            <w:tcBorders>
              <w:top w:val="nil"/>
              <w:left w:val="nil"/>
              <w:bottom w:val="single" w:sz="4" w:space="0" w:color="auto"/>
              <w:right w:val="single" w:sz="4" w:space="0" w:color="auto"/>
            </w:tcBorders>
            <w:vAlign w:val="center"/>
            <w:hideMark/>
          </w:tcPr>
          <w:p w14:paraId="759BDC82"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93%</w:t>
            </w:r>
          </w:p>
        </w:tc>
      </w:tr>
      <w:tr w:rsidR="00AC23D4" w:rsidRPr="00287E9F" w14:paraId="21211C22"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706FB91D" w14:textId="074B8DEB"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3.5</w:t>
            </w:r>
          </w:p>
        </w:tc>
        <w:tc>
          <w:tcPr>
            <w:tcW w:w="3058" w:type="dxa"/>
            <w:tcBorders>
              <w:top w:val="nil"/>
              <w:left w:val="nil"/>
              <w:bottom w:val="single" w:sz="4" w:space="0" w:color="auto"/>
              <w:right w:val="single" w:sz="4" w:space="0" w:color="auto"/>
            </w:tcBorders>
            <w:noWrap/>
            <w:vAlign w:val="center"/>
            <w:hideMark/>
          </w:tcPr>
          <w:p w14:paraId="091D735E"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Chi phí khác </w:t>
            </w:r>
          </w:p>
        </w:tc>
        <w:tc>
          <w:tcPr>
            <w:tcW w:w="990" w:type="dxa"/>
            <w:tcBorders>
              <w:top w:val="nil"/>
              <w:left w:val="nil"/>
              <w:bottom w:val="single" w:sz="4" w:space="0" w:color="auto"/>
              <w:right w:val="single" w:sz="4" w:space="0" w:color="auto"/>
            </w:tcBorders>
            <w:noWrap/>
            <w:vAlign w:val="center"/>
            <w:hideMark/>
          </w:tcPr>
          <w:p w14:paraId="49DF8AEE" w14:textId="170E08EA"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noWrap/>
            <w:vAlign w:val="center"/>
            <w:hideMark/>
          </w:tcPr>
          <w:p w14:paraId="1FE1A5A1" w14:textId="71073CBD" w:rsidR="00AC23D4" w:rsidRPr="00AC23D4" w:rsidRDefault="00AC23D4" w:rsidP="00AC23D4">
            <w:pPr>
              <w:spacing w:after="0" w:line="240" w:lineRule="auto"/>
              <w:jc w:val="right"/>
              <w:rPr>
                <w:rFonts w:eastAsia="Times New Roman" w:cs="Times New Roman"/>
                <w:i/>
                <w:iCs/>
                <w:sz w:val="24"/>
                <w:szCs w:val="24"/>
              </w:rPr>
            </w:pPr>
          </w:p>
        </w:tc>
        <w:tc>
          <w:tcPr>
            <w:tcW w:w="1350" w:type="dxa"/>
            <w:tcBorders>
              <w:top w:val="nil"/>
              <w:left w:val="nil"/>
              <w:bottom w:val="single" w:sz="4" w:space="0" w:color="auto"/>
              <w:right w:val="single" w:sz="4" w:space="0" w:color="auto"/>
            </w:tcBorders>
            <w:noWrap/>
            <w:vAlign w:val="center"/>
            <w:hideMark/>
          </w:tcPr>
          <w:p w14:paraId="2E9BCACF" w14:textId="710707B1" w:rsidR="00AC23D4" w:rsidRPr="00AC23D4" w:rsidRDefault="00AC23D4" w:rsidP="00AC23D4">
            <w:pPr>
              <w:spacing w:after="0" w:line="240" w:lineRule="auto"/>
              <w:jc w:val="right"/>
              <w:rPr>
                <w:rFonts w:eastAsia="Times New Roman" w:cs="Times New Roman"/>
                <w:i/>
                <w:iCs/>
                <w:sz w:val="24"/>
                <w:szCs w:val="24"/>
              </w:rPr>
            </w:pPr>
            <w:r w:rsidRPr="00AC23D4">
              <w:rPr>
                <w:rFonts w:eastAsia="Times New Roman" w:cs="Times New Roman"/>
                <w:i/>
                <w:iCs/>
                <w:sz w:val="24"/>
                <w:szCs w:val="24"/>
              </w:rPr>
              <w:t>36</w:t>
            </w:r>
          </w:p>
        </w:tc>
        <w:tc>
          <w:tcPr>
            <w:tcW w:w="1440" w:type="dxa"/>
            <w:tcBorders>
              <w:top w:val="nil"/>
              <w:left w:val="nil"/>
              <w:bottom w:val="single" w:sz="4" w:space="0" w:color="auto"/>
              <w:right w:val="single" w:sz="4" w:space="0" w:color="auto"/>
            </w:tcBorders>
            <w:noWrap/>
            <w:vAlign w:val="center"/>
            <w:hideMark/>
          </w:tcPr>
          <w:p w14:paraId="29C03F51" w14:textId="35BEFB40" w:rsidR="00AC23D4" w:rsidRPr="00AC23D4" w:rsidRDefault="00AC23D4" w:rsidP="00AC23D4">
            <w:pPr>
              <w:spacing w:after="0" w:line="240" w:lineRule="auto"/>
              <w:jc w:val="right"/>
              <w:rPr>
                <w:rFonts w:eastAsia="Times New Roman" w:cs="Times New Roman"/>
                <w:i/>
                <w:iCs/>
                <w:sz w:val="24"/>
                <w:szCs w:val="24"/>
              </w:rPr>
            </w:pPr>
          </w:p>
        </w:tc>
        <w:tc>
          <w:tcPr>
            <w:tcW w:w="1060" w:type="dxa"/>
            <w:tcBorders>
              <w:top w:val="nil"/>
              <w:left w:val="nil"/>
              <w:bottom w:val="single" w:sz="4" w:space="0" w:color="auto"/>
              <w:right w:val="single" w:sz="4" w:space="0" w:color="auto"/>
            </w:tcBorders>
            <w:vAlign w:val="center"/>
            <w:hideMark/>
          </w:tcPr>
          <w:p w14:paraId="4F49D147" w14:textId="7AB99A17" w:rsidR="00AC23D4" w:rsidRPr="00AC23D4" w:rsidRDefault="00AC23D4" w:rsidP="00AC23D4">
            <w:pPr>
              <w:spacing w:after="0" w:line="240" w:lineRule="auto"/>
              <w:jc w:val="center"/>
              <w:rPr>
                <w:rFonts w:eastAsia="Times New Roman" w:cs="Times New Roman"/>
                <w:i/>
                <w:iCs/>
                <w:sz w:val="24"/>
                <w:szCs w:val="24"/>
              </w:rPr>
            </w:pPr>
          </w:p>
        </w:tc>
        <w:tc>
          <w:tcPr>
            <w:tcW w:w="1035" w:type="dxa"/>
            <w:tcBorders>
              <w:top w:val="nil"/>
              <w:left w:val="nil"/>
              <w:bottom w:val="single" w:sz="4" w:space="0" w:color="auto"/>
              <w:right w:val="single" w:sz="4" w:space="0" w:color="auto"/>
            </w:tcBorders>
            <w:vAlign w:val="center"/>
            <w:hideMark/>
          </w:tcPr>
          <w:p w14:paraId="5DEE7C3D" w14:textId="3D596E60" w:rsidR="00AC23D4" w:rsidRPr="00AC23D4" w:rsidRDefault="00AC23D4" w:rsidP="00AC23D4">
            <w:pPr>
              <w:spacing w:after="0" w:line="240" w:lineRule="auto"/>
              <w:jc w:val="center"/>
              <w:rPr>
                <w:rFonts w:eastAsia="Times New Roman" w:cs="Times New Roman"/>
                <w:i/>
                <w:iCs/>
                <w:sz w:val="24"/>
                <w:szCs w:val="24"/>
              </w:rPr>
            </w:pPr>
          </w:p>
        </w:tc>
      </w:tr>
      <w:tr w:rsidR="00AC23D4" w:rsidRPr="00AC23D4" w14:paraId="3F4BE3E2"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13304F7D" w14:textId="52D8B65E"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4</w:t>
            </w:r>
          </w:p>
        </w:tc>
        <w:tc>
          <w:tcPr>
            <w:tcW w:w="3058" w:type="dxa"/>
            <w:tcBorders>
              <w:top w:val="nil"/>
              <w:left w:val="nil"/>
              <w:bottom w:val="single" w:sz="4" w:space="0" w:color="auto"/>
              <w:right w:val="single" w:sz="4" w:space="0" w:color="auto"/>
            </w:tcBorders>
            <w:noWrap/>
            <w:vAlign w:val="center"/>
            <w:hideMark/>
          </w:tcPr>
          <w:p w14:paraId="3F663A63" w14:textId="77777777" w:rsidR="00AC23D4" w:rsidRPr="00AC23D4" w:rsidRDefault="00AC23D4" w:rsidP="00AC23D4">
            <w:pPr>
              <w:spacing w:after="0" w:line="240" w:lineRule="auto"/>
              <w:rPr>
                <w:rFonts w:eastAsia="Times New Roman" w:cs="Times New Roman"/>
                <w:sz w:val="24"/>
                <w:szCs w:val="24"/>
              </w:rPr>
            </w:pPr>
            <w:r w:rsidRPr="00AC23D4">
              <w:rPr>
                <w:rFonts w:eastAsia="Times New Roman" w:cs="Times New Roman"/>
                <w:sz w:val="24"/>
                <w:szCs w:val="24"/>
              </w:rPr>
              <w:t xml:space="preserve"> EBITDA </w:t>
            </w:r>
          </w:p>
        </w:tc>
        <w:tc>
          <w:tcPr>
            <w:tcW w:w="990" w:type="dxa"/>
            <w:tcBorders>
              <w:top w:val="nil"/>
              <w:left w:val="nil"/>
              <w:bottom w:val="single" w:sz="4" w:space="0" w:color="auto"/>
              <w:right w:val="single" w:sz="4" w:space="0" w:color="auto"/>
            </w:tcBorders>
            <w:noWrap/>
            <w:vAlign w:val="center"/>
            <w:hideMark/>
          </w:tcPr>
          <w:p w14:paraId="4FDAC8D9" w14:textId="00CE5F1A"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Tr.đ</w:t>
            </w:r>
          </w:p>
        </w:tc>
        <w:tc>
          <w:tcPr>
            <w:tcW w:w="1402" w:type="dxa"/>
            <w:tcBorders>
              <w:top w:val="nil"/>
              <w:left w:val="nil"/>
              <w:bottom w:val="single" w:sz="4" w:space="0" w:color="auto"/>
              <w:right w:val="single" w:sz="4" w:space="0" w:color="auto"/>
            </w:tcBorders>
            <w:noWrap/>
            <w:vAlign w:val="center"/>
            <w:hideMark/>
          </w:tcPr>
          <w:p w14:paraId="1758015B" w14:textId="5A0BC630" w:rsidR="00AC23D4" w:rsidRPr="00AC23D4" w:rsidRDefault="00AC23D4" w:rsidP="00AC23D4">
            <w:pPr>
              <w:spacing w:after="0" w:line="240" w:lineRule="auto"/>
              <w:jc w:val="right"/>
              <w:rPr>
                <w:rFonts w:eastAsia="Times New Roman" w:cs="Times New Roman"/>
                <w:sz w:val="24"/>
                <w:szCs w:val="24"/>
              </w:rPr>
            </w:pPr>
            <w:r w:rsidRPr="00AC23D4">
              <w:rPr>
                <w:rFonts w:eastAsia="Times New Roman" w:cs="Times New Roman"/>
                <w:sz w:val="24"/>
                <w:szCs w:val="24"/>
              </w:rPr>
              <w:t>27.429</w:t>
            </w:r>
          </w:p>
        </w:tc>
        <w:tc>
          <w:tcPr>
            <w:tcW w:w="1350" w:type="dxa"/>
            <w:tcBorders>
              <w:top w:val="nil"/>
              <w:left w:val="nil"/>
              <w:bottom w:val="single" w:sz="4" w:space="0" w:color="auto"/>
              <w:right w:val="single" w:sz="4" w:space="0" w:color="auto"/>
            </w:tcBorders>
            <w:noWrap/>
            <w:vAlign w:val="center"/>
            <w:hideMark/>
          </w:tcPr>
          <w:p w14:paraId="2638AF57" w14:textId="09F7FB44" w:rsidR="00AC23D4" w:rsidRPr="00AC23D4" w:rsidRDefault="00AC23D4" w:rsidP="00AC23D4">
            <w:pPr>
              <w:spacing w:after="0" w:line="240" w:lineRule="auto"/>
              <w:jc w:val="right"/>
              <w:rPr>
                <w:rFonts w:eastAsia="Times New Roman" w:cs="Times New Roman"/>
                <w:sz w:val="24"/>
                <w:szCs w:val="24"/>
              </w:rPr>
            </w:pPr>
            <w:r w:rsidRPr="00AC23D4">
              <w:rPr>
                <w:rFonts w:eastAsia="Times New Roman" w:cs="Times New Roman"/>
                <w:sz w:val="24"/>
                <w:szCs w:val="24"/>
              </w:rPr>
              <w:t>43.183</w:t>
            </w:r>
          </w:p>
        </w:tc>
        <w:tc>
          <w:tcPr>
            <w:tcW w:w="1440" w:type="dxa"/>
            <w:tcBorders>
              <w:top w:val="nil"/>
              <w:left w:val="nil"/>
              <w:bottom w:val="single" w:sz="4" w:space="0" w:color="auto"/>
              <w:right w:val="single" w:sz="4" w:space="0" w:color="auto"/>
            </w:tcBorders>
            <w:noWrap/>
            <w:vAlign w:val="center"/>
            <w:hideMark/>
          </w:tcPr>
          <w:p w14:paraId="67AB67AE" w14:textId="02EC9828" w:rsidR="00AC23D4" w:rsidRPr="00AC23D4" w:rsidRDefault="00AC23D4" w:rsidP="00AC23D4">
            <w:pPr>
              <w:spacing w:after="0" w:line="240" w:lineRule="auto"/>
              <w:jc w:val="right"/>
              <w:rPr>
                <w:rFonts w:eastAsia="Times New Roman" w:cs="Times New Roman"/>
                <w:sz w:val="24"/>
                <w:szCs w:val="24"/>
              </w:rPr>
            </w:pPr>
            <w:r w:rsidRPr="00AC23D4">
              <w:rPr>
                <w:rFonts w:eastAsia="Times New Roman" w:cs="Times New Roman"/>
                <w:sz w:val="24"/>
                <w:szCs w:val="24"/>
              </w:rPr>
              <w:t>47.570</w:t>
            </w:r>
          </w:p>
        </w:tc>
        <w:tc>
          <w:tcPr>
            <w:tcW w:w="1060" w:type="dxa"/>
            <w:tcBorders>
              <w:top w:val="nil"/>
              <w:left w:val="nil"/>
              <w:bottom w:val="single" w:sz="4" w:space="0" w:color="auto"/>
              <w:right w:val="single" w:sz="4" w:space="0" w:color="auto"/>
            </w:tcBorders>
            <w:vAlign w:val="center"/>
            <w:hideMark/>
          </w:tcPr>
          <w:p w14:paraId="35B57E90" w14:textId="77777777"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157%</w:t>
            </w:r>
          </w:p>
        </w:tc>
        <w:tc>
          <w:tcPr>
            <w:tcW w:w="1035" w:type="dxa"/>
            <w:tcBorders>
              <w:top w:val="nil"/>
              <w:left w:val="nil"/>
              <w:bottom w:val="single" w:sz="4" w:space="0" w:color="auto"/>
              <w:right w:val="single" w:sz="4" w:space="0" w:color="auto"/>
            </w:tcBorders>
            <w:vAlign w:val="center"/>
            <w:hideMark/>
          </w:tcPr>
          <w:p w14:paraId="0EC539ED" w14:textId="77777777"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90%</w:t>
            </w:r>
          </w:p>
        </w:tc>
      </w:tr>
      <w:tr w:rsidR="00AC23D4" w:rsidRPr="00287E9F" w14:paraId="453919B6"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5D722413" w14:textId="250DA097" w:rsidR="00AC23D4" w:rsidRPr="00AC23D4" w:rsidRDefault="00AC23D4" w:rsidP="00AC23D4">
            <w:pPr>
              <w:spacing w:after="0" w:line="240" w:lineRule="auto"/>
              <w:jc w:val="center"/>
              <w:rPr>
                <w:rFonts w:eastAsia="Times New Roman" w:cs="Times New Roman"/>
                <w:b/>
                <w:bCs/>
                <w:sz w:val="24"/>
                <w:szCs w:val="24"/>
              </w:rPr>
            </w:pPr>
            <w:r w:rsidRPr="00AC23D4">
              <w:rPr>
                <w:rFonts w:eastAsia="Times New Roman" w:cs="Times New Roman"/>
                <w:b/>
                <w:bCs/>
                <w:sz w:val="24"/>
                <w:szCs w:val="24"/>
              </w:rPr>
              <w:t>5</w:t>
            </w:r>
          </w:p>
        </w:tc>
        <w:tc>
          <w:tcPr>
            <w:tcW w:w="3058" w:type="dxa"/>
            <w:tcBorders>
              <w:top w:val="nil"/>
              <w:left w:val="nil"/>
              <w:bottom w:val="single" w:sz="4" w:space="0" w:color="auto"/>
              <w:right w:val="single" w:sz="4" w:space="0" w:color="auto"/>
            </w:tcBorders>
            <w:noWrap/>
            <w:vAlign w:val="center"/>
            <w:hideMark/>
          </w:tcPr>
          <w:p w14:paraId="7EDED7F9" w14:textId="1FDA7549" w:rsidR="00AC23D4" w:rsidRPr="00AC23D4" w:rsidRDefault="00AC23D4" w:rsidP="00AC23D4">
            <w:pPr>
              <w:spacing w:after="0" w:line="240" w:lineRule="auto"/>
              <w:rPr>
                <w:rFonts w:eastAsia="Times New Roman" w:cs="Times New Roman"/>
                <w:b/>
                <w:bCs/>
                <w:sz w:val="24"/>
                <w:szCs w:val="24"/>
              </w:rPr>
            </w:pPr>
            <w:r w:rsidRPr="00AC23D4">
              <w:rPr>
                <w:rFonts w:eastAsia="Times New Roman" w:cs="Times New Roman"/>
                <w:b/>
                <w:bCs/>
                <w:sz w:val="24"/>
                <w:szCs w:val="24"/>
              </w:rPr>
              <w:t>Lợi nhuận trước thuế</w:t>
            </w:r>
          </w:p>
        </w:tc>
        <w:tc>
          <w:tcPr>
            <w:tcW w:w="990" w:type="dxa"/>
            <w:tcBorders>
              <w:top w:val="nil"/>
              <w:left w:val="nil"/>
              <w:bottom w:val="single" w:sz="4" w:space="0" w:color="auto"/>
              <w:right w:val="single" w:sz="4" w:space="0" w:color="auto"/>
            </w:tcBorders>
            <w:noWrap/>
            <w:vAlign w:val="center"/>
            <w:hideMark/>
          </w:tcPr>
          <w:p w14:paraId="46105AF3" w14:textId="45D63FB3"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Tr.đ</w:t>
            </w:r>
          </w:p>
        </w:tc>
        <w:tc>
          <w:tcPr>
            <w:tcW w:w="1402" w:type="dxa"/>
            <w:tcBorders>
              <w:top w:val="nil"/>
              <w:left w:val="nil"/>
              <w:bottom w:val="single" w:sz="4" w:space="0" w:color="auto"/>
              <w:right w:val="single" w:sz="4" w:space="0" w:color="auto"/>
            </w:tcBorders>
            <w:noWrap/>
            <w:vAlign w:val="center"/>
            <w:hideMark/>
          </w:tcPr>
          <w:p w14:paraId="7C7E00E7" w14:textId="756C6ADF" w:rsidR="00AC23D4" w:rsidRPr="00AC23D4" w:rsidRDefault="00AC23D4" w:rsidP="00AC23D4">
            <w:pPr>
              <w:spacing w:after="0" w:line="240" w:lineRule="auto"/>
              <w:jc w:val="right"/>
              <w:rPr>
                <w:rFonts w:eastAsia="Times New Roman" w:cs="Times New Roman"/>
                <w:b/>
                <w:bCs/>
                <w:sz w:val="24"/>
                <w:szCs w:val="24"/>
              </w:rPr>
            </w:pPr>
            <w:r w:rsidRPr="00AC23D4">
              <w:rPr>
                <w:rFonts w:eastAsia="Times New Roman" w:cs="Times New Roman"/>
                <w:b/>
                <w:bCs/>
                <w:sz w:val="24"/>
                <w:szCs w:val="24"/>
              </w:rPr>
              <w:t>(15.800)</w:t>
            </w:r>
          </w:p>
        </w:tc>
        <w:tc>
          <w:tcPr>
            <w:tcW w:w="1350" w:type="dxa"/>
            <w:tcBorders>
              <w:top w:val="nil"/>
              <w:left w:val="nil"/>
              <w:bottom w:val="single" w:sz="4" w:space="0" w:color="auto"/>
              <w:right w:val="single" w:sz="4" w:space="0" w:color="auto"/>
            </w:tcBorders>
            <w:noWrap/>
            <w:vAlign w:val="center"/>
            <w:hideMark/>
          </w:tcPr>
          <w:p w14:paraId="08F59BF3" w14:textId="2ED0E45A" w:rsidR="00AC23D4" w:rsidRPr="00AC23D4" w:rsidRDefault="00AC23D4" w:rsidP="00AC23D4">
            <w:pPr>
              <w:spacing w:after="0" w:line="240" w:lineRule="auto"/>
              <w:jc w:val="right"/>
              <w:rPr>
                <w:rFonts w:eastAsia="Times New Roman" w:cs="Times New Roman"/>
                <w:b/>
                <w:bCs/>
                <w:sz w:val="24"/>
                <w:szCs w:val="24"/>
              </w:rPr>
            </w:pPr>
            <w:r w:rsidRPr="00AC23D4">
              <w:rPr>
                <w:rFonts w:eastAsia="Times New Roman" w:cs="Times New Roman"/>
                <w:b/>
                <w:bCs/>
                <w:sz w:val="24"/>
                <w:szCs w:val="24"/>
              </w:rPr>
              <w:t>646</w:t>
            </w:r>
          </w:p>
        </w:tc>
        <w:tc>
          <w:tcPr>
            <w:tcW w:w="1440" w:type="dxa"/>
            <w:tcBorders>
              <w:top w:val="nil"/>
              <w:left w:val="nil"/>
              <w:bottom w:val="single" w:sz="4" w:space="0" w:color="auto"/>
              <w:right w:val="single" w:sz="4" w:space="0" w:color="auto"/>
            </w:tcBorders>
            <w:noWrap/>
            <w:vAlign w:val="center"/>
            <w:hideMark/>
          </w:tcPr>
          <w:p w14:paraId="516C80D5" w14:textId="6E63EE44" w:rsidR="00AC23D4" w:rsidRPr="00AC23D4" w:rsidRDefault="00AC23D4" w:rsidP="00AC23D4">
            <w:pPr>
              <w:spacing w:after="0" w:line="240" w:lineRule="auto"/>
              <w:jc w:val="right"/>
              <w:rPr>
                <w:rFonts w:eastAsia="Times New Roman" w:cs="Times New Roman"/>
                <w:b/>
                <w:bCs/>
                <w:sz w:val="24"/>
                <w:szCs w:val="24"/>
              </w:rPr>
            </w:pPr>
            <w:r w:rsidRPr="00AC23D4">
              <w:rPr>
                <w:rFonts w:eastAsia="Times New Roman" w:cs="Times New Roman"/>
                <w:b/>
                <w:bCs/>
                <w:sz w:val="24"/>
                <w:szCs w:val="24"/>
              </w:rPr>
              <w:t>5.800</w:t>
            </w:r>
          </w:p>
        </w:tc>
        <w:tc>
          <w:tcPr>
            <w:tcW w:w="1060" w:type="dxa"/>
            <w:tcBorders>
              <w:top w:val="nil"/>
              <w:left w:val="nil"/>
              <w:bottom w:val="single" w:sz="4" w:space="0" w:color="auto"/>
              <w:right w:val="single" w:sz="4" w:space="0" w:color="auto"/>
            </w:tcBorders>
            <w:vAlign w:val="center"/>
            <w:hideMark/>
          </w:tcPr>
          <w:p w14:paraId="4A975720" w14:textId="77777777"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204%</w:t>
            </w:r>
          </w:p>
        </w:tc>
        <w:tc>
          <w:tcPr>
            <w:tcW w:w="1035" w:type="dxa"/>
            <w:tcBorders>
              <w:top w:val="nil"/>
              <w:left w:val="nil"/>
              <w:bottom w:val="single" w:sz="4" w:space="0" w:color="auto"/>
              <w:right w:val="single" w:sz="4" w:space="0" w:color="auto"/>
            </w:tcBorders>
            <w:vAlign w:val="center"/>
            <w:hideMark/>
          </w:tcPr>
          <w:p w14:paraId="2AF6481C" w14:textId="77777777"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237%</w:t>
            </w:r>
          </w:p>
        </w:tc>
      </w:tr>
      <w:tr w:rsidR="00287E9F" w:rsidRPr="004521D6" w14:paraId="3F84AC88"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0B9AF1FD" w14:textId="0F5FE895" w:rsidR="0082769D" w:rsidRPr="00AC23D4" w:rsidRDefault="004521D6" w:rsidP="00B67481">
            <w:pPr>
              <w:spacing w:after="0" w:line="240" w:lineRule="auto"/>
              <w:jc w:val="center"/>
              <w:rPr>
                <w:rFonts w:eastAsia="Times New Roman" w:cs="Times New Roman"/>
                <w:sz w:val="24"/>
                <w:szCs w:val="24"/>
              </w:rPr>
            </w:pPr>
            <w:r w:rsidRPr="00AC23D4">
              <w:rPr>
                <w:rFonts w:eastAsia="Times New Roman" w:cs="Times New Roman"/>
                <w:sz w:val="24"/>
                <w:szCs w:val="24"/>
              </w:rPr>
              <w:t>6</w:t>
            </w:r>
          </w:p>
        </w:tc>
        <w:tc>
          <w:tcPr>
            <w:tcW w:w="3058" w:type="dxa"/>
            <w:tcBorders>
              <w:top w:val="nil"/>
              <w:left w:val="nil"/>
              <w:bottom w:val="single" w:sz="4" w:space="0" w:color="auto"/>
              <w:right w:val="single" w:sz="4" w:space="0" w:color="auto"/>
            </w:tcBorders>
            <w:vAlign w:val="center"/>
            <w:hideMark/>
          </w:tcPr>
          <w:p w14:paraId="52423134" w14:textId="166F7EE0" w:rsidR="0082769D" w:rsidRPr="00AC23D4" w:rsidRDefault="004521D6" w:rsidP="00B67481">
            <w:pPr>
              <w:spacing w:after="0" w:line="240" w:lineRule="auto"/>
              <w:rPr>
                <w:rFonts w:eastAsia="Times New Roman" w:cs="Times New Roman"/>
                <w:sz w:val="24"/>
                <w:szCs w:val="24"/>
              </w:rPr>
            </w:pPr>
            <w:r w:rsidRPr="00AC23D4">
              <w:rPr>
                <w:rFonts w:eastAsia="Times New Roman" w:cs="Times New Roman"/>
                <w:sz w:val="24"/>
                <w:szCs w:val="24"/>
              </w:rPr>
              <w:t>Chỉ tiêu lao động, tiền lương</w:t>
            </w:r>
          </w:p>
        </w:tc>
        <w:tc>
          <w:tcPr>
            <w:tcW w:w="990" w:type="dxa"/>
            <w:tcBorders>
              <w:top w:val="nil"/>
              <w:left w:val="nil"/>
              <w:bottom w:val="single" w:sz="4" w:space="0" w:color="auto"/>
              <w:right w:val="single" w:sz="4" w:space="0" w:color="auto"/>
            </w:tcBorders>
            <w:noWrap/>
            <w:vAlign w:val="center"/>
            <w:hideMark/>
          </w:tcPr>
          <w:p w14:paraId="50667DDE" w14:textId="0AB8886A" w:rsidR="0082769D" w:rsidRPr="00AC23D4" w:rsidRDefault="0082769D" w:rsidP="00B67481">
            <w:pPr>
              <w:spacing w:after="0" w:line="240" w:lineRule="auto"/>
              <w:jc w:val="center"/>
              <w:rPr>
                <w:rFonts w:eastAsia="Times New Roman" w:cs="Times New Roman"/>
                <w:sz w:val="24"/>
                <w:szCs w:val="24"/>
              </w:rPr>
            </w:pPr>
          </w:p>
        </w:tc>
        <w:tc>
          <w:tcPr>
            <w:tcW w:w="1402" w:type="dxa"/>
            <w:tcBorders>
              <w:top w:val="nil"/>
              <w:left w:val="nil"/>
              <w:bottom w:val="single" w:sz="4" w:space="0" w:color="auto"/>
              <w:right w:val="single" w:sz="4" w:space="0" w:color="auto"/>
            </w:tcBorders>
            <w:vAlign w:val="center"/>
            <w:hideMark/>
          </w:tcPr>
          <w:p w14:paraId="06F78FA9" w14:textId="6455F896" w:rsidR="0082769D" w:rsidRPr="00AC23D4" w:rsidRDefault="0082769D" w:rsidP="00B67481">
            <w:pPr>
              <w:spacing w:after="0" w:line="240" w:lineRule="auto"/>
              <w:jc w:val="right"/>
              <w:rPr>
                <w:rFonts w:eastAsia="Times New Roman" w:cs="Times New Roman"/>
                <w:sz w:val="24"/>
                <w:szCs w:val="24"/>
              </w:rPr>
            </w:pPr>
          </w:p>
        </w:tc>
        <w:tc>
          <w:tcPr>
            <w:tcW w:w="1350" w:type="dxa"/>
            <w:tcBorders>
              <w:top w:val="nil"/>
              <w:left w:val="nil"/>
              <w:bottom w:val="single" w:sz="4" w:space="0" w:color="auto"/>
              <w:right w:val="single" w:sz="4" w:space="0" w:color="auto"/>
            </w:tcBorders>
            <w:vAlign w:val="center"/>
            <w:hideMark/>
          </w:tcPr>
          <w:p w14:paraId="624EE9FC" w14:textId="512E8788" w:rsidR="0082769D" w:rsidRPr="00AC23D4" w:rsidRDefault="0082769D" w:rsidP="00B67481">
            <w:pPr>
              <w:spacing w:after="0" w:line="240" w:lineRule="auto"/>
              <w:jc w:val="right"/>
              <w:rPr>
                <w:rFonts w:eastAsia="Times New Roman" w:cs="Times New Roman"/>
                <w:sz w:val="24"/>
                <w:szCs w:val="24"/>
              </w:rPr>
            </w:pPr>
          </w:p>
        </w:tc>
        <w:tc>
          <w:tcPr>
            <w:tcW w:w="1440" w:type="dxa"/>
            <w:tcBorders>
              <w:top w:val="nil"/>
              <w:left w:val="nil"/>
              <w:bottom w:val="single" w:sz="4" w:space="0" w:color="auto"/>
              <w:right w:val="single" w:sz="4" w:space="0" w:color="auto"/>
            </w:tcBorders>
            <w:vAlign w:val="center"/>
            <w:hideMark/>
          </w:tcPr>
          <w:p w14:paraId="08734D1B" w14:textId="01123B9C" w:rsidR="0082769D" w:rsidRPr="00AC23D4" w:rsidRDefault="0082769D" w:rsidP="00B67481">
            <w:pPr>
              <w:spacing w:after="0" w:line="240" w:lineRule="auto"/>
              <w:jc w:val="right"/>
              <w:rPr>
                <w:rFonts w:eastAsia="Times New Roman" w:cs="Times New Roman"/>
                <w:sz w:val="24"/>
                <w:szCs w:val="24"/>
              </w:rPr>
            </w:pPr>
          </w:p>
        </w:tc>
        <w:tc>
          <w:tcPr>
            <w:tcW w:w="1060" w:type="dxa"/>
            <w:tcBorders>
              <w:top w:val="nil"/>
              <w:left w:val="nil"/>
              <w:bottom w:val="single" w:sz="4" w:space="0" w:color="auto"/>
              <w:right w:val="single" w:sz="4" w:space="0" w:color="auto"/>
            </w:tcBorders>
            <w:vAlign w:val="center"/>
            <w:hideMark/>
          </w:tcPr>
          <w:p w14:paraId="4A61AF25" w14:textId="338582ED" w:rsidR="0082769D" w:rsidRPr="00AC23D4" w:rsidRDefault="0082769D" w:rsidP="00B67481">
            <w:pPr>
              <w:spacing w:after="0" w:line="240" w:lineRule="auto"/>
              <w:jc w:val="center"/>
              <w:rPr>
                <w:rFonts w:eastAsia="Times New Roman" w:cs="Times New Roman"/>
                <w:sz w:val="24"/>
                <w:szCs w:val="24"/>
              </w:rPr>
            </w:pPr>
          </w:p>
        </w:tc>
        <w:tc>
          <w:tcPr>
            <w:tcW w:w="1035" w:type="dxa"/>
            <w:tcBorders>
              <w:top w:val="nil"/>
              <w:left w:val="nil"/>
              <w:bottom w:val="single" w:sz="4" w:space="0" w:color="auto"/>
              <w:right w:val="single" w:sz="4" w:space="0" w:color="auto"/>
            </w:tcBorders>
            <w:vAlign w:val="center"/>
            <w:hideMark/>
          </w:tcPr>
          <w:p w14:paraId="2088E9F9" w14:textId="23FC7ADE" w:rsidR="0082769D" w:rsidRPr="00AC23D4" w:rsidRDefault="0082769D" w:rsidP="00B67481">
            <w:pPr>
              <w:spacing w:after="0" w:line="240" w:lineRule="auto"/>
              <w:jc w:val="center"/>
              <w:rPr>
                <w:rFonts w:eastAsia="Times New Roman" w:cs="Times New Roman"/>
                <w:sz w:val="24"/>
                <w:szCs w:val="24"/>
              </w:rPr>
            </w:pPr>
          </w:p>
        </w:tc>
      </w:tr>
      <w:tr w:rsidR="0082769D" w:rsidRPr="004521D6" w14:paraId="5BEE1031"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5FDBA449" w14:textId="34D5B36B" w:rsidR="0082769D" w:rsidRPr="00AC23D4" w:rsidRDefault="004521D6" w:rsidP="00B67481">
            <w:pPr>
              <w:spacing w:after="0" w:line="240" w:lineRule="auto"/>
              <w:jc w:val="center"/>
              <w:rPr>
                <w:rFonts w:eastAsia="Times New Roman" w:cs="Times New Roman"/>
                <w:sz w:val="24"/>
                <w:szCs w:val="24"/>
              </w:rPr>
            </w:pPr>
            <w:r w:rsidRPr="00AC23D4">
              <w:rPr>
                <w:rFonts w:eastAsia="Times New Roman" w:cs="Times New Roman"/>
                <w:sz w:val="24"/>
                <w:szCs w:val="24"/>
              </w:rPr>
              <w:t>6</w:t>
            </w:r>
            <w:r w:rsidR="0082769D" w:rsidRPr="00AC23D4">
              <w:rPr>
                <w:rFonts w:eastAsia="Times New Roman" w:cs="Times New Roman"/>
                <w:sz w:val="24"/>
                <w:szCs w:val="24"/>
              </w:rPr>
              <w:t>.1</w:t>
            </w:r>
          </w:p>
        </w:tc>
        <w:tc>
          <w:tcPr>
            <w:tcW w:w="3058" w:type="dxa"/>
            <w:tcBorders>
              <w:top w:val="nil"/>
              <w:left w:val="nil"/>
              <w:bottom w:val="single" w:sz="4" w:space="0" w:color="auto"/>
              <w:right w:val="single" w:sz="4" w:space="0" w:color="auto"/>
            </w:tcBorders>
            <w:vAlign w:val="center"/>
            <w:hideMark/>
          </w:tcPr>
          <w:p w14:paraId="083A7E48" w14:textId="77777777" w:rsidR="0082769D" w:rsidRPr="00AC23D4" w:rsidRDefault="0082769D" w:rsidP="00B67481">
            <w:pPr>
              <w:spacing w:after="0" w:line="240" w:lineRule="auto"/>
              <w:rPr>
                <w:rFonts w:eastAsia="Times New Roman" w:cs="Times New Roman"/>
                <w:sz w:val="24"/>
                <w:szCs w:val="24"/>
              </w:rPr>
            </w:pPr>
            <w:r w:rsidRPr="00AC23D4">
              <w:rPr>
                <w:rFonts w:eastAsia="Times New Roman" w:cs="Times New Roman"/>
                <w:sz w:val="24"/>
                <w:szCs w:val="24"/>
              </w:rPr>
              <w:t xml:space="preserve"> Lao động bình quân </w:t>
            </w:r>
          </w:p>
        </w:tc>
        <w:tc>
          <w:tcPr>
            <w:tcW w:w="990" w:type="dxa"/>
            <w:tcBorders>
              <w:top w:val="nil"/>
              <w:left w:val="nil"/>
              <w:bottom w:val="single" w:sz="4" w:space="0" w:color="auto"/>
              <w:right w:val="single" w:sz="4" w:space="0" w:color="auto"/>
            </w:tcBorders>
            <w:vAlign w:val="center"/>
            <w:hideMark/>
          </w:tcPr>
          <w:p w14:paraId="470B4A00" w14:textId="7E64C6E1" w:rsidR="0082769D" w:rsidRPr="00AC23D4" w:rsidRDefault="0082769D" w:rsidP="00B67481">
            <w:pPr>
              <w:spacing w:after="0" w:line="240" w:lineRule="auto"/>
              <w:jc w:val="center"/>
              <w:rPr>
                <w:rFonts w:eastAsia="Times New Roman" w:cs="Times New Roman"/>
                <w:sz w:val="24"/>
                <w:szCs w:val="24"/>
              </w:rPr>
            </w:pPr>
            <w:r w:rsidRPr="00AC23D4">
              <w:rPr>
                <w:rFonts w:eastAsia="Times New Roman" w:cs="Times New Roman"/>
                <w:sz w:val="24"/>
                <w:szCs w:val="24"/>
              </w:rPr>
              <w:t>Người</w:t>
            </w:r>
          </w:p>
        </w:tc>
        <w:tc>
          <w:tcPr>
            <w:tcW w:w="1402" w:type="dxa"/>
            <w:tcBorders>
              <w:top w:val="nil"/>
              <w:left w:val="nil"/>
              <w:bottom w:val="single" w:sz="4" w:space="0" w:color="auto"/>
              <w:right w:val="single" w:sz="4" w:space="0" w:color="auto"/>
            </w:tcBorders>
            <w:shd w:val="clear" w:color="000000" w:fill="FFFFFF"/>
            <w:vAlign w:val="center"/>
            <w:hideMark/>
          </w:tcPr>
          <w:p w14:paraId="1722C489" w14:textId="472995A1" w:rsidR="0082769D" w:rsidRPr="00AC23D4" w:rsidRDefault="0082769D" w:rsidP="00B67481">
            <w:pPr>
              <w:spacing w:after="0" w:line="240" w:lineRule="auto"/>
              <w:jc w:val="right"/>
              <w:rPr>
                <w:rFonts w:eastAsia="Times New Roman" w:cs="Times New Roman"/>
                <w:sz w:val="24"/>
                <w:szCs w:val="24"/>
              </w:rPr>
            </w:pPr>
            <w:r w:rsidRPr="00AC23D4">
              <w:rPr>
                <w:rFonts w:eastAsia="Times New Roman" w:cs="Times New Roman"/>
                <w:sz w:val="24"/>
                <w:szCs w:val="24"/>
              </w:rPr>
              <w:t>83,75</w:t>
            </w:r>
          </w:p>
        </w:tc>
        <w:tc>
          <w:tcPr>
            <w:tcW w:w="1350" w:type="dxa"/>
            <w:tcBorders>
              <w:top w:val="nil"/>
              <w:left w:val="nil"/>
              <w:bottom w:val="single" w:sz="4" w:space="0" w:color="auto"/>
              <w:right w:val="single" w:sz="4" w:space="0" w:color="auto"/>
            </w:tcBorders>
            <w:shd w:val="clear" w:color="000000" w:fill="FFFFFF"/>
            <w:vAlign w:val="center"/>
            <w:hideMark/>
          </w:tcPr>
          <w:p w14:paraId="2BDA69C7" w14:textId="2FA4D5B6" w:rsidR="0082769D" w:rsidRPr="00AC23D4" w:rsidRDefault="0082769D" w:rsidP="00B67481">
            <w:pPr>
              <w:spacing w:after="0" w:line="240" w:lineRule="auto"/>
              <w:jc w:val="right"/>
              <w:rPr>
                <w:rFonts w:eastAsia="Times New Roman" w:cs="Times New Roman"/>
                <w:sz w:val="24"/>
                <w:szCs w:val="24"/>
              </w:rPr>
            </w:pPr>
            <w:r w:rsidRPr="00AC23D4">
              <w:rPr>
                <w:rFonts w:eastAsia="Times New Roman" w:cs="Times New Roman"/>
                <w:sz w:val="24"/>
                <w:szCs w:val="24"/>
              </w:rPr>
              <w:t>74,50</w:t>
            </w:r>
          </w:p>
        </w:tc>
        <w:tc>
          <w:tcPr>
            <w:tcW w:w="1440" w:type="dxa"/>
            <w:tcBorders>
              <w:top w:val="nil"/>
              <w:left w:val="nil"/>
              <w:bottom w:val="single" w:sz="4" w:space="0" w:color="auto"/>
              <w:right w:val="single" w:sz="4" w:space="0" w:color="auto"/>
            </w:tcBorders>
            <w:shd w:val="clear" w:color="000000" w:fill="FFFFFF"/>
            <w:vAlign w:val="center"/>
            <w:hideMark/>
          </w:tcPr>
          <w:p w14:paraId="7518BEFF" w14:textId="6E3F7463" w:rsidR="0082769D" w:rsidRPr="00AC23D4" w:rsidRDefault="0082769D" w:rsidP="00B67481">
            <w:pPr>
              <w:spacing w:after="0" w:line="240" w:lineRule="auto"/>
              <w:jc w:val="right"/>
              <w:rPr>
                <w:rFonts w:eastAsia="Times New Roman" w:cs="Times New Roman"/>
                <w:sz w:val="24"/>
                <w:szCs w:val="24"/>
              </w:rPr>
            </w:pPr>
            <w:r w:rsidRPr="00AC23D4">
              <w:rPr>
                <w:rFonts w:eastAsia="Times New Roman" w:cs="Times New Roman"/>
                <w:sz w:val="24"/>
                <w:szCs w:val="24"/>
              </w:rPr>
              <w:t>88,67</w:t>
            </w:r>
          </w:p>
        </w:tc>
        <w:tc>
          <w:tcPr>
            <w:tcW w:w="1060" w:type="dxa"/>
            <w:tcBorders>
              <w:top w:val="nil"/>
              <w:left w:val="nil"/>
              <w:bottom w:val="single" w:sz="4" w:space="0" w:color="auto"/>
              <w:right w:val="single" w:sz="4" w:space="0" w:color="auto"/>
            </w:tcBorders>
            <w:vAlign w:val="center"/>
            <w:hideMark/>
          </w:tcPr>
          <w:p w14:paraId="51643652" w14:textId="77777777" w:rsidR="0082769D" w:rsidRPr="00AC23D4" w:rsidRDefault="0082769D" w:rsidP="00B67481">
            <w:pPr>
              <w:spacing w:after="0" w:line="240" w:lineRule="auto"/>
              <w:jc w:val="center"/>
              <w:rPr>
                <w:rFonts w:eastAsia="Times New Roman" w:cs="Times New Roman"/>
                <w:sz w:val="24"/>
                <w:szCs w:val="24"/>
              </w:rPr>
            </w:pPr>
            <w:r w:rsidRPr="00AC23D4">
              <w:rPr>
                <w:rFonts w:eastAsia="Times New Roman" w:cs="Times New Roman"/>
                <w:sz w:val="24"/>
                <w:szCs w:val="24"/>
              </w:rPr>
              <w:t>89%</w:t>
            </w:r>
          </w:p>
        </w:tc>
        <w:tc>
          <w:tcPr>
            <w:tcW w:w="1035" w:type="dxa"/>
            <w:tcBorders>
              <w:top w:val="nil"/>
              <w:left w:val="nil"/>
              <w:bottom w:val="single" w:sz="4" w:space="0" w:color="auto"/>
              <w:right w:val="single" w:sz="4" w:space="0" w:color="auto"/>
            </w:tcBorders>
            <w:vAlign w:val="center"/>
            <w:hideMark/>
          </w:tcPr>
          <w:p w14:paraId="0C84C108" w14:textId="77777777" w:rsidR="0082769D" w:rsidRPr="00AC23D4" w:rsidRDefault="0082769D" w:rsidP="00B67481">
            <w:pPr>
              <w:spacing w:after="0" w:line="240" w:lineRule="auto"/>
              <w:jc w:val="center"/>
              <w:rPr>
                <w:rFonts w:eastAsia="Times New Roman" w:cs="Times New Roman"/>
                <w:sz w:val="24"/>
                <w:szCs w:val="24"/>
              </w:rPr>
            </w:pPr>
            <w:r w:rsidRPr="00AC23D4">
              <w:rPr>
                <w:rFonts w:eastAsia="Times New Roman" w:cs="Times New Roman"/>
                <w:sz w:val="24"/>
                <w:szCs w:val="24"/>
              </w:rPr>
              <w:t>119%</w:t>
            </w:r>
          </w:p>
        </w:tc>
      </w:tr>
      <w:tr w:rsidR="0082769D" w:rsidRPr="00B67481" w14:paraId="5163BD66"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3DF52815"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010F87C6"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 xml:space="preserve"> HĐQT, Ban KS kiêm nhiệm </w:t>
            </w:r>
          </w:p>
        </w:tc>
        <w:tc>
          <w:tcPr>
            <w:tcW w:w="990" w:type="dxa"/>
            <w:tcBorders>
              <w:top w:val="nil"/>
              <w:left w:val="nil"/>
              <w:bottom w:val="single" w:sz="4" w:space="0" w:color="auto"/>
              <w:right w:val="single" w:sz="4" w:space="0" w:color="auto"/>
            </w:tcBorders>
            <w:vAlign w:val="center"/>
            <w:hideMark/>
          </w:tcPr>
          <w:p w14:paraId="4BD857BF" w14:textId="065F43EE"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Người</w:t>
            </w:r>
          </w:p>
        </w:tc>
        <w:tc>
          <w:tcPr>
            <w:tcW w:w="1402" w:type="dxa"/>
            <w:tcBorders>
              <w:top w:val="nil"/>
              <w:left w:val="nil"/>
              <w:bottom w:val="single" w:sz="4" w:space="0" w:color="auto"/>
              <w:right w:val="single" w:sz="4" w:space="0" w:color="auto"/>
            </w:tcBorders>
            <w:shd w:val="clear" w:color="000000" w:fill="FFFFFF"/>
            <w:vAlign w:val="center"/>
            <w:hideMark/>
          </w:tcPr>
          <w:p w14:paraId="45AB29A8" w14:textId="7AEA5755"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2,00</w:t>
            </w:r>
          </w:p>
        </w:tc>
        <w:tc>
          <w:tcPr>
            <w:tcW w:w="1350" w:type="dxa"/>
            <w:tcBorders>
              <w:top w:val="nil"/>
              <w:left w:val="nil"/>
              <w:bottom w:val="single" w:sz="4" w:space="0" w:color="auto"/>
              <w:right w:val="single" w:sz="4" w:space="0" w:color="auto"/>
            </w:tcBorders>
            <w:shd w:val="clear" w:color="000000" w:fill="FFFFFF"/>
            <w:vAlign w:val="center"/>
            <w:hideMark/>
          </w:tcPr>
          <w:p w14:paraId="5269ED38" w14:textId="30E7E3DD"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2,00</w:t>
            </w:r>
          </w:p>
        </w:tc>
        <w:tc>
          <w:tcPr>
            <w:tcW w:w="1440" w:type="dxa"/>
            <w:tcBorders>
              <w:top w:val="nil"/>
              <w:left w:val="nil"/>
              <w:bottom w:val="single" w:sz="4" w:space="0" w:color="auto"/>
              <w:right w:val="single" w:sz="4" w:space="0" w:color="auto"/>
            </w:tcBorders>
            <w:shd w:val="clear" w:color="000000" w:fill="FFFFFF"/>
            <w:vAlign w:val="center"/>
            <w:hideMark/>
          </w:tcPr>
          <w:p w14:paraId="44BE595B" w14:textId="43A18BC5"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2,00</w:t>
            </w:r>
          </w:p>
        </w:tc>
        <w:tc>
          <w:tcPr>
            <w:tcW w:w="1060" w:type="dxa"/>
            <w:tcBorders>
              <w:top w:val="nil"/>
              <w:left w:val="nil"/>
              <w:bottom w:val="single" w:sz="4" w:space="0" w:color="auto"/>
              <w:right w:val="single" w:sz="4" w:space="0" w:color="auto"/>
            </w:tcBorders>
            <w:vAlign w:val="center"/>
            <w:hideMark/>
          </w:tcPr>
          <w:p w14:paraId="5576D3FF"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c>
          <w:tcPr>
            <w:tcW w:w="1035" w:type="dxa"/>
            <w:tcBorders>
              <w:top w:val="nil"/>
              <w:left w:val="nil"/>
              <w:bottom w:val="single" w:sz="4" w:space="0" w:color="auto"/>
              <w:right w:val="single" w:sz="4" w:space="0" w:color="auto"/>
            </w:tcBorders>
            <w:vAlign w:val="center"/>
            <w:hideMark/>
          </w:tcPr>
          <w:p w14:paraId="4AAFB29B"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r>
      <w:tr w:rsidR="0082769D" w:rsidRPr="00B67481" w14:paraId="775C6080" w14:textId="77777777" w:rsidTr="00AC23D4">
        <w:trPr>
          <w:trHeight w:val="600"/>
        </w:trPr>
        <w:tc>
          <w:tcPr>
            <w:tcW w:w="670" w:type="dxa"/>
            <w:tcBorders>
              <w:top w:val="nil"/>
              <w:left w:val="single" w:sz="4" w:space="0" w:color="auto"/>
              <w:bottom w:val="single" w:sz="4" w:space="0" w:color="auto"/>
              <w:right w:val="single" w:sz="4" w:space="0" w:color="auto"/>
            </w:tcBorders>
            <w:noWrap/>
            <w:vAlign w:val="center"/>
            <w:hideMark/>
          </w:tcPr>
          <w:p w14:paraId="7A65CAC4"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2E20C3CE"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 xml:space="preserve"> Ban điều hành: TGĐ, PTGĐ, KTT </w:t>
            </w:r>
          </w:p>
        </w:tc>
        <w:tc>
          <w:tcPr>
            <w:tcW w:w="990" w:type="dxa"/>
            <w:tcBorders>
              <w:top w:val="nil"/>
              <w:left w:val="nil"/>
              <w:bottom w:val="single" w:sz="4" w:space="0" w:color="auto"/>
              <w:right w:val="single" w:sz="4" w:space="0" w:color="auto"/>
            </w:tcBorders>
            <w:vAlign w:val="center"/>
            <w:hideMark/>
          </w:tcPr>
          <w:p w14:paraId="3A048064" w14:textId="57605E52"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Người</w:t>
            </w:r>
          </w:p>
        </w:tc>
        <w:tc>
          <w:tcPr>
            <w:tcW w:w="1402" w:type="dxa"/>
            <w:tcBorders>
              <w:top w:val="nil"/>
              <w:left w:val="nil"/>
              <w:bottom w:val="single" w:sz="4" w:space="0" w:color="auto"/>
              <w:right w:val="single" w:sz="4" w:space="0" w:color="auto"/>
            </w:tcBorders>
            <w:shd w:val="clear" w:color="000000" w:fill="FFFFFF"/>
            <w:vAlign w:val="center"/>
            <w:hideMark/>
          </w:tcPr>
          <w:p w14:paraId="59BE4BE7" w14:textId="12F27B5C"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3,00</w:t>
            </w:r>
          </w:p>
        </w:tc>
        <w:tc>
          <w:tcPr>
            <w:tcW w:w="1350" w:type="dxa"/>
            <w:tcBorders>
              <w:top w:val="nil"/>
              <w:left w:val="nil"/>
              <w:bottom w:val="single" w:sz="4" w:space="0" w:color="auto"/>
              <w:right w:val="single" w:sz="4" w:space="0" w:color="auto"/>
            </w:tcBorders>
            <w:shd w:val="clear" w:color="000000" w:fill="FFFFFF"/>
            <w:vAlign w:val="center"/>
            <w:hideMark/>
          </w:tcPr>
          <w:p w14:paraId="7472B302" w14:textId="0BC9CF58"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3,00</w:t>
            </w:r>
          </w:p>
        </w:tc>
        <w:tc>
          <w:tcPr>
            <w:tcW w:w="1440" w:type="dxa"/>
            <w:tcBorders>
              <w:top w:val="nil"/>
              <w:left w:val="nil"/>
              <w:bottom w:val="single" w:sz="4" w:space="0" w:color="auto"/>
              <w:right w:val="single" w:sz="4" w:space="0" w:color="auto"/>
            </w:tcBorders>
            <w:shd w:val="clear" w:color="000000" w:fill="FFFFFF"/>
            <w:vAlign w:val="center"/>
            <w:hideMark/>
          </w:tcPr>
          <w:p w14:paraId="6F4A489D" w14:textId="7AE86BCF"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3,00</w:t>
            </w:r>
          </w:p>
        </w:tc>
        <w:tc>
          <w:tcPr>
            <w:tcW w:w="1060" w:type="dxa"/>
            <w:tcBorders>
              <w:top w:val="nil"/>
              <w:left w:val="nil"/>
              <w:bottom w:val="single" w:sz="4" w:space="0" w:color="auto"/>
              <w:right w:val="single" w:sz="4" w:space="0" w:color="auto"/>
            </w:tcBorders>
            <w:vAlign w:val="center"/>
            <w:hideMark/>
          </w:tcPr>
          <w:p w14:paraId="0FD096AA"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c>
          <w:tcPr>
            <w:tcW w:w="1035" w:type="dxa"/>
            <w:tcBorders>
              <w:top w:val="nil"/>
              <w:left w:val="nil"/>
              <w:bottom w:val="single" w:sz="4" w:space="0" w:color="auto"/>
              <w:right w:val="single" w:sz="4" w:space="0" w:color="auto"/>
            </w:tcBorders>
            <w:vAlign w:val="center"/>
            <w:hideMark/>
          </w:tcPr>
          <w:p w14:paraId="5030B353"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r>
      <w:tr w:rsidR="0082769D" w:rsidRPr="00B67481" w14:paraId="5E155470"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2DEEF72D"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438D49BF"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 xml:space="preserve"> Người lao động </w:t>
            </w:r>
          </w:p>
        </w:tc>
        <w:tc>
          <w:tcPr>
            <w:tcW w:w="990" w:type="dxa"/>
            <w:tcBorders>
              <w:top w:val="nil"/>
              <w:left w:val="nil"/>
              <w:bottom w:val="single" w:sz="4" w:space="0" w:color="auto"/>
              <w:right w:val="single" w:sz="4" w:space="0" w:color="auto"/>
            </w:tcBorders>
            <w:vAlign w:val="center"/>
            <w:hideMark/>
          </w:tcPr>
          <w:p w14:paraId="1E52FA68" w14:textId="6CE0715B"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Người</w:t>
            </w:r>
          </w:p>
        </w:tc>
        <w:tc>
          <w:tcPr>
            <w:tcW w:w="1402" w:type="dxa"/>
            <w:tcBorders>
              <w:top w:val="nil"/>
              <w:left w:val="nil"/>
              <w:bottom w:val="single" w:sz="4" w:space="0" w:color="auto"/>
              <w:right w:val="single" w:sz="4" w:space="0" w:color="auto"/>
            </w:tcBorders>
            <w:shd w:val="clear" w:color="000000" w:fill="FFFFFF"/>
            <w:vAlign w:val="center"/>
            <w:hideMark/>
          </w:tcPr>
          <w:p w14:paraId="705D2F56" w14:textId="643D474C"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78,67</w:t>
            </w:r>
          </w:p>
        </w:tc>
        <w:tc>
          <w:tcPr>
            <w:tcW w:w="1350" w:type="dxa"/>
            <w:tcBorders>
              <w:top w:val="nil"/>
              <w:left w:val="nil"/>
              <w:bottom w:val="single" w:sz="4" w:space="0" w:color="auto"/>
              <w:right w:val="single" w:sz="4" w:space="0" w:color="auto"/>
            </w:tcBorders>
            <w:shd w:val="clear" w:color="000000" w:fill="FFFFFF"/>
            <w:vAlign w:val="center"/>
            <w:hideMark/>
          </w:tcPr>
          <w:p w14:paraId="41EDE1FD" w14:textId="7A47C9FE"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74,00</w:t>
            </w:r>
          </w:p>
        </w:tc>
        <w:tc>
          <w:tcPr>
            <w:tcW w:w="1440" w:type="dxa"/>
            <w:tcBorders>
              <w:top w:val="nil"/>
              <w:left w:val="nil"/>
              <w:bottom w:val="single" w:sz="4" w:space="0" w:color="auto"/>
              <w:right w:val="single" w:sz="4" w:space="0" w:color="auto"/>
            </w:tcBorders>
            <w:shd w:val="clear" w:color="000000" w:fill="FFFFFF"/>
            <w:vAlign w:val="center"/>
            <w:hideMark/>
          </w:tcPr>
          <w:p w14:paraId="5E03888A" w14:textId="0932820E"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85,67</w:t>
            </w:r>
          </w:p>
        </w:tc>
        <w:tc>
          <w:tcPr>
            <w:tcW w:w="1060" w:type="dxa"/>
            <w:tcBorders>
              <w:top w:val="nil"/>
              <w:left w:val="nil"/>
              <w:bottom w:val="single" w:sz="4" w:space="0" w:color="auto"/>
              <w:right w:val="single" w:sz="4" w:space="0" w:color="auto"/>
            </w:tcBorders>
            <w:vAlign w:val="center"/>
            <w:hideMark/>
          </w:tcPr>
          <w:p w14:paraId="489A09F9"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94%</w:t>
            </w:r>
          </w:p>
        </w:tc>
        <w:tc>
          <w:tcPr>
            <w:tcW w:w="1035" w:type="dxa"/>
            <w:tcBorders>
              <w:top w:val="nil"/>
              <w:left w:val="nil"/>
              <w:bottom w:val="single" w:sz="4" w:space="0" w:color="auto"/>
              <w:right w:val="single" w:sz="4" w:space="0" w:color="auto"/>
            </w:tcBorders>
            <w:vAlign w:val="center"/>
            <w:hideMark/>
          </w:tcPr>
          <w:p w14:paraId="587D6840"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116%</w:t>
            </w:r>
          </w:p>
        </w:tc>
      </w:tr>
      <w:tr w:rsidR="0082769D" w:rsidRPr="00B67481" w14:paraId="3329E6E4"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735529D2" w14:textId="46921673"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25325507"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 xml:space="preserve"> Số lao động gián tiếp </w:t>
            </w:r>
          </w:p>
        </w:tc>
        <w:tc>
          <w:tcPr>
            <w:tcW w:w="990" w:type="dxa"/>
            <w:tcBorders>
              <w:top w:val="nil"/>
              <w:left w:val="nil"/>
              <w:bottom w:val="single" w:sz="4" w:space="0" w:color="auto"/>
              <w:right w:val="single" w:sz="4" w:space="0" w:color="auto"/>
            </w:tcBorders>
            <w:vAlign w:val="center"/>
            <w:hideMark/>
          </w:tcPr>
          <w:p w14:paraId="16F4AB36" w14:textId="224175ED"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Người</w:t>
            </w:r>
          </w:p>
        </w:tc>
        <w:tc>
          <w:tcPr>
            <w:tcW w:w="1402" w:type="dxa"/>
            <w:tcBorders>
              <w:top w:val="nil"/>
              <w:left w:val="nil"/>
              <w:bottom w:val="single" w:sz="4" w:space="0" w:color="auto"/>
              <w:right w:val="single" w:sz="4" w:space="0" w:color="auto"/>
            </w:tcBorders>
            <w:shd w:val="clear" w:color="000000" w:fill="FFFFFF"/>
            <w:vAlign w:val="center"/>
            <w:hideMark/>
          </w:tcPr>
          <w:p w14:paraId="4358FCE6" w14:textId="2B0C093E"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18,00</w:t>
            </w:r>
          </w:p>
        </w:tc>
        <w:tc>
          <w:tcPr>
            <w:tcW w:w="1350" w:type="dxa"/>
            <w:tcBorders>
              <w:top w:val="nil"/>
              <w:left w:val="nil"/>
              <w:bottom w:val="single" w:sz="4" w:space="0" w:color="auto"/>
              <w:right w:val="single" w:sz="4" w:space="0" w:color="auto"/>
            </w:tcBorders>
            <w:shd w:val="clear" w:color="000000" w:fill="FFFFFF"/>
            <w:vAlign w:val="center"/>
            <w:hideMark/>
          </w:tcPr>
          <w:p w14:paraId="47EAEBEE" w14:textId="21062CED"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13,00</w:t>
            </w:r>
          </w:p>
        </w:tc>
        <w:tc>
          <w:tcPr>
            <w:tcW w:w="1440" w:type="dxa"/>
            <w:tcBorders>
              <w:top w:val="nil"/>
              <w:left w:val="nil"/>
              <w:bottom w:val="single" w:sz="4" w:space="0" w:color="auto"/>
              <w:right w:val="single" w:sz="4" w:space="0" w:color="auto"/>
            </w:tcBorders>
            <w:shd w:val="clear" w:color="000000" w:fill="FFFFFF"/>
            <w:vAlign w:val="center"/>
            <w:hideMark/>
          </w:tcPr>
          <w:p w14:paraId="1A69E447" w14:textId="76364846"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18,00</w:t>
            </w:r>
          </w:p>
        </w:tc>
        <w:tc>
          <w:tcPr>
            <w:tcW w:w="1060" w:type="dxa"/>
            <w:tcBorders>
              <w:top w:val="nil"/>
              <w:left w:val="nil"/>
              <w:bottom w:val="single" w:sz="4" w:space="0" w:color="auto"/>
              <w:right w:val="single" w:sz="4" w:space="0" w:color="auto"/>
            </w:tcBorders>
            <w:vAlign w:val="center"/>
            <w:hideMark/>
          </w:tcPr>
          <w:p w14:paraId="6B6730F6"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72%</w:t>
            </w:r>
          </w:p>
        </w:tc>
        <w:tc>
          <w:tcPr>
            <w:tcW w:w="1035" w:type="dxa"/>
            <w:tcBorders>
              <w:top w:val="nil"/>
              <w:left w:val="nil"/>
              <w:bottom w:val="single" w:sz="4" w:space="0" w:color="auto"/>
              <w:right w:val="single" w:sz="4" w:space="0" w:color="auto"/>
            </w:tcBorders>
            <w:vAlign w:val="center"/>
            <w:hideMark/>
          </w:tcPr>
          <w:p w14:paraId="70CE3DE8"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138%</w:t>
            </w:r>
          </w:p>
        </w:tc>
      </w:tr>
      <w:tr w:rsidR="0082769D" w:rsidRPr="00B67481" w14:paraId="40BB862F"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698B8B2C" w14:textId="6D741E7B"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296708BA"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 xml:space="preserve"> Số lao động trực tiếp </w:t>
            </w:r>
          </w:p>
        </w:tc>
        <w:tc>
          <w:tcPr>
            <w:tcW w:w="990" w:type="dxa"/>
            <w:tcBorders>
              <w:top w:val="nil"/>
              <w:left w:val="nil"/>
              <w:bottom w:val="single" w:sz="4" w:space="0" w:color="auto"/>
              <w:right w:val="single" w:sz="4" w:space="0" w:color="auto"/>
            </w:tcBorders>
            <w:vAlign w:val="center"/>
            <w:hideMark/>
          </w:tcPr>
          <w:p w14:paraId="70C69711" w14:textId="0C49BADC"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Người</w:t>
            </w:r>
          </w:p>
        </w:tc>
        <w:tc>
          <w:tcPr>
            <w:tcW w:w="1402" w:type="dxa"/>
            <w:tcBorders>
              <w:top w:val="nil"/>
              <w:left w:val="nil"/>
              <w:bottom w:val="single" w:sz="4" w:space="0" w:color="auto"/>
              <w:right w:val="single" w:sz="4" w:space="0" w:color="auto"/>
            </w:tcBorders>
            <w:shd w:val="clear" w:color="000000" w:fill="FFFFFF"/>
            <w:vAlign w:val="center"/>
            <w:hideMark/>
          </w:tcPr>
          <w:p w14:paraId="0D9E5CAB" w14:textId="1BDA28C6"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71,00</w:t>
            </w:r>
          </w:p>
        </w:tc>
        <w:tc>
          <w:tcPr>
            <w:tcW w:w="1350" w:type="dxa"/>
            <w:tcBorders>
              <w:top w:val="nil"/>
              <w:left w:val="nil"/>
              <w:bottom w:val="single" w:sz="4" w:space="0" w:color="auto"/>
              <w:right w:val="single" w:sz="4" w:space="0" w:color="auto"/>
            </w:tcBorders>
            <w:shd w:val="clear" w:color="000000" w:fill="FFFFFF"/>
            <w:vAlign w:val="center"/>
            <w:hideMark/>
          </w:tcPr>
          <w:p w14:paraId="0F55B868" w14:textId="0A71E6B0"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61,00</w:t>
            </w:r>
          </w:p>
        </w:tc>
        <w:tc>
          <w:tcPr>
            <w:tcW w:w="1440" w:type="dxa"/>
            <w:tcBorders>
              <w:top w:val="nil"/>
              <w:left w:val="nil"/>
              <w:bottom w:val="single" w:sz="4" w:space="0" w:color="auto"/>
              <w:right w:val="single" w:sz="4" w:space="0" w:color="auto"/>
            </w:tcBorders>
            <w:shd w:val="clear" w:color="000000" w:fill="FFFFFF"/>
            <w:vAlign w:val="center"/>
            <w:hideMark/>
          </w:tcPr>
          <w:p w14:paraId="66902EAB" w14:textId="2A958316" w:rsidR="0082769D" w:rsidRPr="00AC23D4" w:rsidRDefault="0082769D" w:rsidP="00B67481">
            <w:pPr>
              <w:spacing w:after="0" w:line="240" w:lineRule="auto"/>
              <w:jc w:val="right"/>
              <w:rPr>
                <w:rFonts w:eastAsia="Times New Roman" w:cs="Times New Roman"/>
                <w:i/>
                <w:iCs/>
                <w:sz w:val="24"/>
                <w:szCs w:val="24"/>
              </w:rPr>
            </w:pPr>
            <w:r w:rsidRPr="00AC23D4">
              <w:rPr>
                <w:rFonts w:eastAsia="Times New Roman" w:cs="Times New Roman"/>
                <w:i/>
                <w:iCs/>
                <w:sz w:val="24"/>
                <w:szCs w:val="24"/>
              </w:rPr>
              <w:t>80,00</w:t>
            </w:r>
          </w:p>
        </w:tc>
        <w:tc>
          <w:tcPr>
            <w:tcW w:w="1060" w:type="dxa"/>
            <w:tcBorders>
              <w:top w:val="nil"/>
              <w:left w:val="nil"/>
              <w:bottom w:val="single" w:sz="4" w:space="0" w:color="auto"/>
              <w:right w:val="single" w:sz="4" w:space="0" w:color="auto"/>
            </w:tcBorders>
            <w:vAlign w:val="center"/>
            <w:hideMark/>
          </w:tcPr>
          <w:p w14:paraId="445B3B80"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86%</w:t>
            </w:r>
          </w:p>
        </w:tc>
        <w:tc>
          <w:tcPr>
            <w:tcW w:w="1035" w:type="dxa"/>
            <w:tcBorders>
              <w:top w:val="nil"/>
              <w:left w:val="nil"/>
              <w:bottom w:val="single" w:sz="4" w:space="0" w:color="auto"/>
              <w:right w:val="single" w:sz="4" w:space="0" w:color="auto"/>
            </w:tcBorders>
            <w:vAlign w:val="center"/>
            <w:hideMark/>
          </w:tcPr>
          <w:p w14:paraId="7B066E1F"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131%</w:t>
            </w:r>
          </w:p>
        </w:tc>
      </w:tr>
      <w:tr w:rsidR="00AC23D4" w:rsidRPr="00B67481" w14:paraId="3E60C513" w14:textId="77777777" w:rsidTr="00AC23D4">
        <w:trPr>
          <w:trHeight w:val="285"/>
        </w:trPr>
        <w:tc>
          <w:tcPr>
            <w:tcW w:w="670" w:type="dxa"/>
            <w:tcBorders>
              <w:top w:val="nil"/>
              <w:left w:val="single" w:sz="4" w:space="0" w:color="auto"/>
              <w:bottom w:val="single" w:sz="4" w:space="0" w:color="auto"/>
              <w:right w:val="single" w:sz="4" w:space="0" w:color="auto"/>
            </w:tcBorders>
            <w:noWrap/>
            <w:vAlign w:val="center"/>
            <w:hideMark/>
          </w:tcPr>
          <w:p w14:paraId="75179AB4" w14:textId="5B8D9D2E"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6.2</w:t>
            </w:r>
          </w:p>
        </w:tc>
        <w:tc>
          <w:tcPr>
            <w:tcW w:w="3058" w:type="dxa"/>
            <w:tcBorders>
              <w:top w:val="nil"/>
              <w:left w:val="nil"/>
              <w:bottom w:val="single" w:sz="4" w:space="0" w:color="auto"/>
              <w:right w:val="single" w:sz="4" w:space="0" w:color="auto"/>
            </w:tcBorders>
            <w:vAlign w:val="center"/>
            <w:hideMark/>
          </w:tcPr>
          <w:p w14:paraId="2596DF3B" w14:textId="77777777" w:rsidR="00AC23D4" w:rsidRPr="00AC23D4" w:rsidRDefault="00AC23D4" w:rsidP="00AC23D4">
            <w:pPr>
              <w:spacing w:after="0" w:line="240" w:lineRule="auto"/>
              <w:rPr>
                <w:rFonts w:eastAsia="Times New Roman" w:cs="Times New Roman"/>
                <w:sz w:val="24"/>
                <w:szCs w:val="24"/>
              </w:rPr>
            </w:pPr>
            <w:r w:rsidRPr="00AC23D4">
              <w:rPr>
                <w:rFonts w:eastAsia="Times New Roman" w:cs="Times New Roman"/>
                <w:sz w:val="24"/>
                <w:szCs w:val="24"/>
              </w:rPr>
              <w:t xml:space="preserve"> Tổng quỹ lương, thù lao </w:t>
            </w:r>
          </w:p>
        </w:tc>
        <w:tc>
          <w:tcPr>
            <w:tcW w:w="990" w:type="dxa"/>
            <w:tcBorders>
              <w:top w:val="nil"/>
              <w:left w:val="nil"/>
              <w:bottom w:val="single" w:sz="4" w:space="0" w:color="auto"/>
              <w:right w:val="single" w:sz="4" w:space="0" w:color="auto"/>
            </w:tcBorders>
            <w:vAlign w:val="center"/>
            <w:hideMark/>
          </w:tcPr>
          <w:p w14:paraId="27FEAD62" w14:textId="3A69E14F" w:rsidR="00AC23D4" w:rsidRPr="00AC23D4" w:rsidRDefault="00AC23D4" w:rsidP="00AC23D4">
            <w:pPr>
              <w:spacing w:after="0" w:line="240" w:lineRule="auto"/>
              <w:jc w:val="center"/>
              <w:rPr>
                <w:rFonts w:eastAsia="Times New Roman" w:cs="Times New Roman"/>
                <w:sz w:val="24"/>
                <w:szCs w:val="24"/>
              </w:rPr>
            </w:pPr>
            <w:r w:rsidRPr="00AC23D4">
              <w:rPr>
                <w:rFonts w:eastAsia="Times New Roman" w:cs="Times New Roman"/>
                <w:sz w:val="24"/>
                <w:szCs w:val="24"/>
              </w:rPr>
              <w:t>Tr.đ</w:t>
            </w:r>
          </w:p>
        </w:tc>
        <w:tc>
          <w:tcPr>
            <w:tcW w:w="1402" w:type="dxa"/>
            <w:tcBorders>
              <w:top w:val="nil"/>
              <w:left w:val="nil"/>
              <w:bottom w:val="single" w:sz="4" w:space="0" w:color="auto"/>
              <w:right w:val="single" w:sz="4" w:space="0" w:color="auto"/>
            </w:tcBorders>
            <w:shd w:val="clear" w:color="000000" w:fill="FFFFFF"/>
            <w:vAlign w:val="center"/>
            <w:hideMark/>
          </w:tcPr>
          <w:p w14:paraId="704E3EFF" w14:textId="16F6FCEB" w:rsidR="00AC23D4" w:rsidRPr="00AC23D4" w:rsidRDefault="00AC23D4" w:rsidP="00AC23D4">
            <w:pPr>
              <w:spacing w:after="0" w:line="240" w:lineRule="auto"/>
              <w:jc w:val="right"/>
              <w:rPr>
                <w:rFonts w:eastAsia="Times New Roman" w:cs="Times New Roman"/>
                <w:sz w:val="24"/>
                <w:szCs w:val="24"/>
              </w:rPr>
            </w:pPr>
            <w:r w:rsidRPr="00AC23D4">
              <w:rPr>
                <w:rFonts w:cs="Times New Roman"/>
                <w:sz w:val="24"/>
                <w:szCs w:val="24"/>
              </w:rPr>
              <w:t>23.255</w:t>
            </w:r>
          </w:p>
        </w:tc>
        <w:tc>
          <w:tcPr>
            <w:tcW w:w="1350" w:type="dxa"/>
            <w:tcBorders>
              <w:top w:val="nil"/>
              <w:left w:val="nil"/>
              <w:bottom w:val="single" w:sz="4" w:space="0" w:color="auto"/>
              <w:right w:val="single" w:sz="4" w:space="0" w:color="auto"/>
            </w:tcBorders>
            <w:shd w:val="clear" w:color="000000" w:fill="FFFFFF"/>
            <w:vAlign w:val="center"/>
            <w:hideMark/>
          </w:tcPr>
          <w:p w14:paraId="04D3B7E6" w14:textId="7DCD430B" w:rsidR="00AC23D4" w:rsidRPr="00AC23D4" w:rsidRDefault="00AC23D4" w:rsidP="00AC23D4">
            <w:pPr>
              <w:spacing w:after="0" w:line="240" w:lineRule="auto"/>
              <w:jc w:val="right"/>
              <w:rPr>
                <w:rFonts w:eastAsia="Times New Roman" w:cs="Times New Roman"/>
                <w:sz w:val="24"/>
                <w:szCs w:val="24"/>
              </w:rPr>
            </w:pPr>
            <w:r w:rsidRPr="00AC23D4">
              <w:rPr>
                <w:rFonts w:cs="Times New Roman"/>
                <w:sz w:val="24"/>
                <w:szCs w:val="24"/>
              </w:rPr>
              <w:t>23.036</w:t>
            </w:r>
          </w:p>
        </w:tc>
        <w:tc>
          <w:tcPr>
            <w:tcW w:w="1440" w:type="dxa"/>
            <w:tcBorders>
              <w:top w:val="nil"/>
              <w:left w:val="nil"/>
              <w:bottom w:val="single" w:sz="4" w:space="0" w:color="auto"/>
              <w:right w:val="single" w:sz="4" w:space="0" w:color="auto"/>
            </w:tcBorders>
            <w:shd w:val="clear" w:color="000000" w:fill="FFFFFF"/>
            <w:vAlign w:val="center"/>
            <w:hideMark/>
          </w:tcPr>
          <w:p w14:paraId="49429E63" w14:textId="66B76136" w:rsidR="00AC23D4" w:rsidRPr="00AC23D4" w:rsidRDefault="00AC23D4" w:rsidP="00AC23D4">
            <w:pPr>
              <w:spacing w:after="0" w:line="240" w:lineRule="auto"/>
              <w:jc w:val="right"/>
              <w:rPr>
                <w:rFonts w:eastAsia="Times New Roman" w:cs="Times New Roman"/>
                <w:sz w:val="24"/>
                <w:szCs w:val="24"/>
              </w:rPr>
            </w:pPr>
            <w:r w:rsidRPr="00AC23D4">
              <w:rPr>
                <w:rFonts w:cs="Times New Roman"/>
                <w:sz w:val="24"/>
                <w:szCs w:val="24"/>
              </w:rPr>
              <w:t>25.347</w:t>
            </w:r>
          </w:p>
        </w:tc>
        <w:tc>
          <w:tcPr>
            <w:tcW w:w="1060" w:type="dxa"/>
            <w:tcBorders>
              <w:top w:val="nil"/>
              <w:left w:val="nil"/>
              <w:bottom w:val="single" w:sz="4" w:space="0" w:color="auto"/>
              <w:right w:val="single" w:sz="4" w:space="0" w:color="auto"/>
            </w:tcBorders>
            <w:vAlign w:val="center"/>
            <w:hideMark/>
          </w:tcPr>
          <w:p w14:paraId="1BC31FC6" w14:textId="71D30DDF" w:rsidR="00AC23D4" w:rsidRPr="00AC23D4" w:rsidRDefault="00AC23D4" w:rsidP="00AC23D4">
            <w:pPr>
              <w:spacing w:after="0" w:line="240" w:lineRule="auto"/>
              <w:jc w:val="center"/>
              <w:rPr>
                <w:rFonts w:eastAsia="Times New Roman" w:cs="Times New Roman"/>
                <w:sz w:val="24"/>
                <w:szCs w:val="24"/>
              </w:rPr>
            </w:pPr>
            <w:r w:rsidRPr="00AC23D4">
              <w:rPr>
                <w:rFonts w:cs="Times New Roman"/>
                <w:sz w:val="24"/>
                <w:szCs w:val="24"/>
              </w:rPr>
              <w:t>99%</w:t>
            </w:r>
          </w:p>
        </w:tc>
        <w:tc>
          <w:tcPr>
            <w:tcW w:w="1035" w:type="dxa"/>
            <w:tcBorders>
              <w:top w:val="nil"/>
              <w:left w:val="nil"/>
              <w:bottom w:val="single" w:sz="4" w:space="0" w:color="auto"/>
              <w:right w:val="single" w:sz="4" w:space="0" w:color="auto"/>
            </w:tcBorders>
            <w:vAlign w:val="center"/>
            <w:hideMark/>
          </w:tcPr>
          <w:p w14:paraId="27A6A04F" w14:textId="413362F4" w:rsidR="00AC23D4" w:rsidRPr="00AC23D4" w:rsidRDefault="00AC23D4" w:rsidP="00AC23D4">
            <w:pPr>
              <w:spacing w:after="0" w:line="240" w:lineRule="auto"/>
              <w:jc w:val="center"/>
              <w:rPr>
                <w:rFonts w:eastAsia="Times New Roman" w:cs="Times New Roman"/>
                <w:sz w:val="24"/>
                <w:szCs w:val="24"/>
              </w:rPr>
            </w:pPr>
            <w:r w:rsidRPr="00AC23D4">
              <w:rPr>
                <w:rFonts w:cs="Times New Roman"/>
                <w:sz w:val="24"/>
                <w:szCs w:val="24"/>
              </w:rPr>
              <w:t>110%</w:t>
            </w:r>
          </w:p>
        </w:tc>
      </w:tr>
      <w:tr w:rsidR="00AC23D4" w:rsidRPr="00B67481" w14:paraId="3B3B1A56" w14:textId="77777777" w:rsidTr="00AC23D4">
        <w:trPr>
          <w:trHeight w:val="600"/>
        </w:trPr>
        <w:tc>
          <w:tcPr>
            <w:tcW w:w="670" w:type="dxa"/>
            <w:tcBorders>
              <w:top w:val="nil"/>
              <w:left w:val="single" w:sz="4" w:space="0" w:color="auto"/>
              <w:bottom w:val="single" w:sz="4" w:space="0" w:color="auto"/>
              <w:right w:val="single" w:sz="4" w:space="0" w:color="auto"/>
            </w:tcBorders>
            <w:noWrap/>
            <w:vAlign w:val="center"/>
            <w:hideMark/>
          </w:tcPr>
          <w:p w14:paraId="628B9F92"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21759BA0"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Quỹ thù lao HĐQT, Ban KS kiêm nhiệm </w:t>
            </w:r>
          </w:p>
        </w:tc>
        <w:tc>
          <w:tcPr>
            <w:tcW w:w="990" w:type="dxa"/>
            <w:tcBorders>
              <w:top w:val="nil"/>
              <w:left w:val="nil"/>
              <w:bottom w:val="single" w:sz="4" w:space="0" w:color="auto"/>
              <w:right w:val="single" w:sz="4" w:space="0" w:color="auto"/>
            </w:tcBorders>
            <w:vAlign w:val="center"/>
            <w:hideMark/>
          </w:tcPr>
          <w:p w14:paraId="37E01F12" w14:textId="0494D784"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shd w:val="clear" w:color="000000" w:fill="FFFFFF"/>
            <w:vAlign w:val="center"/>
            <w:hideMark/>
          </w:tcPr>
          <w:p w14:paraId="2C14B621" w14:textId="7679A044"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468</w:t>
            </w:r>
          </w:p>
        </w:tc>
        <w:tc>
          <w:tcPr>
            <w:tcW w:w="1350" w:type="dxa"/>
            <w:tcBorders>
              <w:top w:val="nil"/>
              <w:left w:val="nil"/>
              <w:bottom w:val="single" w:sz="4" w:space="0" w:color="auto"/>
              <w:right w:val="single" w:sz="4" w:space="0" w:color="auto"/>
            </w:tcBorders>
            <w:shd w:val="clear" w:color="000000" w:fill="FFFFFF"/>
            <w:vAlign w:val="center"/>
            <w:hideMark/>
          </w:tcPr>
          <w:p w14:paraId="319BD97F" w14:textId="131014D4"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468</w:t>
            </w:r>
          </w:p>
        </w:tc>
        <w:tc>
          <w:tcPr>
            <w:tcW w:w="1440" w:type="dxa"/>
            <w:tcBorders>
              <w:top w:val="nil"/>
              <w:left w:val="nil"/>
              <w:bottom w:val="single" w:sz="4" w:space="0" w:color="auto"/>
              <w:right w:val="single" w:sz="4" w:space="0" w:color="auto"/>
            </w:tcBorders>
            <w:shd w:val="clear" w:color="000000" w:fill="FFFFFF"/>
            <w:vAlign w:val="center"/>
            <w:hideMark/>
          </w:tcPr>
          <w:p w14:paraId="42F397E1" w14:textId="587208D0"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468</w:t>
            </w:r>
          </w:p>
        </w:tc>
        <w:tc>
          <w:tcPr>
            <w:tcW w:w="1060" w:type="dxa"/>
            <w:tcBorders>
              <w:top w:val="nil"/>
              <w:left w:val="nil"/>
              <w:bottom w:val="single" w:sz="4" w:space="0" w:color="auto"/>
              <w:right w:val="single" w:sz="4" w:space="0" w:color="auto"/>
            </w:tcBorders>
            <w:vAlign w:val="center"/>
            <w:hideMark/>
          </w:tcPr>
          <w:p w14:paraId="16167C2A" w14:textId="3BDF9F17" w:rsidR="00AC23D4" w:rsidRPr="00AC23D4" w:rsidRDefault="00AC23D4" w:rsidP="00AC23D4">
            <w:pPr>
              <w:spacing w:after="0" w:line="240" w:lineRule="auto"/>
              <w:jc w:val="center"/>
              <w:rPr>
                <w:rFonts w:eastAsia="Times New Roman" w:cs="Times New Roman"/>
                <w:i/>
                <w:iCs/>
                <w:sz w:val="24"/>
                <w:szCs w:val="24"/>
              </w:rPr>
            </w:pPr>
            <w:r w:rsidRPr="00AC23D4">
              <w:rPr>
                <w:rFonts w:cs="Times New Roman"/>
                <w:sz w:val="24"/>
                <w:szCs w:val="24"/>
              </w:rPr>
              <w:t>100%</w:t>
            </w:r>
          </w:p>
        </w:tc>
        <w:tc>
          <w:tcPr>
            <w:tcW w:w="1035" w:type="dxa"/>
            <w:tcBorders>
              <w:top w:val="nil"/>
              <w:left w:val="nil"/>
              <w:bottom w:val="single" w:sz="4" w:space="0" w:color="auto"/>
              <w:right w:val="single" w:sz="4" w:space="0" w:color="auto"/>
            </w:tcBorders>
            <w:vAlign w:val="center"/>
            <w:hideMark/>
          </w:tcPr>
          <w:p w14:paraId="77A62089" w14:textId="14872223" w:rsidR="00AC23D4" w:rsidRPr="00AC23D4" w:rsidRDefault="00AC23D4" w:rsidP="00AC23D4">
            <w:pPr>
              <w:spacing w:after="0" w:line="240" w:lineRule="auto"/>
              <w:jc w:val="center"/>
              <w:rPr>
                <w:rFonts w:eastAsia="Times New Roman" w:cs="Times New Roman"/>
                <w:i/>
                <w:iCs/>
                <w:sz w:val="24"/>
                <w:szCs w:val="24"/>
              </w:rPr>
            </w:pPr>
            <w:r w:rsidRPr="00AC23D4">
              <w:rPr>
                <w:rFonts w:cs="Times New Roman"/>
                <w:sz w:val="24"/>
                <w:szCs w:val="24"/>
              </w:rPr>
              <w:t>100%</w:t>
            </w:r>
          </w:p>
        </w:tc>
      </w:tr>
      <w:tr w:rsidR="00AC23D4" w:rsidRPr="00B67481" w14:paraId="774C1879" w14:textId="77777777" w:rsidTr="00AC23D4">
        <w:trPr>
          <w:trHeight w:val="600"/>
        </w:trPr>
        <w:tc>
          <w:tcPr>
            <w:tcW w:w="670" w:type="dxa"/>
            <w:tcBorders>
              <w:top w:val="nil"/>
              <w:left w:val="single" w:sz="4" w:space="0" w:color="auto"/>
              <w:bottom w:val="single" w:sz="4" w:space="0" w:color="auto"/>
              <w:right w:val="single" w:sz="4" w:space="0" w:color="auto"/>
            </w:tcBorders>
            <w:noWrap/>
            <w:vAlign w:val="center"/>
            <w:hideMark/>
          </w:tcPr>
          <w:p w14:paraId="656E24BD"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lastRenderedPageBreak/>
              <w:t>-</w:t>
            </w:r>
          </w:p>
        </w:tc>
        <w:tc>
          <w:tcPr>
            <w:tcW w:w="3058" w:type="dxa"/>
            <w:tcBorders>
              <w:top w:val="nil"/>
              <w:left w:val="nil"/>
              <w:bottom w:val="single" w:sz="4" w:space="0" w:color="auto"/>
              <w:right w:val="single" w:sz="4" w:space="0" w:color="auto"/>
            </w:tcBorders>
            <w:vAlign w:val="center"/>
            <w:hideMark/>
          </w:tcPr>
          <w:p w14:paraId="4D845C26"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Quỹ tiền lương Ban Điều hành; PTGĐ, Kế toán trưởng </w:t>
            </w:r>
          </w:p>
        </w:tc>
        <w:tc>
          <w:tcPr>
            <w:tcW w:w="990" w:type="dxa"/>
            <w:tcBorders>
              <w:top w:val="nil"/>
              <w:left w:val="nil"/>
              <w:bottom w:val="single" w:sz="4" w:space="0" w:color="auto"/>
              <w:right w:val="single" w:sz="4" w:space="0" w:color="auto"/>
            </w:tcBorders>
            <w:vAlign w:val="center"/>
            <w:hideMark/>
          </w:tcPr>
          <w:p w14:paraId="69CFF073" w14:textId="2C455153"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shd w:val="clear" w:color="000000" w:fill="FFFFFF"/>
            <w:vAlign w:val="center"/>
            <w:hideMark/>
          </w:tcPr>
          <w:p w14:paraId="69485307" w14:textId="1D620D6B"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3.077</w:t>
            </w:r>
          </w:p>
        </w:tc>
        <w:tc>
          <w:tcPr>
            <w:tcW w:w="1350" w:type="dxa"/>
            <w:tcBorders>
              <w:top w:val="nil"/>
              <w:left w:val="nil"/>
              <w:bottom w:val="single" w:sz="4" w:space="0" w:color="auto"/>
              <w:right w:val="single" w:sz="4" w:space="0" w:color="auto"/>
            </w:tcBorders>
            <w:shd w:val="clear" w:color="000000" w:fill="FFFFFF"/>
            <w:vAlign w:val="center"/>
            <w:hideMark/>
          </w:tcPr>
          <w:p w14:paraId="16A618EC" w14:textId="63AE0A7B"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3.077</w:t>
            </w:r>
          </w:p>
        </w:tc>
        <w:tc>
          <w:tcPr>
            <w:tcW w:w="1440" w:type="dxa"/>
            <w:tcBorders>
              <w:top w:val="nil"/>
              <w:left w:val="nil"/>
              <w:bottom w:val="single" w:sz="4" w:space="0" w:color="auto"/>
              <w:right w:val="single" w:sz="4" w:space="0" w:color="auto"/>
            </w:tcBorders>
            <w:shd w:val="clear" w:color="000000" w:fill="FFFFFF"/>
            <w:vAlign w:val="center"/>
            <w:hideMark/>
          </w:tcPr>
          <w:p w14:paraId="7D16E65B" w14:textId="39F0102C"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3.385</w:t>
            </w:r>
          </w:p>
        </w:tc>
        <w:tc>
          <w:tcPr>
            <w:tcW w:w="1060" w:type="dxa"/>
            <w:tcBorders>
              <w:top w:val="nil"/>
              <w:left w:val="nil"/>
              <w:bottom w:val="single" w:sz="4" w:space="0" w:color="auto"/>
              <w:right w:val="single" w:sz="4" w:space="0" w:color="auto"/>
            </w:tcBorders>
            <w:vAlign w:val="center"/>
            <w:hideMark/>
          </w:tcPr>
          <w:p w14:paraId="72901BFA" w14:textId="74D5250A" w:rsidR="00AC23D4" w:rsidRPr="00AC23D4" w:rsidRDefault="00AC23D4" w:rsidP="00AC23D4">
            <w:pPr>
              <w:spacing w:after="0" w:line="240" w:lineRule="auto"/>
              <w:jc w:val="center"/>
              <w:rPr>
                <w:rFonts w:eastAsia="Times New Roman" w:cs="Times New Roman"/>
                <w:i/>
                <w:iCs/>
                <w:sz w:val="24"/>
                <w:szCs w:val="24"/>
              </w:rPr>
            </w:pPr>
            <w:r w:rsidRPr="00AC23D4">
              <w:rPr>
                <w:rFonts w:cs="Times New Roman"/>
                <w:sz w:val="24"/>
                <w:szCs w:val="24"/>
              </w:rPr>
              <w:t>100%</w:t>
            </w:r>
          </w:p>
        </w:tc>
        <w:tc>
          <w:tcPr>
            <w:tcW w:w="1035" w:type="dxa"/>
            <w:tcBorders>
              <w:top w:val="nil"/>
              <w:left w:val="nil"/>
              <w:bottom w:val="single" w:sz="4" w:space="0" w:color="auto"/>
              <w:right w:val="single" w:sz="4" w:space="0" w:color="auto"/>
            </w:tcBorders>
            <w:vAlign w:val="center"/>
            <w:hideMark/>
          </w:tcPr>
          <w:p w14:paraId="1D8E4DD1" w14:textId="525ED250" w:rsidR="00AC23D4" w:rsidRPr="00AC23D4" w:rsidRDefault="00AC23D4" w:rsidP="00AC23D4">
            <w:pPr>
              <w:spacing w:after="0" w:line="240" w:lineRule="auto"/>
              <w:jc w:val="center"/>
              <w:rPr>
                <w:rFonts w:eastAsia="Times New Roman" w:cs="Times New Roman"/>
                <w:i/>
                <w:iCs/>
                <w:sz w:val="24"/>
                <w:szCs w:val="24"/>
              </w:rPr>
            </w:pPr>
            <w:r w:rsidRPr="00AC23D4">
              <w:rPr>
                <w:rFonts w:cs="Times New Roman"/>
                <w:sz w:val="24"/>
                <w:szCs w:val="24"/>
              </w:rPr>
              <w:t>110%</w:t>
            </w:r>
          </w:p>
        </w:tc>
      </w:tr>
      <w:tr w:rsidR="00AC23D4" w:rsidRPr="00B67481" w14:paraId="0CDD0443"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3D53DA16" w14:textId="77777777"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54E248D8" w14:textId="77777777" w:rsidR="00AC23D4" w:rsidRPr="00AC23D4" w:rsidRDefault="00AC23D4" w:rsidP="00AC23D4">
            <w:pPr>
              <w:spacing w:after="0" w:line="240" w:lineRule="auto"/>
              <w:rPr>
                <w:rFonts w:eastAsia="Times New Roman" w:cs="Times New Roman"/>
                <w:i/>
                <w:iCs/>
                <w:sz w:val="24"/>
                <w:szCs w:val="24"/>
              </w:rPr>
            </w:pPr>
            <w:r w:rsidRPr="00AC23D4">
              <w:rPr>
                <w:rFonts w:eastAsia="Times New Roman" w:cs="Times New Roman"/>
                <w:i/>
                <w:iCs/>
                <w:sz w:val="24"/>
                <w:szCs w:val="24"/>
              </w:rPr>
              <w:t xml:space="preserve"> Quỹ tiền lương người lao động </w:t>
            </w:r>
          </w:p>
        </w:tc>
        <w:tc>
          <w:tcPr>
            <w:tcW w:w="990" w:type="dxa"/>
            <w:tcBorders>
              <w:top w:val="nil"/>
              <w:left w:val="nil"/>
              <w:bottom w:val="single" w:sz="4" w:space="0" w:color="auto"/>
              <w:right w:val="single" w:sz="4" w:space="0" w:color="auto"/>
            </w:tcBorders>
            <w:vAlign w:val="center"/>
            <w:hideMark/>
          </w:tcPr>
          <w:p w14:paraId="081171EB" w14:textId="10CE52D4" w:rsidR="00AC23D4" w:rsidRPr="00AC23D4" w:rsidRDefault="00AC23D4" w:rsidP="00AC23D4">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tc>
        <w:tc>
          <w:tcPr>
            <w:tcW w:w="1402" w:type="dxa"/>
            <w:tcBorders>
              <w:top w:val="nil"/>
              <w:left w:val="nil"/>
              <w:bottom w:val="single" w:sz="4" w:space="0" w:color="auto"/>
              <w:right w:val="single" w:sz="4" w:space="0" w:color="auto"/>
            </w:tcBorders>
            <w:shd w:val="clear" w:color="000000" w:fill="FFFFFF"/>
            <w:vAlign w:val="center"/>
            <w:hideMark/>
          </w:tcPr>
          <w:p w14:paraId="204C09FB" w14:textId="372EA252"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19.710</w:t>
            </w:r>
          </w:p>
        </w:tc>
        <w:tc>
          <w:tcPr>
            <w:tcW w:w="1350" w:type="dxa"/>
            <w:tcBorders>
              <w:top w:val="nil"/>
              <w:left w:val="nil"/>
              <w:bottom w:val="single" w:sz="4" w:space="0" w:color="auto"/>
              <w:right w:val="single" w:sz="4" w:space="0" w:color="auto"/>
            </w:tcBorders>
            <w:shd w:val="clear" w:color="000000" w:fill="FFFFFF"/>
            <w:vAlign w:val="center"/>
            <w:hideMark/>
          </w:tcPr>
          <w:p w14:paraId="2027B236" w14:textId="4C00AE8F"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19.491</w:t>
            </w:r>
          </w:p>
        </w:tc>
        <w:tc>
          <w:tcPr>
            <w:tcW w:w="1440" w:type="dxa"/>
            <w:tcBorders>
              <w:top w:val="nil"/>
              <w:left w:val="nil"/>
              <w:bottom w:val="single" w:sz="4" w:space="0" w:color="auto"/>
              <w:right w:val="single" w:sz="4" w:space="0" w:color="auto"/>
            </w:tcBorders>
            <w:shd w:val="clear" w:color="000000" w:fill="FFFFFF"/>
            <w:vAlign w:val="center"/>
            <w:hideMark/>
          </w:tcPr>
          <w:p w14:paraId="2DEC74CB" w14:textId="5CCD329A" w:rsidR="00AC23D4" w:rsidRPr="00AC23D4" w:rsidRDefault="00AC23D4" w:rsidP="00AC23D4">
            <w:pPr>
              <w:spacing w:after="0" w:line="240" w:lineRule="auto"/>
              <w:jc w:val="right"/>
              <w:rPr>
                <w:rFonts w:eastAsia="Times New Roman" w:cs="Times New Roman"/>
                <w:i/>
                <w:iCs/>
                <w:sz w:val="24"/>
                <w:szCs w:val="24"/>
              </w:rPr>
            </w:pPr>
            <w:r w:rsidRPr="00AC23D4">
              <w:rPr>
                <w:rFonts w:cs="Times New Roman"/>
                <w:sz w:val="24"/>
                <w:szCs w:val="24"/>
              </w:rPr>
              <w:t>21.494</w:t>
            </w:r>
          </w:p>
        </w:tc>
        <w:tc>
          <w:tcPr>
            <w:tcW w:w="1060" w:type="dxa"/>
            <w:tcBorders>
              <w:top w:val="nil"/>
              <w:left w:val="nil"/>
              <w:bottom w:val="single" w:sz="4" w:space="0" w:color="auto"/>
              <w:right w:val="single" w:sz="4" w:space="0" w:color="auto"/>
            </w:tcBorders>
            <w:vAlign w:val="center"/>
            <w:hideMark/>
          </w:tcPr>
          <w:p w14:paraId="63496BE8" w14:textId="7FF44AD5" w:rsidR="00AC23D4" w:rsidRPr="00AC23D4" w:rsidRDefault="00AC23D4" w:rsidP="00AC23D4">
            <w:pPr>
              <w:spacing w:after="0" w:line="240" w:lineRule="auto"/>
              <w:jc w:val="center"/>
              <w:rPr>
                <w:rFonts w:eastAsia="Times New Roman" w:cs="Times New Roman"/>
                <w:i/>
                <w:iCs/>
                <w:sz w:val="24"/>
                <w:szCs w:val="24"/>
              </w:rPr>
            </w:pPr>
            <w:r w:rsidRPr="00AC23D4">
              <w:rPr>
                <w:rFonts w:cs="Times New Roman"/>
                <w:sz w:val="24"/>
                <w:szCs w:val="24"/>
              </w:rPr>
              <w:t>99%</w:t>
            </w:r>
          </w:p>
        </w:tc>
        <w:tc>
          <w:tcPr>
            <w:tcW w:w="1035" w:type="dxa"/>
            <w:tcBorders>
              <w:top w:val="nil"/>
              <w:left w:val="nil"/>
              <w:bottom w:val="single" w:sz="4" w:space="0" w:color="auto"/>
              <w:right w:val="single" w:sz="4" w:space="0" w:color="auto"/>
            </w:tcBorders>
            <w:vAlign w:val="center"/>
            <w:hideMark/>
          </w:tcPr>
          <w:p w14:paraId="12BD8D28" w14:textId="0DC457A3" w:rsidR="00AC23D4" w:rsidRPr="00AC23D4" w:rsidRDefault="00AC23D4" w:rsidP="00AC23D4">
            <w:pPr>
              <w:spacing w:after="0" w:line="240" w:lineRule="auto"/>
              <w:jc w:val="center"/>
              <w:rPr>
                <w:rFonts w:eastAsia="Times New Roman" w:cs="Times New Roman"/>
                <w:i/>
                <w:iCs/>
                <w:sz w:val="24"/>
                <w:szCs w:val="24"/>
              </w:rPr>
            </w:pPr>
            <w:r w:rsidRPr="00AC23D4">
              <w:rPr>
                <w:rFonts w:cs="Times New Roman"/>
                <w:sz w:val="24"/>
                <w:szCs w:val="24"/>
              </w:rPr>
              <w:t>110%</w:t>
            </w:r>
          </w:p>
        </w:tc>
      </w:tr>
      <w:tr w:rsidR="0035097E" w:rsidRPr="00B67481" w14:paraId="227470DE" w14:textId="77777777" w:rsidTr="008F0EC0">
        <w:trPr>
          <w:trHeight w:val="899"/>
        </w:trPr>
        <w:tc>
          <w:tcPr>
            <w:tcW w:w="670" w:type="dxa"/>
            <w:tcBorders>
              <w:top w:val="nil"/>
              <w:left w:val="single" w:sz="4" w:space="0" w:color="auto"/>
              <w:bottom w:val="single" w:sz="4" w:space="0" w:color="auto"/>
              <w:right w:val="single" w:sz="4" w:space="0" w:color="auto"/>
            </w:tcBorders>
            <w:noWrap/>
            <w:vAlign w:val="center"/>
            <w:hideMark/>
          </w:tcPr>
          <w:p w14:paraId="15F931D2" w14:textId="77777777" w:rsidR="0035097E" w:rsidRPr="00AC23D4" w:rsidRDefault="0035097E" w:rsidP="0035097E">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13F8F09A" w14:textId="39A3C399" w:rsidR="0035097E" w:rsidRPr="00AC23D4" w:rsidRDefault="0035097E" w:rsidP="0035097E">
            <w:pPr>
              <w:spacing w:after="0" w:line="240" w:lineRule="auto"/>
              <w:rPr>
                <w:rFonts w:eastAsia="Times New Roman" w:cs="Times New Roman"/>
                <w:i/>
                <w:iCs/>
                <w:sz w:val="24"/>
                <w:szCs w:val="24"/>
              </w:rPr>
            </w:pPr>
            <w:r w:rsidRPr="00AC23D4">
              <w:rPr>
                <w:rFonts w:eastAsia="Times New Roman" w:cs="Times New Roman"/>
                <w:i/>
                <w:iCs/>
                <w:sz w:val="24"/>
                <w:szCs w:val="24"/>
              </w:rPr>
              <w:t xml:space="preserve"> Thu nhập  B/q 1 CBCNV </w:t>
            </w:r>
          </w:p>
        </w:tc>
        <w:tc>
          <w:tcPr>
            <w:tcW w:w="990" w:type="dxa"/>
            <w:tcBorders>
              <w:top w:val="nil"/>
              <w:left w:val="nil"/>
              <w:bottom w:val="single" w:sz="4" w:space="0" w:color="auto"/>
              <w:right w:val="single" w:sz="4" w:space="0" w:color="auto"/>
            </w:tcBorders>
            <w:vAlign w:val="center"/>
            <w:hideMark/>
          </w:tcPr>
          <w:p w14:paraId="163EC1EB" w14:textId="6AB8A8E2" w:rsidR="0035097E" w:rsidRPr="00AC23D4" w:rsidRDefault="0035097E" w:rsidP="0035097E">
            <w:pPr>
              <w:spacing w:after="0" w:line="240" w:lineRule="auto"/>
              <w:jc w:val="center"/>
              <w:rPr>
                <w:rFonts w:eastAsia="Times New Roman" w:cs="Times New Roman"/>
                <w:i/>
                <w:iCs/>
                <w:sz w:val="24"/>
                <w:szCs w:val="24"/>
              </w:rPr>
            </w:pPr>
            <w:r w:rsidRPr="00AC23D4">
              <w:rPr>
                <w:rFonts w:eastAsia="Times New Roman" w:cs="Times New Roman"/>
                <w:i/>
                <w:iCs/>
                <w:sz w:val="24"/>
                <w:szCs w:val="24"/>
              </w:rPr>
              <w:t>Tr.đ/</w:t>
            </w:r>
          </w:p>
          <w:p w14:paraId="65A903C2" w14:textId="77777777" w:rsidR="0035097E" w:rsidRPr="00AC23D4" w:rsidRDefault="0035097E" w:rsidP="0035097E">
            <w:pPr>
              <w:spacing w:after="0" w:line="240" w:lineRule="auto"/>
              <w:jc w:val="center"/>
              <w:rPr>
                <w:rFonts w:eastAsia="Times New Roman" w:cs="Times New Roman"/>
                <w:i/>
                <w:iCs/>
                <w:sz w:val="24"/>
                <w:szCs w:val="24"/>
              </w:rPr>
            </w:pPr>
            <w:r w:rsidRPr="00AC23D4">
              <w:rPr>
                <w:rFonts w:eastAsia="Times New Roman" w:cs="Times New Roman"/>
                <w:i/>
                <w:iCs/>
                <w:sz w:val="24"/>
                <w:szCs w:val="24"/>
              </w:rPr>
              <w:t>người/</w:t>
            </w:r>
          </w:p>
          <w:p w14:paraId="5032F6F9" w14:textId="4933E747" w:rsidR="0035097E" w:rsidRPr="00AC23D4" w:rsidRDefault="0035097E" w:rsidP="0035097E">
            <w:pPr>
              <w:spacing w:after="0" w:line="240" w:lineRule="auto"/>
              <w:jc w:val="center"/>
              <w:rPr>
                <w:rFonts w:eastAsia="Times New Roman" w:cs="Times New Roman"/>
                <w:i/>
                <w:iCs/>
                <w:sz w:val="24"/>
                <w:szCs w:val="24"/>
              </w:rPr>
            </w:pPr>
            <w:r w:rsidRPr="00AC23D4">
              <w:rPr>
                <w:rFonts w:eastAsia="Times New Roman" w:cs="Times New Roman"/>
                <w:i/>
                <w:iCs/>
                <w:sz w:val="24"/>
                <w:szCs w:val="24"/>
              </w:rPr>
              <w:t>tháng</w:t>
            </w:r>
          </w:p>
        </w:tc>
        <w:tc>
          <w:tcPr>
            <w:tcW w:w="1402" w:type="dxa"/>
            <w:tcBorders>
              <w:top w:val="nil"/>
              <w:left w:val="nil"/>
              <w:bottom w:val="single" w:sz="4" w:space="0" w:color="auto"/>
              <w:right w:val="single" w:sz="4" w:space="0" w:color="auto"/>
            </w:tcBorders>
            <w:shd w:val="clear" w:color="000000" w:fill="FFFFFF"/>
            <w:vAlign w:val="center"/>
            <w:hideMark/>
          </w:tcPr>
          <w:p w14:paraId="4E397CAE" w14:textId="077CCB18" w:rsidR="0035097E" w:rsidRPr="00AC23D4" w:rsidRDefault="0035097E" w:rsidP="0035097E">
            <w:pPr>
              <w:spacing w:after="0" w:line="240" w:lineRule="auto"/>
              <w:jc w:val="right"/>
              <w:rPr>
                <w:rFonts w:eastAsia="Times New Roman" w:cs="Times New Roman"/>
                <w:i/>
                <w:iCs/>
                <w:sz w:val="24"/>
                <w:szCs w:val="24"/>
              </w:rPr>
            </w:pPr>
            <w:r w:rsidRPr="00AC23D4">
              <w:rPr>
                <w:rFonts w:cs="Times New Roman"/>
                <w:i/>
                <w:iCs/>
                <w:sz w:val="24"/>
                <w:szCs w:val="24"/>
              </w:rPr>
              <w:t>22,674</w:t>
            </w:r>
          </w:p>
        </w:tc>
        <w:tc>
          <w:tcPr>
            <w:tcW w:w="1350" w:type="dxa"/>
            <w:tcBorders>
              <w:top w:val="nil"/>
              <w:left w:val="nil"/>
              <w:bottom w:val="single" w:sz="4" w:space="0" w:color="auto"/>
              <w:right w:val="single" w:sz="4" w:space="0" w:color="auto"/>
            </w:tcBorders>
            <w:shd w:val="clear" w:color="000000" w:fill="FFFFFF"/>
            <w:vAlign w:val="center"/>
            <w:hideMark/>
          </w:tcPr>
          <w:p w14:paraId="0E711154" w14:textId="52535826" w:rsidR="0035097E" w:rsidRPr="00AC23D4" w:rsidRDefault="0035097E" w:rsidP="0035097E">
            <w:pPr>
              <w:spacing w:after="0" w:line="240" w:lineRule="auto"/>
              <w:jc w:val="right"/>
              <w:rPr>
                <w:rFonts w:eastAsia="Times New Roman" w:cs="Times New Roman"/>
                <w:i/>
                <w:iCs/>
                <w:sz w:val="24"/>
                <w:szCs w:val="24"/>
              </w:rPr>
            </w:pPr>
            <w:r w:rsidRPr="00AC23D4">
              <w:rPr>
                <w:rFonts w:cs="Times New Roman"/>
                <w:i/>
                <w:iCs/>
                <w:sz w:val="24"/>
                <w:szCs w:val="24"/>
              </w:rPr>
              <w:t>25,244</w:t>
            </w:r>
          </w:p>
        </w:tc>
        <w:tc>
          <w:tcPr>
            <w:tcW w:w="1440" w:type="dxa"/>
            <w:tcBorders>
              <w:top w:val="nil"/>
              <w:left w:val="nil"/>
              <w:bottom w:val="single" w:sz="4" w:space="0" w:color="auto"/>
              <w:right w:val="single" w:sz="4" w:space="0" w:color="auto"/>
            </w:tcBorders>
            <w:shd w:val="clear" w:color="000000" w:fill="FFFFFF"/>
            <w:vAlign w:val="center"/>
            <w:hideMark/>
          </w:tcPr>
          <w:p w14:paraId="22B28F7F" w14:textId="0353F4FB" w:rsidR="0035097E" w:rsidRPr="00AC23D4" w:rsidRDefault="0035097E" w:rsidP="0035097E">
            <w:pPr>
              <w:spacing w:after="0" w:line="240" w:lineRule="auto"/>
              <w:jc w:val="right"/>
              <w:rPr>
                <w:rFonts w:eastAsia="Times New Roman" w:cs="Times New Roman"/>
                <w:i/>
                <w:iCs/>
                <w:sz w:val="24"/>
                <w:szCs w:val="24"/>
              </w:rPr>
            </w:pPr>
            <w:r w:rsidRPr="00AC23D4">
              <w:rPr>
                <w:rFonts w:cs="Times New Roman"/>
                <w:i/>
                <w:iCs/>
                <w:sz w:val="24"/>
                <w:szCs w:val="24"/>
              </w:rPr>
              <w:t>23,383</w:t>
            </w:r>
          </w:p>
        </w:tc>
        <w:tc>
          <w:tcPr>
            <w:tcW w:w="1060" w:type="dxa"/>
            <w:tcBorders>
              <w:top w:val="nil"/>
              <w:left w:val="nil"/>
              <w:bottom w:val="single" w:sz="4" w:space="0" w:color="auto"/>
              <w:right w:val="single" w:sz="4" w:space="0" w:color="auto"/>
            </w:tcBorders>
            <w:vAlign w:val="center"/>
            <w:hideMark/>
          </w:tcPr>
          <w:p w14:paraId="3737B5A8" w14:textId="1089D246" w:rsidR="0035097E" w:rsidRPr="00AC23D4" w:rsidRDefault="0035097E" w:rsidP="0035097E">
            <w:pPr>
              <w:spacing w:after="0" w:line="240" w:lineRule="auto"/>
              <w:jc w:val="center"/>
              <w:rPr>
                <w:rFonts w:eastAsia="Times New Roman" w:cs="Times New Roman"/>
                <w:i/>
                <w:iCs/>
                <w:sz w:val="24"/>
                <w:szCs w:val="24"/>
              </w:rPr>
            </w:pPr>
            <w:r w:rsidRPr="00AC23D4">
              <w:rPr>
                <w:rFonts w:cs="Times New Roman"/>
                <w:sz w:val="24"/>
                <w:szCs w:val="24"/>
              </w:rPr>
              <w:t>111%</w:t>
            </w:r>
          </w:p>
        </w:tc>
        <w:tc>
          <w:tcPr>
            <w:tcW w:w="1035" w:type="dxa"/>
            <w:tcBorders>
              <w:top w:val="nil"/>
              <w:left w:val="nil"/>
              <w:bottom w:val="single" w:sz="4" w:space="0" w:color="auto"/>
              <w:right w:val="single" w:sz="4" w:space="0" w:color="auto"/>
            </w:tcBorders>
            <w:vAlign w:val="center"/>
            <w:hideMark/>
          </w:tcPr>
          <w:p w14:paraId="6F40C28C" w14:textId="505A6CAA" w:rsidR="0035097E" w:rsidRPr="00AC23D4" w:rsidRDefault="0035097E" w:rsidP="0035097E">
            <w:pPr>
              <w:spacing w:after="0" w:line="240" w:lineRule="auto"/>
              <w:jc w:val="center"/>
              <w:rPr>
                <w:rFonts w:eastAsia="Times New Roman" w:cs="Times New Roman"/>
                <w:i/>
                <w:iCs/>
                <w:sz w:val="24"/>
                <w:szCs w:val="24"/>
              </w:rPr>
            </w:pPr>
            <w:r w:rsidRPr="00AC23D4">
              <w:rPr>
                <w:rFonts w:cs="Times New Roman"/>
                <w:sz w:val="24"/>
                <w:szCs w:val="24"/>
              </w:rPr>
              <w:t>93%</w:t>
            </w:r>
          </w:p>
        </w:tc>
      </w:tr>
      <w:tr w:rsidR="004521D6" w:rsidRPr="00B67481" w14:paraId="4A7528AA" w14:textId="77777777" w:rsidTr="00AC23D4">
        <w:trPr>
          <w:trHeight w:val="300"/>
        </w:trPr>
        <w:tc>
          <w:tcPr>
            <w:tcW w:w="670" w:type="dxa"/>
            <w:tcBorders>
              <w:top w:val="nil"/>
              <w:left w:val="single" w:sz="4" w:space="0" w:color="auto"/>
              <w:bottom w:val="single" w:sz="4" w:space="0" w:color="auto"/>
              <w:right w:val="single" w:sz="4" w:space="0" w:color="auto"/>
            </w:tcBorders>
            <w:noWrap/>
            <w:vAlign w:val="center"/>
            <w:hideMark/>
          </w:tcPr>
          <w:p w14:paraId="681ABFCD" w14:textId="4892DFA5" w:rsidR="0082769D" w:rsidRPr="00AC23D4" w:rsidRDefault="004521D6" w:rsidP="0082769D">
            <w:pPr>
              <w:spacing w:after="0" w:line="240" w:lineRule="auto"/>
              <w:jc w:val="center"/>
              <w:rPr>
                <w:rFonts w:eastAsia="Times New Roman" w:cs="Times New Roman"/>
                <w:sz w:val="24"/>
                <w:szCs w:val="24"/>
              </w:rPr>
            </w:pPr>
            <w:r w:rsidRPr="00AC23D4">
              <w:rPr>
                <w:rFonts w:eastAsia="Times New Roman" w:cs="Times New Roman"/>
                <w:sz w:val="24"/>
                <w:szCs w:val="24"/>
              </w:rPr>
              <w:t>7</w:t>
            </w:r>
          </w:p>
        </w:tc>
        <w:tc>
          <w:tcPr>
            <w:tcW w:w="3058" w:type="dxa"/>
            <w:tcBorders>
              <w:top w:val="nil"/>
              <w:left w:val="nil"/>
              <w:bottom w:val="single" w:sz="4" w:space="0" w:color="auto"/>
              <w:right w:val="single" w:sz="4" w:space="0" w:color="auto"/>
            </w:tcBorders>
            <w:noWrap/>
            <w:vAlign w:val="center"/>
            <w:hideMark/>
          </w:tcPr>
          <w:p w14:paraId="653CFC6E" w14:textId="26133F8E" w:rsidR="0082769D" w:rsidRPr="00AC23D4" w:rsidRDefault="004521D6" w:rsidP="00B67481">
            <w:pPr>
              <w:spacing w:after="0" w:line="240" w:lineRule="auto"/>
              <w:rPr>
                <w:rFonts w:eastAsia="Times New Roman" w:cs="Times New Roman"/>
                <w:sz w:val="24"/>
                <w:szCs w:val="24"/>
              </w:rPr>
            </w:pPr>
            <w:r w:rsidRPr="00AC23D4">
              <w:rPr>
                <w:rFonts w:eastAsia="Times New Roman" w:cs="Times New Roman"/>
                <w:sz w:val="24"/>
                <w:szCs w:val="24"/>
              </w:rPr>
              <w:t>Chi tiêu sản xuất</w:t>
            </w:r>
          </w:p>
        </w:tc>
        <w:tc>
          <w:tcPr>
            <w:tcW w:w="990" w:type="dxa"/>
            <w:tcBorders>
              <w:top w:val="nil"/>
              <w:left w:val="nil"/>
              <w:bottom w:val="single" w:sz="4" w:space="0" w:color="auto"/>
              <w:right w:val="single" w:sz="4" w:space="0" w:color="auto"/>
            </w:tcBorders>
            <w:noWrap/>
            <w:vAlign w:val="center"/>
            <w:hideMark/>
          </w:tcPr>
          <w:p w14:paraId="6FACE372" w14:textId="540FEBCE" w:rsidR="0082769D" w:rsidRPr="00AC23D4" w:rsidRDefault="0082769D" w:rsidP="00B67481">
            <w:pPr>
              <w:spacing w:after="0" w:line="240" w:lineRule="auto"/>
              <w:jc w:val="center"/>
              <w:rPr>
                <w:rFonts w:eastAsia="Times New Roman" w:cs="Times New Roman"/>
                <w:sz w:val="24"/>
                <w:szCs w:val="24"/>
              </w:rPr>
            </w:pPr>
          </w:p>
        </w:tc>
        <w:tc>
          <w:tcPr>
            <w:tcW w:w="1402" w:type="dxa"/>
            <w:tcBorders>
              <w:top w:val="nil"/>
              <w:left w:val="nil"/>
              <w:bottom w:val="single" w:sz="4" w:space="0" w:color="auto"/>
              <w:right w:val="single" w:sz="4" w:space="0" w:color="auto"/>
            </w:tcBorders>
            <w:vAlign w:val="center"/>
            <w:hideMark/>
          </w:tcPr>
          <w:p w14:paraId="569E844C" w14:textId="01D616DB" w:rsidR="0082769D" w:rsidRPr="00AC23D4" w:rsidRDefault="0082769D" w:rsidP="00B67481">
            <w:pPr>
              <w:spacing w:after="0" w:line="240" w:lineRule="auto"/>
              <w:jc w:val="right"/>
              <w:rPr>
                <w:rFonts w:eastAsia="Times New Roman" w:cs="Times New Roman"/>
                <w:sz w:val="24"/>
                <w:szCs w:val="24"/>
              </w:rPr>
            </w:pPr>
          </w:p>
        </w:tc>
        <w:tc>
          <w:tcPr>
            <w:tcW w:w="1350" w:type="dxa"/>
            <w:tcBorders>
              <w:top w:val="nil"/>
              <w:left w:val="nil"/>
              <w:bottom w:val="single" w:sz="4" w:space="0" w:color="auto"/>
              <w:right w:val="single" w:sz="4" w:space="0" w:color="auto"/>
            </w:tcBorders>
            <w:vAlign w:val="center"/>
            <w:hideMark/>
          </w:tcPr>
          <w:p w14:paraId="1A46496E" w14:textId="0D377AF2" w:rsidR="0082769D" w:rsidRPr="00AC23D4" w:rsidRDefault="0082769D" w:rsidP="00B67481">
            <w:pPr>
              <w:spacing w:after="0" w:line="240" w:lineRule="auto"/>
              <w:jc w:val="right"/>
              <w:rPr>
                <w:rFonts w:eastAsia="Times New Roman" w:cs="Times New Roman"/>
                <w:sz w:val="24"/>
                <w:szCs w:val="24"/>
              </w:rPr>
            </w:pPr>
          </w:p>
        </w:tc>
        <w:tc>
          <w:tcPr>
            <w:tcW w:w="1440" w:type="dxa"/>
            <w:tcBorders>
              <w:top w:val="nil"/>
              <w:left w:val="nil"/>
              <w:bottom w:val="single" w:sz="4" w:space="0" w:color="auto"/>
              <w:right w:val="single" w:sz="4" w:space="0" w:color="auto"/>
            </w:tcBorders>
            <w:vAlign w:val="center"/>
            <w:hideMark/>
          </w:tcPr>
          <w:p w14:paraId="157BB111" w14:textId="24744FEA" w:rsidR="0082769D" w:rsidRPr="00AC23D4" w:rsidRDefault="0082769D" w:rsidP="00B67481">
            <w:pPr>
              <w:spacing w:after="0" w:line="240" w:lineRule="auto"/>
              <w:jc w:val="right"/>
              <w:rPr>
                <w:rFonts w:eastAsia="Times New Roman" w:cs="Times New Roman"/>
                <w:sz w:val="24"/>
                <w:szCs w:val="24"/>
              </w:rPr>
            </w:pPr>
          </w:p>
        </w:tc>
        <w:tc>
          <w:tcPr>
            <w:tcW w:w="1060" w:type="dxa"/>
            <w:tcBorders>
              <w:top w:val="nil"/>
              <w:left w:val="nil"/>
              <w:bottom w:val="single" w:sz="4" w:space="0" w:color="auto"/>
              <w:right w:val="single" w:sz="4" w:space="0" w:color="auto"/>
            </w:tcBorders>
            <w:vAlign w:val="center"/>
            <w:hideMark/>
          </w:tcPr>
          <w:p w14:paraId="4544A42E" w14:textId="1D2A7EBF" w:rsidR="0082769D" w:rsidRPr="00AC23D4" w:rsidRDefault="0082769D" w:rsidP="00B67481">
            <w:pPr>
              <w:spacing w:after="0" w:line="240" w:lineRule="auto"/>
              <w:jc w:val="center"/>
              <w:rPr>
                <w:rFonts w:eastAsia="Times New Roman" w:cs="Times New Roman"/>
                <w:sz w:val="24"/>
                <w:szCs w:val="24"/>
              </w:rPr>
            </w:pPr>
          </w:p>
        </w:tc>
        <w:tc>
          <w:tcPr>
            <w:tcW w:w="1035" w:type="dxa"/>
            <w:tcBorders>
              <w:top w:val="nil"/>
              <w:left w:val="nil"/>
              <w:bottom w:val="single" w:sz="4" w:space="0" w:color="auto"/>
              <w:right w:val="single" w:sz="4" w:space="0" w:color="auto"/>
            </w:tcBorders>
            <w:vAlign w:val="center"/>
            <w:hideMark/>
          </w:tcPr>
          <w:p w14:paraId="755B4BBB" w14:textId="024D1934" w:rsidR="0082769D" w:rsidRPr="00AC23D4" w:rsidRDefault="0082769D" w:rsidP="00B67481">
            <w:pPr>
              <w:spacing w:after="0" w:line="240" w:lineRule="auto"/>
              <w:jc w:val="center"/>
              <w:rPr>
                <w:rFonts w:eastAsia="Times New Roman" w:cs="Times New Roman"/>
                <w:sz w:val="24"/>
                <w:szCs w:val="24"/>
              </w:rPr>
            </w:pPr>
          </w:p>
        </w:tc>
      </w:tr>
      <w:tr w:rsidR="0082769D" w:rsidRPr="00B67481" w14:paraId="6EAE82D0" w14:textId="77777777" w:rsidTr="00AC23D4">
        <w:trPr>
          <w:trHeight w:val="600"/>
        </w:trPr>
        <w:tc>
          <w:tcPr>
            <w:tcW w:w="670" w:type="dxa"/>
            <w:tcBorders>
              <w:top w:val="nil"/>
              <w:left w:val="single" w:sz="4" w:space="0" w:color="auto"/>
              <w:bottom w:val="single" w:sz="4" w:space="0" w:color="auto"/>
              <w:right w:val="single" w:sz="4" w:space="0" w:color="auto"/>
            </w:tcBorders>
            <w:noWrap/>
            <w:vAlign w:val="center"/>
            <w:hideMark/>
          </w:tcPr>
          <w:p w14:paraId="0BA5D29C" w14:textId="226D6241" w:rsidR="0082769D" w:rsidRPr="00AC23D4" w:rsidRDefault="004521D6" w:rsidP="0082769D">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738D5DC5"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Năng suất bình quân XD hàng cont./cẩu/giờ</w:t>
            </w:r>
          </w:p>
        </w:tc>
        <w:tc>
          <w:tcPr>
            <w:tcW w:w="990" w:type="dxa"/>
            <w:tcBorders>
              <w:top w:val="nil"/>
              <w:left w:val="nil"/>
              <w:bottom w:val="single" w:sz="4" w:space="0" w:color="auto"/>
              <w:right w:val="single" w:sz="4" w:space="0" w:color="auto"/>
            </w:tcBorders>
            <w:vAlign w:val="center"/>
            <w:hideMark/>
          </w:tcPr>
          <w:p w14:paraId="09E404F1" w14:textId="77777777" w:rsidR="006A29A4"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Moves/</w:t>
            </w:r>
          </w:p>
          <w:p w14:paraId="11534A20" w14:textId="20020E1C"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cẩu/h</w:t>
            </w:r>
          </w:p>
        </w:tc>
        <w:tc>
          <w:tcPr>
            <w:tcW w:w="1402" w:type="dxa"/>
            <w:tcBorders>
              <w:top w:val="nil"/>
              <w:left w:val="nil"/>
              <w:bottom w:val="single" w:sz="4" w:space="0" w:color="auto"/>
              <w:right w:val="single" w:sz="4" w:space="0" w:color="auto"/>
            </w:tcBorders>
            <w:shd w:val="clear" w:color="000000" w:fill="FFFFFF"/>
            <w:vAlign w:val="center"/>
            <w:hideMark/>
          </w:tcPr>
          <w:p w14:paraId="434F7555" w14:textId="5DD817E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22</w:t>
            </w:r>
          </w:p>
        </w:tc>
        <w:tc>
          <w:tcPr>
            <w:tcW w:w="1350" w:type="dxa"/>
            <w:tcBorders>
              <w:top w:val="nil"/>
              <w:left w:val="nil"/>
              <w:bottom w:val="single" w:sz="4" w:space="0" w:color="auto"/>
              <w:right w:val="single" w:sz="4" w:space="0" w:color="auto"/>
            </w:tcBorders>
            <w:shd w:val="clear" w:color="000000" w:fill="FFFFFF"/>
            <w:vAlign w:val="center"/>
            <w:hideMark/>
          </w:tcPr>
          <w:p w14:paraId="5A551133" w14:textId="69AB57A5"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22</w:t>
            </w:r>
          </w:p>
        </w:tc>
        <w:tc>
          <w:tcPr>
            <w:tcW w:w="1440" w:type="dxa"/>
            <w:tcBorders>
              <w:top w:val="nil"/>
              <w:left w:val="nil"/>
              <w:bottom w:val="single" w:sz="4" w:space="0" w:color="auto"/>
              <w:right w:val="single" w:sz="4" w:space="0" w:color="auto"/>
            </w:tcBorders>
            <w:shd w:val="clear" w:color="000000" w:fill="FFFFFF"/>
            <w:vAlign w:val="center"/>
            <w:hideMark/>
          </w:tcPr>
          <w:p w14:paraId="0C81AAC5"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22</w:t>
            </w:r>
          </w:p>
        </w:tc>
        <w:tc>
          <w:tcPr>
            <w:tcW w:w="1060" w:type="dxa"/>
            <w:tcBorders>
              <w:top w:val="nil"/>
              <w:left w:val="nil"/>
              <w:bottom w:val="single" w:sz="4" w:space="0" w:color="auto"/>
              <w:right w:val="single" w:sz="4" w:space="0" w:color="auto"/>
            </w:tcBorders>
            <w:vAlign w:val="center"/>
            <w:hideMark/>
          </w:tcPr>
          <w:p w14:paraId="658107DA"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c>
          <w:tcPr>
            <w:tcW w:w="1035" w:type="dxa"/>
            <w:tcBorders>
              <w:top w:val="nil"/>
              <w:left w:val="nil"/>
              <w:bottom w:val="single" w:sz="4" w:space="0" w:color="auto"/>
              <w:right w:val="single" w:sz="4" w:space="0" w:color="auto"/>
            </w:tcBorders>
            <w:vAlign w:val="center"/>
            <w:hideMark/>
          </w:tcPr>
          <w:p w14:paraId="2217308E" w14:textId="77777777"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r>
      <w:tr w:rsidR="004521D6" w:rsidRPr="00B67481" w14:paraId="70C6069E" w14:textId="77777777" w:rsidTr="00AC23D4">
        <w:trPr>
          <w:trHeight w:val="600"/>
        </w:trPr>
        <w:tc>
          <w:tcPr>
            <w:tcW w:w="670" w:type="dxa"/>
            <w:tcBorders>
              <w:top w:val="nil"/>
              <w:left w:val="single" w:sz="4" w:space="0" w:color="auto"/>
              <w:bottom w:val="single" w:sz="4" w:space="0" w:color="auto"/>
              <w:right w:val="single" w:sz="4" w:space="0" w:color="auto"/>
            </w:tcBorders>
            <w:noWrap/>
            <w:vAlign w:val="center"/>
            <w:hideMark/>
          </w:tcPr>
          <w:p w14:paraId="37DD4D7D" w14:textId="32C28EC8" w:rsidR="004521D6" w:rsidRPr="00AC23D4" w:rsidRDefault="004521D6" w:rsidP="004521D6">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3FF28BDA" w14:textId="77777777" w:rsidR="004521D6" w:rsidRPr="00AC23D4" w:rsidRDefault="004521D6" w:rsidP="00B67481">
            <w:pPr>
              <w:spacing w:after="0" w:line="240" w:lineRule="auto"/>
              <w:rPr>
                <w:rFonts w:eastAsia="Times New Roman" w:cs="Times New Roman"/>
                <w:i/>
                <w:iCs/>
                <w:sz w:val="24"/>
                <w:szCs w:val="24"/>
              </w:rPr>
            </w:pPr>
            <w:r w:rsidRPr="00AC23D4">
              <w:rPr>
                <w:rFonts w:eastAsia="Times New Roman" w:cs="Times New Roman"/>
                <w:i/>
                <w:iCs/>
                <w:sz w:val="24"/>
                <w:szCs w:val="24"/>
              </w:rPr>
              <w:t>Năng suất bình quân xếp dỡ hàng cont/tàu/giờ</w:t>
            </w:r>
          </w:p>
        </w:tc>
        <w:tc>
          <w:tcPr>
            <w:tcW w:w="990" w:type="dxa"/>
            <w:tcBorders>
              <w:top w:val="nil"/>
              <w:left w:val="nil"/>
              <w:bottom w:val="single" w:sz="4" w:space="0" w:color="auto"/>
              <w:right w:val="single" w:sz="4" w:space="0" w:color="auto"/>
            </w:tcBorders>
            <w:vAlign w:val="center"/>
            <w:hideMark/>
          </w:tcPr>
          <w:p w14:paraId="5393FAA7" w14:textId="77777777" w:rsidR="004521D6" w:rsidRPr="00AC23D4" w:rsidRDefault="004521D6"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Moves/</w:t>
            </w:r>
          </w:p>
          <w:p w14:paraId="56EC030F" w14:textId="0B9E50F2" w:rsidR="004521D6" w:rsidRPr="00AC23D4" w:rsidRDefault="004521D6"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tầu/h</w:t>
            </w:r>
          </w:p>
        </w:tc>
        <w:tc>
          <w:tcPr>
            <w:tcW w:w="1402" w:type="dxa"/>
            <w:tcBorders>
              <w:top w:val="nil"/>
              <w:left w:val="nil"/>
              <w:bottom w:val="single" w:sz="4" w:space="0" w:color="auto"/>
              <w:right w:val="single" w:sz="4" w:space="0" w:color="auto"/>
            </w:tcBorders>
            <w:shd w:val="clear" w:color="000000" w:fill="FFFFFF"/>
            <w:vAlign w:val="center"/>
            <w:hideMark/>
          </w:tcPr>
          <w:p w14:paraId="373E40A0" w14:textId="77777777" w:rsidR="004521D6" w:rsidRPr="00AC23D4" w:rsidRDefault="004521D6"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330/15</w:t>
            </w:r>
          </w:p>
        </w:tc>
        <w:tc>
          <w:tcPr>
            <w:tcW w:w="1350" w:type="dxa"/>
            <w:tcBorders>
              <w:top w:val="nil"/>
              <w:left w:val="nil"/>
              <w:bottom w:val="single" w:sz="4" w:space="0" w:color="auto"/>
              <w:right w:val="single" w:sz="4" w:space="0" w:color="auto"/>
            </w:tcBorders>
            <w:shd w:val="clear" w:color="000000" w:fill="FFFFFF"/>
            <w:vAlign w:val="center"/>
            <w:hideMark/>
          </w:tcPr>
          <w:p w14:paraId="6A41FC5C" w14:textId="77777777" w:rsidR="004521D6" w:rsidRPr="00AC23D4" w:rsidRDefault="004521D6"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330/15</w:t>
            </w:r>
          </w:p>
        </w:tc>
        <w:tc>
          <w:tcPr>
            <w:tcW w:w="1440" w:type="dxa"/>
            <w:tcBorders>
              <w:top w:val="nil"/>
              <w:left w:val="nil"/>
              <w:bottom w:val="single" w:sz="4" w:space="0" w:color="auto"/>
              <w:right w:val="single" w:sz="4" w:space="0" w:color="auto"/>
            </w:tcBorders>
            <w:shd w:val="clear" w:color="000000" w:fill="FFFFFF"/>
            <w:vAlign w:val="center"/>
            <w:hideMark/>
          </w:tcPr>
          <w:p w14:paraId="007B4525" w14:textId="77777777" w:rsidR="004521D6" w:rsidRPr="00AC23D4" w:rsidRDefault="004521D6"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330/15</w:t>
            </w:r>
          </w:p>
        </w:tc>
        <w:tc>
          <w:tcPr>
            <w:tcW w:w="1060" w:type="dxa"/>
            <w:tcBorders>
              <w:top w:val="nil"/>
              <w:left w:val="nil"/>
              <w:bottom w:val="single" w:sz="4" w:space="0" w:color="auto"/>
              <w:right w:val="single" w:sz="4" w:space="0" w:color="auto"/>
            </w:tcBorders>
            <w:vAlign w:val="center"/>
            <w:hideMark/>
          </w:tcPr>
          <w:p w14:paraId="14184940" w14:textId="1BB366A4" w:rsidR="004521D6" w:rsidRPr="00AC23D4" w:rsidRDefault="004521D6"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c>
          <w:tcPr>
            <w:tcW w:w="1035" w:type="dxa"/>
            <w:tcBorders>
              <w:top w:val="nil"/>
              <w:left w:val="nil"/>
              <w:bottom w:val="single" w:sz="4" w:space="0" w:color="auto"/>
              <w:right w:val="single" w:sz="4" w:space="0" w:color="auto"/>
            </w:tcBorders>
            <w:vAlign w:val="center"/>
            <w:hideMark/>
          </w:tcPr>
          <w:p w14:paraId="02BEE78F" w14:textId="510CB50D" w:rsidR="004521D6" w:rsidRPr="00AC23D4" w:rsidRDefault="004521D6"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100%</w:t>
            </w:r>
          </w:p>
        </w:tc>
      </w:tr>
      <w:tr w:rsidR="0082769D" w:rsidRPr="00B67481" w14:paraId="3F00AD10" w14:textId="77777777" w:rsidTr="00AC23D4">
        <w:trPr>
          <w:trHeight w:val="600"/>
        </w:trPr>
        <w:tc>
          <w:tcPr>
            <w:tcW w:w="670" w:type="dxa"/>
            <w:tcBorders>
              <w:top w:val="nil"/>
              <w:left w:val="single" w:sz="4" w:space="0" w:color="auto"/>
              <w:bottom w:val="single" w:sz="4" w:space="0" w:color="auto"/>
              <w:right w:val="single" w:sz="4" w:space="0" w:color="auto"/>
            </w:tcBorders>
            <w:noWrap/>
            <w:vAlign w:val="center"/>
            <w:hideMark/>
          </w:tcPr>
          <w:p w14:paraId="77F8BD4B" w14:textId="4215FCF8" w:rsidR="0082769D" w:rsidRPr="00AC23D4" w:rsidRDefault="004521D6" w:rsidP="0082769D">
            <w:pPr>
              <w:spacing w:after="0" w:line="240" w:lineRule="auto"/>
              <w:jc w:val="center"/>
              <w:rPr>
                <w:rFonts w:eastAsia="Times New Roman" w:cs="Times New Roman"/>
                <w:i/>
                <w:iCs/>
                <w:sz w:val="24"/>
                <w:szCs w:val="24"/>
              </w:rPr>
            </w:pPr>
            <w:r w:rsidRPr="00AC23D4">
              <w:rPr>
                <w:rFonts w:eastAsia="Times New Roman" w:cs="Times New Roman"/>
                <w:i/>
                <w:iCs/>
                <w:sz w:val="24"/>
                <w:szCs w:val="24"/>
              </w:rPr>
              <w:t>-</w:t>
            </w:r>
          </w:p>
        </w:tc>
        <w:tc>
          <w:tcPr>
            <w:tcW w:w="3058" w:type="dxa"/>
            <w:tcBorders>
              <w:top w:val="nil"/>
              <w:left w:val="nil"/>
              <w:bottom w:val="single" w:sz="4" w:space="0" w:color="auto"/>
              <w:right w:val="single" w:sz="4" w:space="0" w:color="auto"/>
            </w:tcBorders>
            <w:vAlign w:val="center"/>
            <w:hideMark/>
          </w:tcPr>
          <w:p w14:paraId="1C82CFF9" w14:textId="77777777" w:rsidR="0082769D" w:rsidRPr="00AC23D4" w:rsidRDefault="0082769D" w:rsidP="00B67481">
            <w:pPr>
              <w:spacing w:after="0" w:line="240" w:lineRule="auto"/>
              <w:rPr>
                <w:rFonts w:eastAsia="Times New Roman" w:cs="Times New Roman"/>
                <w:i/>
                <w:iCs/>
                <w:sz w:val="24"/>
                <w:szCs w:val="24"/>
              </w:rPr>
            </w:pPr>
            <w:r w:rsidRPr="00AC23D4">
              <w:rPr>
                <w:rFonts w:eastAsia="Times New Roman" w:cs="Times New Roman"/>
                <w:i/>
                <w:iCs/>
                <w:sz w:val="24"/>
                <w:szCs w:val="24"/>
              </w:rPr>
              <w:t>Năng suất xếp dỡ bình quân hàng rời, hàng bách hóa</w:t>
            </w:r>
          </w:p>
        </w:tc>
        <w:tc>
          <w:tcPr>
            <w:tcW w:w="990" w:type="dxa"/>
            <w:tcBorders>
              <w:top w:val="nil"/>
              <w:left w:val="nil"/>
              <w:bottom w:val="single" w:sz="4" w:space="0" w:color="auto"/>
              <w:right w:val="single" w:sz="4" w:space="0" w:color="auto"/>
            </w:tcBorders>
            <w:vAlign w:val="center"/>
            <w:hideMark/>
          </w:tcPr>
          <w:p w14:paraId="34963E29" w14:textId="77777777" w:rsidR="006A29A4"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Tấn /</w:t>
            </w:r>
          </w:p>
          <w:p w14:paraId="61714252" w14:textId="7B5CDCF9" w:rsidR="0082769D" w:rsidRPr="00AC23D4" w:rsidRDefault="0082769D" w:rsidP="00B67481">
            <w:pPr>
              <w:spacing w:after="0" w:line="240" w:lineRule="auto"/>
              <w:jc w:val="center"/>
              <w:rPr>
                <w:rFonts w:eastAsia="Times New Roman" w:cs="Times New Roman"/>
                <w:i/>
                <w:iCs/>
                <w:sz w:val="24"/>
                <w:szCs w:val="24"/>
              </w:rPr>
            </w:pPr>
            <w:r w:rsidRPr="00AC23D4">
              <w:rPr>
                <w:rFonts w:eastAsia="Times New Roman" w:cs="Times New Roman"/>
                <w:i/>
                <w:iCs/>
                <w:sz w:val="24"/>
                <w:szCs w:val="24"/>
              </w:rPr>
              <w:t>ngày</w:t>
            </w:r>
          </w:p>
        </w:tc>
        <w:tc>
          <w:tcPr>
            <w:tcW w:w="1402" w:type="dxa"/>
            <w:tcBorders>
              <w:top w:val="nil"/>
              <w:left w:val="nil"/>
              <w:bottom w:val="single" w:sz="4" w:space="0" w:color="auto"/>
              <w:right w:val="single" w:sz="4" w:space="0" w:color="auto"/>
            </w:tcBorders>
            <w:shd w:val="clear" w:color="000000" w:fill="FFFFFF"/>
            <w:vAlign w:val="center"/>
            <w:hideMark/>
          </w:tcPr>
          <w:p w14:paraId="510A2CD6" w14:textId="6D4E3A2B" w:rsidR="0082769D" w:rsidRPr="00AC23D4" w:rsidRDefault="0082769D" w:rsidP="00B67481">
            <w:pPr>
              <w:spacing w:after="0" w:line="240" w:lineRule="auto"/>
              <w:jc w:val="center"/>
              <w:rPr>
                <w:rFonts w:eastAsia="Times New Roman" w:cs="Times New Roman"/>
                <w:i/>
                <w:iCs/>
                <w:sz w:val="24"/>
                <w:szCs w:val="24"/>
              </w:rPr>
            </w:pPr>
          </w:p>
        </w:tc>
        <w:tc>
          <w:tcPr>
            <w:tcW w:w="1350" w:type="dxa"/>
            <w:tcBorders>
              <w:top w:val="nil"/>
              <w:left w:val="nil"/>
              <w:bottom w:val="single" w:sz="4" w:space="0" w:color="auto"/>
              <w:right w:val="single" w:sz="4" w:space="0" w:color="auto"/>
            </w:tcBorders>
            <w:shd w:val="clear" w:color="000000" w:fill="FFFFFF"/>
            <w:vAlign w:val="center"/>
            <w:hideMark/>
          </w:tcPr>
          <w:p w14:paraId="0E6700E9" w14:textId="6D1A6CAB" w:rsidR="0082769D" w:rsidRPr="00AC23D4" w:rsidRDefault="0082769D" w:rsidP="00B67481">
            <w:pPr>
              <w:spacing w:after="0" w:line="240" w:lineRule="auto"/>
              <w:jc w:val="center"/>
              <w:rPr>
                <w:rFonts w:eastAsia="Times New Roman" w:cs="Times New Roman"/>
                <w:i/>
                <w:iCs/>
                <w:sz w:val="24"/>
                <w:szCs w:val="24"/>
              </w:rPr>
            </w:pPr>
          </w:p>
        </w:tc>
        <w:tc>
          <w:tcPr>
            <w:tcW w:w="1440" w:type="dxa"/>
            <w:tcBorders>
              <w:top w:val="nil"/>
              <w:left w:val="nil"/>
              <w:bottom w:val="single" w:sz="4" w:space="0" w:color="auto"/>
              <w:right w:val="single" w:sz="4" w:space="0" w:color="auto"/>
            </w:tcBorders>
            <w:shd w:val="clear" w:color="000000" w:fill="FFFFFF"/>
            <w:vAlign w:val="center"/>
            <w:hideMark/>
          </w:tcPr>
          <w:p w14:paraId="209AA517" w14:textId="29C7CF70" w:rsidR="0082769D" w:rsidRPr="00AC23D4" w:rsidRDefault="0082769D" w:rsidP="00B67481">
            <w:pPr>
              <w:spacing w:after="0" w:line="240" w:lineRule="auto"/>
              <w:jc w:val="center"/>
              <w:rPr>
                <w:rFonts w:eastAsia="Times New Roman" w:cs="Times New Roman"/>
                <w:i/>
                <w:iCs/>
                <w:sz w:val="24"/>
                <w:szCs w:val="24"/>
              </w:rPr>
            </w:pPr>
          </w:p>
        </w:tc>
        <w:tc>
          <w:tcPr>
            <w:tcW w:w="1060" w:type="dxa"/>
            <w:tcBorders>
              <w:top w:val="nil"/>
              <w:left w:val="nil"/>
              <w:bottom w:val="single" w:sz="4" w:space="0" w:color="auto"/>
              <w:right w:val="single" w:sz="4" w:space="0" w:color="auto"/>
            </w:tcBorders>
            <w:shd w:val="clear" w:color="000000" w:fill="FFFFFF"/>
            <w:vAlign w:val="center"/>
            <w:hideMark/>
          </w:tcPr>
          <w:p w14:paraId="67BC30E7" w14:textId="716DC424" w:rsidR="0082769D" w:rsidRPr="00AC23D4" w:rsidRDefault="0082769D" w:rsidP="00B67481">
            <w:pPr>
              <w:spacing w:after="0" w:line="240" w:lineRule="auto"/>
              <w:jc w:val="center"/>
              <w:rPr>
                <w:rFonts w:eastAsia="Times New Roman" w:cs="Times New Roman"/>
                <w:i/>
                <w:iCs/>
                <w:sz w:val="24"/>
                <w:szCs w:val="24"/>
              </w:rPr>
            </w:pPr>
          </w:p>
        </w:tc>
        <w:tc>
          <w:tcPr>
            <w:tcW w:w="1035" w:type="dxa"/>
            <w:tcBorders>
              <w:top w:val="nil"/>
              <w:left w:val="nil"/>
              <w:bottom w:val="single" w:sz="4" w:space="0" w:color="auto"/>
              <w:right w:val="single" w:sz="4" w:space="0" w:color="auto"/>
            </w:tcBorders>
            <w:shd w:val="clear" w:color="000000" w:fill="FFFFFF"/>
            <w:vAlign w:val="center"/>
            <w:hideMark/>
          </w:tcPr>
          <w:p w14:paraId="39AD0E0C" w14:textId="1B0A8BB9" w:rsidR="0082769D" w:rsidRPr="00AC23D4" w:rsidRDefault="0082769D" w:rsidP="00B67481">
            <w:pPr>
              <w:spacing w:after="0" w:line="240" w:lineRule="auto"/>
              <w:jc w:val="center"/>
              <w:rPr>
                <w:rFonts w:eastAsia="Times New Roman" w:cs="Times New Roman"/>
                <w:i/>
                <w:iCs/>
                <w:sz w:val="24"/>
                <w:szCs w:val="24"/>
              </w:rPr>
            </w:pPr>
          </w:p>
        </w:tc>
      </w:tr>
    </w:tbl>
    <w:p w14:paraId="16345632" w14:textId="737FAE40" w:rsidR="00B978C2" w:rsidRDefault="00796A40" w:rsidP="008F0EC0">
      <w:pPr>
        <w:pStyle w:val="ListParagraph"/>
        <w:numPr>
          <w:ilvl w:val="1"/>
          <w:numId w:val="9"/>
        </w:numPr>
        <w:tabs>
          <w:tab w:val="left" w:pos="990"/>
          <w:tab w:val="left" w:pos="1260"/>
        </w:tabs>
        <w:spacing w:before="120" w:after="120" w:line="264" w:lineRule="auto"/>
        <w:ind w:left="0" w:firstLine="547"/>
        <w:contextualSpacing w:val="0"/>
        <w:jc w:val="both"/>
        <w:rPr>
          <w:b/>
          <w:i/>
          <w:iCs/>
          <w:lang w:val="vi-VN"/>
        </w:rPr>
      </w:pPr>
      <w:r w:rsidRPr="002A7984">
        <w:rPr>
          <w:b/>
          <w:i/>
          <w:iCs/>
          <w:lang w:val="vi-VN"/>
        </w:rPr>
        <w:t xml:space="preserve"> </w:t>
      </w:r>
      <w:r w:rsidR="00FB5ABE" w:rsidRPr="002A7984">
        <w:rPr>
          <w:b/>
          <w:i/>
          <w:iCs/>
          <w:lang w:val="vi-VN"/>
        </w:rPr>
        <w:t>Thuyết minh chỉ tiêu kế hoạ</w:t>
      </w:r>
      <w:r w:rsidR="00DA6AB4">
        <w:rPr>
          <w:b/>
          <w:i/>
          <w:iCs/>
          <w:lang w:val="vi-VN"/>
        </w:rPr>
        <w:t>ch sản xuất kinh doanh</w:t>
      </w:r>
    </w:p>
    <w:p w14:paraId="704E8860" w14:textId="39858A0F" w:rsidR="00B3445E" w:rsidRPr="00B67481" w:rsidRDefault="008F0EC0" w:rsidP="008F0EC0">
      <w:pPr>
        <w:pStyle w:val="ListParagraph"/>
        <w:tabs>
          <w:tab w:val="left" w:pos="1080"/>
        </w:tabs>
        <w:spacing w:before="120" w:after="120" w:line="264" w:lineRule="auto"/>
        <w:ind w:left="0" w:firstLine="547"/>
        <w:contextualSpacing w:val="0"/>
        <w:jc w:val="both"/>
        <w:rPr>
          <w:iCs/>
        </w:rPr>
      </w:pPr>
      <w:r>
        <w:rPr>
          <w:iCs/>
        </w:rPr>
        <w:t>3.3.1</w:t>
      </w:r>
      <w:r w:rsidR="00B3445E" w:rsidRPr="00740161">
        <w:rPr>
          <w:iCs/>
          <w:lang w:val="vi-VN"/>
        </w:rPr>
        <w:t xml:space="preserve"> Chỉ tiêu về sản lượng:</w:t>
      </w:r>
      <w:r w:rsidR="00B67481">
        <w:rPr>
          <w:iCs/>
        </w:rPr>
        <w:t xml:space="preserve"> </w:t>
      </w:r>
    </w:p>
    <w:tbl>
      <w:tblPr>
        <w:tblW w:w="9644" w:type="dxa"/>
        <w:tblInd w:w="-185" w:type="dxa"/>
        <w:tblLook w:val="04A0" w:firstRow="1" w:lastRow="0" w:firstColumn="1" w:lastColumn="0" w:noHBand="0" w:noVBand="1"/>
      </w:tblPr>
      <w:tblGrid>
        <w:gridCol w:w="714"/>
        <w:gridCol w:w="2346"/>
        <w:gridCol w:w="1103"/>
        <w:gridCol w:w="1103"/>
        <w:gridCol w:w="1399"/>
        <w:gridCol w:w="1255"/>
        <w:gridCol w:w="1724"/>
      </w:tblGrid>
      <w:tr w:rsidR="00B3445E" w:rsidRPr="00B32BDA" w14:paraId="495D69BA" w14:textId="77777777" w:rsidTr="00DE3365">
        <w:trPr>
          <w:trHeight w:val="507"/>
        </w:trPr>
        <w:tc>
          <w:tcPr>
            <w:tcW w:w="714" w:type="dxa"/>
            <w:vMerge w:val="restart"/>
            <w:tcBorders>
              <w:top w:val="single" w:sz="4" w:space="0" w:color="auto"/>
              <w:left w:val="single" w:sz="4" w:space="0" w:color="auto"/>
              <w:bottom w:val="single" w:sz="4" w:space="0" w:color="000000"/>
              <w:right w:val="single" w:sz="4" w:space="0" w:color="auto"/>
            </w:tcBorders>
            <w:noWrap/>
            <w:vAlign w:val="center"/>
            <w:hideMark/>
          </w:tcPr>
          <w:p w14:paraId="0FD2B44D"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STT</w:t>
            </w:r>
          </w:p>
        </w:tc>
        <w:tc>
          <w:tcPr>
            <w:tcW w:w="2346" w:type="dxa"/>
            <w:vMerge w:val="restart"/>
            <w:tcBorders>
              <w:top w:val="single" w:sz="4" w:space="0" w:color="auto"/>
              <w:left w:val="single" w:sz="4" w:space="0" w:color="auto"/>
              <w:bottom w:val="single" w:sz="4" w:space="0" w:color="auto"/>
              <w:right w:val="single" w:sz="4" w:space="0" w:color="auto"/>
            </w:tcBorders>
            <w:noWrap/>
            <w:vAlign w:val="center"/>
            <w:hideMark/>
          </w:tcPr>
          <w:p w14:paraId="215BB754"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Tên tàu</w:t>
            </w:r>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694E4AF"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Số chuyến/ tháng</w:t>
            </w:r>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915FF3E"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Số chuyến/ tuần</w:t>
            </w:r>
          </w:p>
        </w:tc>
        <w:tc>
          <w:tcPr>
            <w:tcW w:w="1399" w:type="dxa"/>
            <w:vMerge w:val="restart"/>
            <w:tcBorders>
              <w:top w:val="single" w:sz="4" w:space="0" w:color="auto"/>
              <w:left w:val="single" w:sz="4" w:space="0" w:color="auto"/>
              <w:bottom w:val="single" w:sz="4" w:space="0" w:color="auto"/>
              <w:right w:val="single" w:sz="4" w:space="0" w:color="auto"/>
            </w:tcBorders>
            <w:vAlign w:val="center"/>
            <w:hideMark/>
          </w:tcPr>
          <w:p w14:paraId="4BEDB60E"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Service</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796E0A54"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BQ chuyến (teu)</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0D8F3127" w14:textId="3D71B59F"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Dự kiến 202</w:t>
            </w:r>
            <w:r w:rsidR="009A3C84" w:rsidRPr="008F0EC0">
              <w:rPr>
                <w:rFonts w:eastAsia="Times New Roman" w:cs="Times New Roman"/>
                <w:szCs w:val="28"/>
              </w:rPr>
              <w:t>6</w:t>
            </w:r>
            <w:r w:rsidRPr="008F0EC0">
              <w:rPr>
                <w:rFonts w:eastAsia="Times New Roman" w:cs="Times New Roman"/>
                <w:szCs w:val="28"/>
              </w:rPr>
              <w:t xml:space="preserve"> (teus)</w:t>
            </w:r>
          </w:p>
        </w:tc>
      </w:tr>
      <w:tr w:rsidR="00B3445E" w:rsidRPr="00B32BDA" w14:paraId="56F6760B" w14:textId="77777777" w:rsidTr="00DE3365">
        <w:trPr>
          <w:trHeight w:val="507"/>
        </w:trPr>
        <w:tc>
          <w:tcPr>
            <w:tcW w:w="714" w:type="dxa"/>
            <w:vMerge/>
            <w:tcBorders>
              <w:top w:val="single" w:sz="4" w:space="0" w:color="auto"/>
              <w:left w:val="single" w:sz="4" w:space="0" w:color="auto"/>
              <w:bottom w:val="single" w:sz="4" w:space="0" w:color="000000"/>
              <w:right w:val="single" w:sz="4" w:space="0" w:color="auto"/>
            </w:tcBorders>
            <w:vAlign w:val="center"/>
            <w:hideMark/>
          </w:tcPr>
          <w:p w14:paraId="1FADE621" w14:textId="77777777" w:rsidR="00B3445E" w:rsidRPr="008F0EC0" w:rsidRDefault="00B3445E" w:rsidP="00EE7032">
            <w:pPr>
              <w:spacing w:after="0" w:line="240" w:lineRule="auto"/>
              <w:rPr>
                <w:rFonts w:eastAsia="Times New Roman" w:cs="Times New Roman"/>
                <w:szCs w:val="28"/>
              </w:rPr>
            </w:pPr>
          </w:p>
        </w:tc>
        <w:tc>
          <w:tcPr>
            <w:tcW w:w="2346" w:type="dxa"/>
            <w:vMerge/>
            <w:tcBorders>
              <w:top w:val="single" w:sz="4" w:space="0" w:color="auto"/>
              <w:left w:val="single" w:sz="4" w:space="0" w:color="auto"/>
              <w:bottom w:val="single" w:sz="4" w:space="0" w:color="auto"/>
              <w:right w:val="single" w:sz="4" w:space="0" w:color="auto"/>
            </w:tcBorders>
            <w:vAlign w:val="center"/>
            <w:hideMark/>
          </w:tcPr>
          <w:p w14:paraId="6D62467E" w14:textId="77777777" w:rsidR="00B3445E" w:rsidRPr="008F0EC0" w:rsidRDefault="00B3445E" w:rsidP="00EE7032">
            <w:pPr>
              <w:spacing w:after="0" w:line="240" w:lineRule="auto"/>
              <w:rPr>
                <w:rFonts w:eastAsia="Times New Roman" w:cs="Times New Roman"/>
                <w:szCs w:val="28"/>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6E374D0D" w14:textId="77777777" w:rsidR="00B3445E" w:rsidRPr="008F0EC0" w:rsidRDefault="00B3445E" w:rsidP="00EE7032">
            <w:pPr>
              <w:spacing w:after="0" w:line="240" w:lineRule="auto"/>
              <w:rPr>
                <w:rFonts w:eastAsia="Times New Roman" w:cs="Times New Roman"/>
                <w:szCs w:val="28"/>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5A93E089" w14:textId="77777777" w:rsidR="00B3445E" w:rsidRPr="008F0EC0" w:rsidRDefault="00B3445E" w:rsidP="00EE7032">
            <w:pPr>
              <w:spacing w:after="0" w:line="240" w:lineRule="auto"/>
              <w:rPr>
                <w:rFonts w:eastAsia="Times New Roman" w:cs="Times New Roman"/>
                <w:szCs w:val="28"/>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14:paraId="7619C880" w14:textId="77777777" w:rsidR="00B3445E" w:rsidRPr="008F0EC0" w:rsidRDefault="00B3445E" w:rsidP="00EE7032">
            <w:pPr>
              <w:spacing w:after="0" w:line="240" w:lineRule="auto"/>
              <w:rPr>
                <w:rFonts w:eastAsia="Times New Roman" w:cs="Times New Roman"/>
                <w:szCs w:val="28"/>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562DC372" w14:textId="77777777" w:rsidR="00B3445E" w:rsidRPr="008F0EC0" w:rsidRDefault="00B3445E" w:rsidP="00EE7032">
            <w:pPr>
              <w:spacing w:after="0" w:line="240" w:lineRule="auto"/>
              <w:rPr>
                <w:rFonts w:eastAsia="Times New Roman" w:cs="Times New Roman"/>
                <w:szCs w:val="28"/>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34AFCA73" w14:textId="77777777" w:rsidR="00B3445E" w:rsidRPr="008F0EC0" w:rsidRDefault="00B3445E" w:rsidP="00EE7032">
            <w:pPr>
              <w:spacing w:after="0" w:line="240" w:lineRule="auto"/>
              <w:rPr>
                <w:rFonts w:eastAsia="Times New Roman" w:cs="Times New Roman"/>
                <w:szCs w:val="28"/>
              </w:rPr>
            </w:pPr>
          </w:p>
        </w:tc>
      </w:tr>
      <w:tr w:rsidR="00B3445E" w:rsidRPr="00B32BDA" w14:paraId="4C487509" w14:textId="77777777" w:rsidTr="008F0EC0">
        <w:trPr>
          <w:trHeight w:val="507"/>
        </w:trPr>
        <w:tc>
          <w:tcPr>
            <w:tcW w:w="714" w:type="dxa"/>
            <w:vMerge/>
            <w:tcBorders>
              <w:top w:val="single" w:sz="4" w:space="0" w:color="auto"/>
              <w:left w:val="single" w:sz="4" w:space="0" w:color="auto"/>
              <w:bottom w:val="single" w:sz="4" w:space="0" w:color="000000"/>
              <w:right w:val="single" w:sz="4" w:space="0" w:color="auto"/>
            </w:tcBorders>
            <w:vAlign w:val="center"/>
            <w:hideMark/>
          </w:tcPr>
          <w:p w14:paraId="481B5CC9" w14:textId="77777777" w:rsidR="00B3445E" w:rsidRPr="008F0EC0" w:rsidRDefault="00B3445E" w:rsidP="00EE7032">
            <w:pPr>
              <w:spacing w:after="0" w:line="240" w:lineRule="auto"/>
              <w:rPr>
                <w:rFonts w:eastAsia="Times New Roman" w:cs="Times New Roman"/>
                <w:szCs w:val="28"/>
              </w:rPr>
            </w:pPr>
          </w:p>
        </w:tc>
        <w:tc>
          <w:tcPr>
            <w:tcW w:w="2346" w:type="dxa"/>
            <w:vMerge/>
            <w:tcBorders>
              <w:top w:val="single" w:sz="4" w:space="0" w:color="auto"/>
              <w:left w:val="single" w:sz="4" w:space="0" w:color="auto"/>
              <w:bottom w:val="single" w:sz="4" w:space="0" w:color="auto"/>
              <w:right w:val="single" w:sz="4" w:space="0" w:color="auto"/>
            </w:tcBorders>
            <w:vAlign w:val="center"/>
            <w:hideMark/>
          </w:tcPr>
          <w:p w14:paraId="5CC36E39" w14:textId="77777777" w:rsidR="00B3445E" w:rsidRPr="008F0EC0" w:rsidRDefault="00B3445E" w:rsidP="00EE7032">
            <w:pPr>
              <w:spacing w:after="0" w:line="240" w:lineRule="auto"/>
              <w:rPr>
                <w:rFonts w:eastAsia="Times New Roman" w:cs="Times New Roman"/>
                <w:szCs w:val="28"/>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50686D6D" w14:textId="77777777" w:rsidR="00B3445E" w:rsidRPr="008F0EC0" w:rsidRDefault="00B3445E" w:rsidP="00EE7032">
            <w:pPr>
              <w:spacing w:after="0" w:line="240" w:lineRule="auto"/>
              <w:rPr>
                <w:rFonts w:eastAsia="Times New Roman" w:cs="Times New Roman"/>
                <w:szCs w:val="28"/>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513ADDF1" w14:textId="77777777" w:rsidR="00B3445E" w:rsidRPr="008F0EC0" w:rsidRDefault="00B3445E" w:rsidP="00EE7032">
            <w:pPr>
              <w:spacing w:after="0" w:line="240" w:lineRule="auto"/>
              <w:rPr>
                <w:rFonts w:eastAsia="Times New Roman" w:cs="Times New Roman"/>
                <w:szCs w:val="28"/>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14:paraId="5A613D3E" w14:textId="77777777" w:rsidR="00B3445E" w:rsidRPr="008F0EC0" w:rsidRDefault="00B3445E" w:rsidP="00EE7032">
            <w:pPr>
              <w:spacing w:after="0" w:line="240" w:lineRule="auto"/>
              <w:rPr>
                <w:rFonts w:eastAsia="Times New Roman" w:cs="Times New Roman"/>
                <w:szCs w:val="28"/>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14:paraId="5F77536E" w14:textId="77777777" w:rsidR="00B3445E" w:rsidRPr="008F0EC0" w:rsidRDefault="00B3445E" w:rsidP="00EE7032">
            <w:pPr>
              <w:spacing w:after="0" w:line="240" w:lineRule="auto"/>
              <w:rPr>
                <w:rFonts w:eastAsia="Times New Roman" w:cs="Times New Roman"/>
                <w:szCs w:val="28"/>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FC88FFA" w14:textId="77777777" w:rsidR="00B3445E" w:rsidRPr="008F0EC0" w:rsidRDefault="00B3445E" w:rsidP="00EE7032">
            <w:pPr>
              <w:spacing w:after="0" w:line="240" w:lineRule="auto"/>
              <w:rPr>
                <w:rFonts w:eastAsia="Times New Roman" w:cs="Times New Roman"/>
                <w:szCs w:val="28"/>
              </w:rPr>
            </w:pPr>
          </w:p>
        </w:tc>
      </w:tr>
      <w:tr w:rsidR="009A3C84" w:rsidRPr="00B32BDA" w14:paraId="2A97D054" w14:textId="77777777" w:rsidTr="00E868B7">
        <w:trPr>
          <w:trHeight w:val="435"/>
        </w:trPr>
        <w:tc>
          <w:tcPr>
            <w:tcW w:w="714" w:type="dxa"/>
            <w:tcBorders>
              <w:top w:val="nil"/>
              <w:left w:val="single" w:sz="4" w:space="0" w:color="auto"/>
              <w:bottom w:val="single" w:sz="4" w:space="0" w:color="auto"/>
              <w:right w:val="single" w:sz="4" w:space="0" w:color="auto"/>
            </w:tcBorders>
            <w:noWrap/>
            <w:vAlign w:val="center"/>
            <w:hideMark/>
          </w:tcPr>
          <w:p w14:paraId="12BEC6FE" w14:textId="77777777" w:rsidR="009A3C84" w:rsidRPr="008F0EC0" w:rsidRDefault="009A3C84" w:rsidP="009A3C84">
            <w:pPr>
              <w:spacing w:after="0" w:line="240" w:lineRule="auto"/>
              <w:jc w:val="center"/>
              <w:rPr>
                <w:rFonts w:eastAsia="Times New Roman" w:cs="Times New Roman"/>
                <w:szCs w:val="28"/>
              </w:rPr>
            </w:pPr>
            <w:r w:rsidRPr="008F0EC0">
              <w:rPr>
                <w:rFonts w:eastAsia="Times New Roman" w:cs="Times New Roman"/>
                <w:szCs w:val="28"/>
              </w:rPr>
              <w:t>1</w:t>
            </w:r>
          </w:p>
        </w:tc>
        <w:tc>
          <w:tcPr>
            <w:tcW w:w="2346" w:type="dxa"/>
            <w:tcBorders>
              <w:top w:val="nil"/>
              <w:left w:val="nil"/>
              <w:bottom w:val="single" w:sz="4" w:space="0" w:color="auto"/>
              <w:right w:val="single" w:sz="4" w:space="0" w:color="auto"/>
            </w:tcBorders>
            <w:vAlign w:val="center"/>
            <w:hideMark/>
          </w:tcPr>
          <w:p w14:paraId="3BE4C741" w14:textId="77777777" w:rsidR="009A3C84" w:rsidRPr="008F0EC0" w:rsidRDefault="009A3C84" w:rsidP="009A3C84">
            <w:pPr>
              <w:spacing w:after="0" w:line="240" w:lineRule="auto"/>
              <w:jc w:val="center"/>
              <w:rPr>
                <w:rFonts w:eastAsia="Times New Roman" w:cs="Times New Roman"/>
                <w:szCs w:val="28"/>
              </w:rPr>
            </w:pPr>
            <w:r w:rsidRPr="008F0EC0">
              <w:rPr>
                <w:rFonts w:eastAsia="Times New Roman" w:cs="Times New Roman"/>
                <w:szCs w:val="28"/>
              </w:rPr>
              <w:t>VIMC</w:t>
            </w:r>
          </w:p>
        </w:tc>
        <w:tc>
          <w:tcPr>
            <w:tcW w:w="1103" w:type="dxa"/>
            <w:tcBorders>
              <w:top w:val="nil"/>
              <w:left w:val="nil"/>
              <w:bottom w:val="single" w:sz="4" w:space="0" w:color="auto"/>
              <w:right w:val="single" w:sz="4" w:space="0" w:color="auto"/>
            </w:tcBorders>
            <w:noWrap/>
            <w:vAlign w:val="center"/>
          </w:tcPr>
          <w:p w14:paraId="52BCDF4E" w14:textId="3962B766" w:rsidR="009A3C84" w:rsidRPr="008F0EC0" w:rsidRDefault="009A3C84" w:rsidP="009A3C84">
            <w:pPr>
              <w:spacing w:after="0" w:line="240" w:lineRule="auto"/>
              <w:jc w:val="center"/>
              <w:rPr>
                <w:rFonts w:eastAsia="Times New Roman" w:cs="Times New Roman"/>
                <w:szCs w:val="28"/>
              </w:rPr>
            </w:pPr>
            <w:r w:rsidRPr="008F0EC0">
              <w:rPr>
                <w:rFonts w:cs="Times New Roman"/>
                <w:color w:val="000000"/>
                <w:szCs w:val="28"/>
              </w:rPr>
              <w:t>12</w:t>
            </w:r>
          </w:p>
        </w:tc>
        <w:tc>
          <w:tcPr>
            <w:tcW w:w="1103" w:type="dxa"/>
            <w:tcBorders>
              <w:top w:val="nil"/>
              <w:left w:val="nil"/>
              <w:bottom w:val="single" w:sz="4" w:space="0" w:color="auto"/>
              <w:right w:val="single" w:sz="4" w:space="0" w:color="auto"/>
            </w:tcBorders>
            <w:noWrap/>
            <w:vAlign w:val="center"/>
          </w:tcPr>
          <w:p w14:paraId="32CF933F" w14:textId="1B2286E5" w:rsidR="009A3C84" w:rsidRPr="008F0EC0" w:rsidRDefault="009A3C84" w:rsidP="009A3C84">
            <w:pPr>
              <w:spacing w:after="0" w:line="240" w:lineRule="auto"/>
              <w:jc w:val="center"/>
              <w:rPr>
                <w:rFonts w:eastAsia="Times New Roman" w:cs="Times New Roman"/>
                <w:szCs w:val="28"/>
              </w:rPr>
            </w:pPr>
            <w:r w:rsidRPr="008F0EC0">
              <w:rPr>
                <w:rFonts w:cs="Times New Roman"/>
                <w:color w:val="000000"/>
                <w:szCs w:val="28"/>
              </w:rPr>
              <w:t>3.5</w:t>
            </w:r>
          </w:p>
        </w:tc>
        <w:tc>
          <w:tcPr>
            <w:tcW w:w="1399" w:type="dxa"/>
            <w:tcBorders>
              <w:top w:val="nil"/>
              <w:left w:val="nil"/>
              <w:bottom w:val="single" w:sz="4" w:space="0" w:color="auto"/>
              <w:right w:val="single" w:sz="4" w:space="0" w:color="auto"/>
            </w:tcBorders>
            <w:noWrap/>
            <w:vAlign w:val="center"/>
          </w:tcPr>
          <w:p w14:paraId="60509E8B" w14:textId="77777777" w:rsidR="009A3C84" w:rsidRPr="008F0EC0" w:rsidRDefault="009A3C84" w:rsidP="009A3C84">
            <w:pPr>
              <w:spacing w:after="0" w:line="240" w:lineRule="auto"/>
              <w:jc w:val="center"/>
              <w:rPr>
                <w:rFonts w:eastAsia="Times New Roman" w:cs="Times New Roman"/>
                <w:szCs w:val="28"/>
              </w:rPr>
            </w:pPr>
            <w:r w:rsidRPr="008F0EC0">
              <w:rPr>
                <w:rFonts w:cs="Times New Roman"/>
                <w:color w:val="000000"/>
                <w:szCs w:val="28"/>
              </w:rPr>
              <w:t> </w:t>
            </w:r>
          </w:p>
        </w:tc>
        <w:tc>
          <w:tcPr>
            <w:tcW w:w="1255" w:type="dxa"/>
            <w:tcBorders>
              <w:top w:val="nil"/>
              <w:left w:val="nil"/>
              <w:bottom w:val="single" w:sz="4" w:space="0" w:color="auto"/>
              <w:right w:val="single" w:sz="4" w:space="0" w:color="auto"/>
            </w:tcBorders>
            <w:noWrap/>
            <w:vAlign w:val="center"/>
          </w:tcPr>
          <w:p w14:paraId="0FDF1F5A" w14:textId="3E7536AE" w:rsidR="009A3C84" w:rsidRPr="008F0EC0" w:rsidRDefault="009A3C84" w:rsidP="009A3C84">
            <w:pPr>
              <w:spacing w:after="0" w:line="240" w:lineRule="auto"/>
              <w:jc w:val="right"/>
              <w:rPr>
                <w:rFonts w:eastAsia="Times New Roman" w:cs="Times New Roman"/>
                <w:szCs w:val="28"/>
              </w:rPr>
            </w:pPr>
            <w:r w:rsidRPr="008F0EC0">
              <w:rPr>
                <w:rFonts w:cs="Times New Roman"/>
                <w:color w:val="000000"/>
                <w:szCs w:val="28"/>
              </w:rPr>
              <w:t xml:space="preserve">      900 </w:t>
            </w:r>
          </w:p>
        </w:tc>
        <w:tc>
          <w:tcPr>
            <w:tcW w:w="1724" w:type="dxa"/>
            <w:tcBorders>
              <w:top w:val="nil"/>
              <w:left w:val="nil"/>
              <w:bottom w:val="single" w:sz="4" w:space="0" w:color="auto"/>
              <w:right w:val="single" w:sz="4" w:space="0" w:color="auto"/>
            </w:tcBorders>
            <w:noWrap/>
            <w:vAlign w:val="center"/>
          </w:tcPr>
          <w:p w14:paraId="7DC285E6" w14:textId="2879BFD7" w:rsidR="009A3C84" w:rsidRPr="008F0EC0" w:rsidRDefault="009A3C84" w:rsidP="009A3C84">
            <w:pPr>
              <w:spacing w:after="0" w:line="240" w:lineRule="auto"/>
              <w:jc w:val="right"/>
              <w:rPr>
                <w:rFonts w:eastAsia="Times New Roman" w:cs="Times New Roman"/>
                <w:szCs w:val="28"/>
              </w:rPr>
            </w:pPr>
            <w:r w:rsidRPr="008F0EC0">
              <w:rPr>
                <w:rFonts w:eastAsia="Times New Roman" w:cs="Times New Roman"/>
                <w:szCs w:val="28"/>
              </w:rPr>
              <w:t>120.000</w:t>
            </w:r>
          </w:p>
        </w:tc>
      </w:tr>
      <w:tr w:rsidR="009A3C84" w:rsidRPr="00B32BDA" w14:paraId="2EFC6004" w14:textId="77777777" w:rsidTr="00E868B7">
        <w:trPr>
          <w:trHeight w:val="411"/>
        </w:trPr>
        <w:tc>
          <w:tcPr>
            <w:tcW w:w="714" w:type="dxa"/>
            <w:tcBorders>
              <w:top w:val="nil"/>
              <w:left w:val="single" w:sz="4" w:space="0" w:color="auto"/>
              <w:bottom w:val="nil"/>
              <w:right w:val="single" w:sz="4" w:space="0" w:color="auto"/>
            </w:tcBorders>
            <w:noWrap/>
            <w:vAlign w:val="center"/>
            <w:hideMark/>
          </w:tcPr>
          <w:p w14:paraId="1D1FDF17" w14:textId="77777777" w:rsidR="009A3C84" w:rsidRPr="008F0EC0" w:rsidRDefault="009A3C84" w:rsidP="009A3C84">
            <w:pPr>
              <w:spacing w:after="0" w:line="240" w:lineRule="auto"/>
              <w:jc w:val="center"/>
              <w:rPr>
                <w:rFonts w:eastAsia="Times New Roman" w:cs="Times New Roman"/>
                <w:szCs w:val="28"/>
              </w:rPr>
            </w:pPr>
            <w:r w:rsidRPr="008F0EC0">
              <w:rPr>
                <w:rFonts w:eastAsia="Times New Roman" w:cs="Times New Roman"/>
                <w:szCs w:val="28"/>
              </w:rPr>
              <w:t>2</w:t>
            </w:r>
          </w:p>
        </w:tc>
        <w:tc>
          <w:tcPr>
            <w:tcW w:w="2346" w:type="dxa"/>
            <w:tcBorders>
              <w:top w:val="nil"/>
              <w:left w:val="nil"/>
              <w:bottom w:val="nil"/>
              <w:right w:val="single" w:sz="4" w:space="0" w:color="auto"/>
            </w:tcBorders>
            <w:noWrap/>
            <w:vAlign w:val="center"/>
            <w:hideMark/>
          </w:tcPr>
          <w:p w14:paraId="6ABE2E26" w14:textId="77777777" w:rsidR="009A3C84" w:rsidRPr="008F0EC0" w:rsidRDefault="009A3C84" w:rsidP="009A3C84">
            <w:pPr>
              <w:spacing w:after="0" w:line="240" w:lineRule="auto"/>
              <w:jc w:val="center"/>
              <w:rPr>
                <w:rFonts w:eastAsia="Times New Roman" w:cs="Times New Roman"/>
                <w:szCs w:val="28"/>
              </w:rPr>
            </w:pPr>
            <w:r w:rsidRPr="008F0EC0">
              <w:rPr>
                <w:rFonts w:eastAsia="Times New Roman" w:cs="Times New Roman"/>
                <w:szCs w:val="28"/>
              </w:rPr>
              <w:t>YCK</w:t>
            </w:r>
          </w:p>
        </w:tc>
        <w:tc>
          <w:tcPr>
            <w:tcW w:w="1103" w:type="dxa"/>
            <w:tcBorders>
              <w:top w:val="nil"/>
              <w:left w:val="nil"/>
              <w:bottom w:val="nil"/>
              <w:right w:val="single" w:sz="4" w:space="0" w:color="auto"/>
            </w:tcBorders>
            <w:noWrap/>
            <w:vAlign w:val="center"/>
          </w:tcPr>
          <w:p w14:paraId="1CFD5BDF" w14:textId="4F873060" w:rsidR="009A3C84" w:rsidRPr="008F0EC0" w:rsidRDefault="009A3C84" w:rsidP="009A3C84">
            <w:pPr>
              <w:spacing w:after="0" w:line="240" w:lineRule="auto"/>
              <w:jc w:val="center"/>
              <w:rPr>
                <w:rFonts w:eastAsia="Times New Roman" w:cs="Times New Roman"/>
                <w:szCs w:val="28"/>
              </w:rPr>
            </w:pPr>
            <w:r w:rsidRPr="008F0EC0">
              <w:rPr>
                <w:rFonts w:cs="Times New Roman"/>
                <w:color w:val="000000"/>
                <w:szCs w:val="28"/>
              </w:rPr>
              <w:t>12</w:t>
            </w:r>
          </w:p>
        </w:tc>
        <w:tc>
          <w:tcPr>
            <w:tcW w:w="1103" w:type="dxa"/>
            <w:tcBorders>
              <w:top w:val="nil"/>
              <w:left w:val="nil"/>
              <w:bottom w:val="nil"/>
              <w:right w:val="single" w:sz="4" w:space="0" w:color="auto"/>
            </w:tcBorders>
            <w:noWrap/>
            <w:vAlign w:val="center"/>
          </w:tcPr>
          <w:p w14:paraId="3EBA3B59" w14:textId="1057C49F" w:rsidR="009A3C84" w:rsidRPr="008F0EC0" w:rsidRDefault="009A3C84" w:rsidP="009A3C84">
            <w:pPr>
              <w:spacing w:after="0" w:line="240" w:lineRule="auto"/>
              <w:jc w:val="center"/>
              <w:rPr>
                <w:rFonts w:eastAsia="Times New Roman" w:cs="Times New Roman"/>
                <w:szCs w:val="28"/>
              </w:rPr>
            </w:pPr>
            <w:r w:rsidRPr="008F0EC0">
              <w:rPr>
                <w:rFonts w:cs="Times New Roman"/>
                <w:color w:val="000000"/>
                <w:szCs w:val="28"/>
              </w:rPr>
              <w:t>3</w:t>
            </w:r>
          </w:p>
        </w:tc>
        <w:tc>
          <w:tcPr>
            <w:tcW w:w="1399" w:type="dxa"/>
            <w:tcBorders>
              <w:top w:val="nil"/>
              <w:left w:val="nil"/>
              <w:bottom w:val="nil"/>
              <w:right w:val="single" w:sz="4" w:space="0" w:color="auto"/>
            </w:tcBorders>
            <w:noWrap/>
            <w:vAlign w:val="center"/>
          </w:tcPr>
          <w:p w14:paraId="0983AE29" w14:textId="77777777" w:rsidR="009A3C84" w:rsidRPr="008F0EC0" w:rsidRDefault="009A3C84" w:rsidP="009A3C84">
            <w:pPr>
              <w:spacing w:after="0" w:line="240" w:lineRule="auto"/>
              <w:rPr>
                <w:rFonts w:eastAsia="Times New Roman" w:cs="Times New Roman"/>
                <w:szCs w:val="28"/>
              </w:rPr>
            </w:pPr>
            <w:r w:rsidRPr="008F0EC0">
              <w:rPr>
                <w:rFonts w:cs="Times New Roman"/>
                <w:color w:val="000000"/>
                <w:szCs w:val="28"/>
              </w:rPr>
              <w:t> </w:t>
            </w:r>
          </w:p>
        </w:tc>
        <w:tc>
          <w:tcPr>
            <w:tcW w:w="1255" w:type="dxa"/>
            <w:tcBorders>
              <w:top w:val="single" w:sz="4" w:space="0" w:color="auto"/>
              <w:left w:val="nil"/>
              <w:bottom w:val="single" w:sz="4" w:space="0" w:color="auto"/>
              <w:right w:val="single" w:sz="4" w:space="0" w:color="auto"/>
            </w:tcBorders>
            <w:noWrap/>
            <w:vAlign w:val="center"/>
          </w:tcPr>
          <w:p w14:paraId="1BBD12CB" w14:textId="77777777" w:rsidR="009A3C84" w:rsidRPr="008F0EC0" w:rsidRDefault="009A3C84" w:rsidP="009A3C84">
            <w:pPr>
              <w:spacing w:after="0" w:line="240" w:lineRule="auto"/>
              <w:jc w:val="right"/>
              <w:rPr>
                <w:rFonts w:eastAsia="Times New Roman" w:cs="Times New Roman"/>
                <w:szCs w:val="28"/>
              </w:rPr>
            </w:pPr>
            <w:r w:rsidRPr="008F0EC0">
              <w:rPr>
                <w:rFonts w:cs="Times New Roman"/>
                <w:color w:val="000000"/>
                <w:szCs w:val="28"/>
              </w:rPr>
              <w:t xml:space="preserve">      600 </w:t>
            </w:r>
          </w:p>
        </w:tc>
        <w:tc>
          <w:tcPr>
            <w:tcW w:w="1724" w:type="dxa"/>
            <w:tcBorders>
              <w:top w:val="nil"/>
              <w:left w:val="nil"/>
              <w:bottom w:val="single" w:sz="4" w:space="0" w:color="auto"/>
              <w:right w:val="single" w:sz="4" w:space="0" w:color="auto"/>
            </w:tcBorders>
            <w:noWrap/>
            <w:vAlign w:val="center"/>
          </w:tcPr>
          <w:p w14:paraId="3F86BC8E" w14:textId="26D9B227" w:rsidR="009A3C84" w:rsidRPr="008F0EC0" w:rsidRDefault="009A3C84" w:rsidP="009A3C84">
            <w:pPr>
              <w:spacing w:after="0" w:line="240" w:lineRule="auto"/>
              <w:jc w:val="right"/>
              <w:rPr>
                <w:rFonts w:eastAsia="Times New Roman" w:cs="Times New Roman"/>
                <w:szCs w:val="28"/>
              </w:rPr>
            </w:pPr>
            <w:r w:rsidRPr="008F0EC0">
              <w:rPr>
                <w:rFonts w:eastAsia="Times New Roman" w:cs="Times New Roman"/>
                <w:szCs w:val="28"/>
              </w:rPr>
              <w:t>89.000</w:t>
            </w:r>
          </w:p>
        </w:tc>
      </w:tr>
      <w:tr w:rsidR="00B3445E" w:rsidRPr="00B32BDA" w14:paraId="2C0FE02B" w14:textId="77777777" w:rsidTr="00E868B7">
        <w:trPr>
          <w:trHeight w:val="394"/>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2FC376C"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3</w:t>
            </w:r>
          </w:p>
        </w:tc>
        <w:tc>
          <w:tcPr>
            <w:tcW w:w="2346" w:type="dxa"/>
            <w:tcBorders>
              <w:top w:val="single" w:sz="4" w:space="0" w:color="auto"/>
              <w:left w:val="nil"/>
              <w:bottom w:val="single" w:sz="4" w:space="0" w:color="auto"/>
              <w:right w:val="single" w:sz="4" w:space="0" w:color="auto"/>
            </w:tcBorders>
            <w:noWrap/>
            <w:vAlign w:val="center"/>
            <w:hideMark/>
          </w:tcPr>
          <w:p w14:paraId="40E6E607" w14:textId="77777777" w:rsidR="00B3445E" w:rsidRPr="008F0EC0" w:rsidRDefault="00B3445E" w:rsidP="00EE7032">
            <w:pPr>
              <w:spacing w:after="0" w:line="240" w:lineRule="auto"/>
              <w:jc w:val="center"/>
              <w:rPr>
                <w:rFonts w:eastAsia="Times New Roman" w:cs="Times New Roman"/>
                <w:szCs w:val="28"/>
              </w:rPr>
            </w:pPr>
            <w:r w:rsidRPr="008F0EC0">
              <w:rPr>
                <w:rFonts w:eastAsia="Times New Roman" w:cs="Times New Roman"/>
                <w:szCs w:val="28"/>
              </w:rPr>
              <w:t>Sà lan</w:t>
            </w:r>
          </w:p>
        </w:tc>
        <w:tc>
          <w:tcPr>
            <w:tcW w:w="1103" w:type="dxa"/>
            <w:tcBorders>
              <w:top w:val="single" w:sz="4" w:space="0" w:color="auto"/>
              <w:left w:val="nil"/>
              <w:bottom w:val="single" w:sz="4" w:space="0" w:color="auto"/>
              <w:right w:val="single" w:sz="4" w:space="0" w:color="auto"/>
            </w:tcBorders>
            <w:noWrap/>
            <w:vAlign w:val="center"/>
          </w:tcPr>
          <w:p w14:paraId="7513726E" w14:textId="0B858561" w:rsidR="00B3445E" w:rsidRPr="008F0EC0" w:rsidRDefault="00B3445E" w:rsidP="00EE7032">
            <w:pPr>
              <w:spacing w:after="0" w:line="240" w:lineRule="auto"/>
              <w:jc w:val="center"/>
              <w:rPr>
                <w:rFonts w:eastAsia="Times New Roman" w:cs="Times New Roman"/>
                <w:szCs w:val="28"/>
              </w:rPr>
            </w:pPr>
          </w:p>
        </w:tc>
        <w:tc>
          <w:tcPr>
            <w:tcW w:w="1103" w:type="dxa"/>
            <w:tcBorders>
              <w:top w:val="single" w:sz="4" w:space="0" w:color="auto"/>
              <w:left w:val="nil"/>
              <w:bottom w:val="single" w:sz="4" w:space="0" w:color="auto"/>
              <w:right w:val="single" w:sz="4" w:space="0" w:color="auto"/>
            </w:tcBorders>
            <w:noWrap/>
            <w:vAlign w:val="center"/>
          </w:tcPr>
          <w:p w14:paraId="0619E8A4" w14:textId="7F556EB8" w:rsidR="00B3445E" w:rsidRPr="008F0EC0" w:rsidRDefault="00B3445E" w:rsidP="00EE7032">
            <w:pPr>
              <w:spacing w:after="0" w:line="240" w:lineRule="auto"/>
              <w:jc w:val="center"/>
              <w:rPr>
                <w:rFonts w:eastAsia="Times New Roman" w:cs="Times New Roman"/>
                <w:szCs w:val="28"/>
              </w:rPr>
            </w:pPr>
          </w:p>
        </w:tc>
        <w:tc>
          <w:tcPr>
            <w:tcW w:w="1399" w:type="dxa"/>
            <w:tcBorders>
              <w:top w:val="single" w:sz="4" w:space="0" w:color="auto"/>
              <w:left w:val="nil"/>
              <w:bottom w:val="single" w:sz="4" w:space="0" w:color="auto"/>
              <w:right w:val="single" w:sz="4" w:space="0" w:color="auto"/>
            </w:tcBorders>
            <w:noWrap/>
            <w:vAlign w:val="center"/>
          </w:tcPr>
          <w:p w14:paraId="2AFE86AA" w14:textId="77777777" w:rsidR="00B3445E" w:rsidRPr="008F0EC0" w:rsidRDefault="00B3445E" w:rsidP="00EE7032">
            <w:pPr>
              <w:spacing w:after="0" w:line="240" w:lineRule="auto"/>
              <w:rPr>
                <w:rFonts w:eastAsia="Times New Roman" w:cs="Times New Roman"/>
                <w:szCs w:val="28"/>
              </w:rPr>
            </w:pPr>
            <w:r w:rsidRPr="008F0EC0">
              <w:rPr>
                <w:rFonts w:cs="Times New Roman"/>
                <w:color w:val="000000"/>
                <w:szCs w:val="28"/>
              </w:rPr>
              <w:t> </w:t>
            </w:r>
          </w:p>
        </w:tc>
        <w:tc>
          <w:tcPr>
            <w:tcW w:w="1255" w:type="dxa"/>
            <w:tcBorders>
              <w:top w:val="nil"/>
              <w:left w:val="nil"/>
              <w:bottom w:val="single" w:sz="4" w:space="0" w:color="auto"/>
              <w:right w:val="single" w:sz="4" w:space="0" w:color="auto"/>
            </w:tcBorders>
            <w:noWrap/>
            <w:vAlign w:val="center"/>
          </w:tcPr>
          <w:p w14:paraId="0180EC3F" w14:textId="77777777" w:rsidR="00B3445E" w:rsidRPr="008F0EC0" w:rsidRDefault="00B3445E" w:rsidP="00EE7032">
            <w:pPr>
              <w:spacing w:after="0" w:line="240" w:lineRule="auto"/>
              <w:jc w:val="right"/>
              <w:rPr>
                <w:rFonts w:eastAsia="Times New Roman" w:cs="Times New Roman"/>
                <w:szCs w:val="28"/>
              </w:rPr>
            </w:pPr>
            <w:r w:rsidRPr="008F0EC0">
              <w:rPr>
                <w:rFonts w:cs="Times New Roman"/>
                <w:color w:val="000000"/>
                <w:szCs w:val="28"/>
              </w:rPr>
              <w:t> </w:t>
            </w:r>
          </w:p>
        </w:tc>
        <w:tc>
          <w:tcPr>
            <w:tcW w:w="1724" w:type="dxa"/>
            <w:tcBorders>
              <w:top w:val="nil"/>
              <w:left w:val="nil"/>
              <w:bottom w:val="single" w:sz="4" w:space="0" w:color="auto"/>
              <w:right w:val="single" w:sz="4" w:space="0" w:color="auto"/>
            </w:tcBorders>
            <w:noWrap/>
            <w:vAlign w:val="center"/>
          </w:tcPr>
          <w:p w14:paraId="49F3E11D" w14:textId="74F6E892" w:rsidR="00B3445E" w:rsidRPr="008F0EC0" w:rsidRDefault="00B3445E" w:rsidP="00EE7032">
            <w:pPr>
              <w:spacing w:after="0" w:line="240" w:lineRule="auto"/>
              <w:jc w:val="right"/>
              <w:rPr>
                <w:rFonts w:eastAsia="Times New Roman" w:cs="Times New Roman"/>
                <w:szCs w:val="28"/>
              </w:rPr>
            </w:pPr>
          </w:p>
        </w:tc>
      </w:tr>
      <w:tr w:rsidR="009A3C84" w:rsidRPr="00B32BDA" w14:paraId="4183B30E" w14:textId="77777777" w:rsidTr="00E868B7">
        <w:trPr>
          <w:trHeight w:val="372"/>
        </w:trPr>
        <w:tc>
          <w:tcPr>
            <w:tcW w:w="714" w:type="dxa"/>
            <w:tcBorders>
              <w:top w:val="single" w:sz="4" w:space="0" w:color="auto"/>
              <w:left w:val="single" w:sz="4" w:space="0" w:color="auto"/>
              <w:bottom w:val="single" w:sz="4" w:space="0" w:color="auto"/>
              <w:right w:val="single" w:sz="4" w:space="0" w:color="auto"/>
            </w:tcBorders>
            <w:noWrap/>
            <w:vAlign w:val="center"/>
          </w:tcPr>
          <w:p w14:paraId="78178D43" w14:textId="77777777" w:rsidR="009A3C84" w:rsidRPr="008F0EC0" w:rsidRDefault="009A3C84" w:rsidP="009A3C84">
            <w:pPr>
              <w:spacing w:after="0" w:line="240" w:lineRule="auto"/>
              <w:jc w:val="center"/>
              <w:rPr>
                <w:rFonts w:eastAsia="Times New Roman" w:cs="Times New Roman"/>
                <w:szCs w:val="28"/>
              </w:rPr>
            </w:pPr>
          </w:p>
        </w:tc>
        <w:tc>
          <w:tcPr>
            <w:tcW w:w="2346" w:type="dxa"/>
            <w:tcBorders>
              <w:top w:val="single" w:sz="4" w:space="0" w:color="auto"/>
              <w:left w:val="nil"/>
              <w:bottom w:val="single" w:sz="4" w:space="0" w:color="auto"/>
              <w:right w:val="single" w:sz="4" w:space="0" w:color="auto"/>
            </w:tcBorders>
            <w:noWrap/>
            <w:vAlign w:val="center"/>
            <w:hideMark/>
          </w:tcPr>
          <w:p w14:paraId="3A9333A8" w14:textId="77777777" w:rsidR="009A3C84" w:rsidRPr="008F0EC0" w:rsidRDefault="009A3C84" w:rsidP="009A3C84">
            <w:pPr>
              <w:spacing w:after="0" w:line="240" w:lineRule="auto"/>
              <w:jc w:val="center"/>
              <w:rPr>
                <w:rFonts w:eastAsia="Times New Roman" w:cs="Times New Roman"/>
                <w:b/>
                <w:bCs/>
                <w:szCs w:val="28"/>
              </w:rPr>
            </w:pPr>
            <w:r w:rsidRPr="008F0EC0">
              <w:rPr>
                <w:rFonts w:eastAsia="Times New Roman" w:cs="Times New Roman"/>
                <w:b/>
                <w:bCs/>
                <w:szCs w:val="28"/>
              </w:rPr>
              <w:t>Total</w:t>
            </w:r>
          </w:p>
        </w:tc>
        <w:tc>
          <w:tcPr>
            <w:tcW w:w="1103" w:type="dxa"/>
            <w:tcBorders>
              <w:top w:val="single" w:sz="4" w:space="0" w:color="auto"/>
              <w:left w:val="nil"/>
              <w:bottom w:val="single" w:sz="4" w:space="0" w:color="auto"/>
              <w:right w:val="single" w:sz="4" w:space="0" w:color="auto"/>
            </w:tcBorders>
            <w:noWrap/>
            <w:vAlign w:val="center"/>
          </w:tcPr>
          <w:p w14:paraId="3C3198A9" w14:textId="3120BD3A" w:rsidR="009A3C84" w:rsidRPr="008F0EC0" w:rsidRDefault="009A3C84" w:rsidP="009A3C84">
            <w:pPr>
              <w:spacing w:after="0" w:line="240" w:lineRule="auto"/>
              <w:jc w:val="center"/>
              <w:rPr>
                <w:rFonts w:eastAsia="Times New Roman" w:cs="Times New Roman"/>
                <w:b/>
                <w:bCs/>
                <w:szCs w:val="28"/>
              </w:rPr>
            </w:pPr>
            <w:r w:rsidRPr="008F0EC0">
              <w:rPr>
                <w:rFonts w:cs="Times New Roman"/>
                <w:b/>
                <w:bCs/>
                <w:color w:val="000000"/>
                <w:szCs w:val="28"/>
              </w:rPr>
              <w:t>24</w:t>
            </w:r>
          </w:p>
        </w:tc>
        <w:tc>
          <w:tcPr>
            <w:tcW w:w="1103" w:type="dxa"/>
            <w:tcBorders>
              <w:top w:val="single" w:sz="4" w:space="0" w:color="auto"/>
              <w:left w:val="nil"/>
              <w:bottom w:val="single" w:sz="4" w:space="0" w:color="auto"/>
              <w:right w:val="single" w:sz="4" w:space="0" w:color="auto"/>
            </w:tcBorders>
            <w:noWrap/>
            <w:vAlign w:val="center"/>
          </w:tcPr>
          <w:p w14:paraId="55BA630F" w14:textId="50082D8A" w:rsidR="009A3C84" w:rsidRPr="008F0EC0" w:rsidRDefault="009A3C84" w:rsidP="009A3C84">
            <w:pPr>
              <w:spacing w:after="0" w:line="240" w:lineRule="auto"/>
              <w:jc w:val="center"/>
              <w:rPr>
                <w:rFonts w:eastAsia="Times New Roman" w:cs="Times New Roman"/>
                <w:b/>
                <w:bCs/>
                <w:szCs w:val="28"/>
              </w:rPr>
            </w:pPr>
            <w:r w:rsidRPr="008F0EC0">
              <w:rPr>
                <w:rFonts w:cs="Times New Roman"/>
                <w:b/>
                <w:bCs/>
                <w:color w:val="000000"/>
                <w:szCs w:val="28"/>
              </w:rPr>
              <w:t>6.5</w:t>
            </w:r>
          </w:p>
        </w:tc>
        <w:tc>
          <w:tcPr>
            <w:tcW w:w="1399" w:type="dxa"/>
            <w:tcBorders>
              <w:top w:val="single" w:sz="4" w:space="0" w:color="auto"/>
              <w:left w:val="nil"/>
              <w:bottom w:val="single" w:sz="4" w:space="0" w:color="auto"/>
              <w:right w:val="single" w:sz="4" w:space="0" w:color="auto"/>
            </w:tcBorders>
            <w:noWrap/>
            <w:vAlign w:val="center"/>
            <w:hideMark/>
          </w:tcPr>
          <w:p w14:paraId="6A772438" w14:textId="77777777" w:rsidR="009A3C84" w:rsidRPr="008F0EC0" w:rsidRDefault="009A3C84" w:rsidP="009A3C84">
            <w:pPr>
              <w:spacing w:after="0" w:line="240" w:lineRule="auto"/>
              <w:rPr>
                <w:rFonts w:eastAsia="Times New Roman" w:cs="Times New Roman"/>
                <w:b/>
                <w:bCs/>
                <w:szCs w:val="28"/>
              </w:rPr>
            </w:pPr>
            <w:r w:rsidRPr="008F0EC0">
              <w:rPr>
                <w:rFonts w:cs="Times New Roman"/>
                <w:b/>
                <w:bCs/>
                <w:color w:val="000000"/>
                <w:szCs w:val="28"/>
              </w:rPr>
              <w:t> </w:t>
            </w:r>
          </w:p>
        </w:tc>
        <w:tc>
          <w:tcPr>
            <w:tcW w:w="1255" w:type="dxa"/>
            <w:tcBorders>
              <w:top w:val="single" w:sz="4" w:space="0" w:color="auto"/>
              <w:left w:val="nil"/>
              <w:bottom w:val="single" w:sz="4" w:space="0" w:color="auto"/>
              <w:right w:val="single" w:sz="4" w:space="0" w:color="auto"/>
            </w:tcBorders>
            <w:noWrap/>
            <w:vAlign w:val="center"/>
            <w:hideMark/>
          </w:tcPr>
          <w:p w14:paraId="77B55627" w14:textId="77777777" w:rsidR="009A3C84" w:rsidRPr="008F0EC0" w:rsidRDefault="009A3C84" w:rsidP="009A3C84">
            <w:pPr>
              <w:spacing w:after="0" w:line="240" w:lineRule="auto"/>
              <w:jc w:val="right"/>
              <w:rPr>
                <w:rFonts w:eastAsia="Times New Roman" w:cs="Times New Roman"/>
                <w:b/>
                <w:bCs/>
                <w:szCs w:val="28"/>
              </w:rPr>
            </w:pPr>
            <w:r w:rsidRPr="008F0EC0">
              <w:rPr>
                <w:rFonts w:cs="Times New Roman"/>
                <w:b/>
                <w:bCs/>
                <w:color w:val="000000"/>
                <w:szCs w:val="28"/>
              </w:rPr>
              <w:t> </w:t>
            </w:r>
          </w:p>
        </w:tc>
        <w:tc>
          <w:tcPr>
            <w:tcW w:w="1724" w:type="dxa"/>
            <w:tcBorders>
              <w:top w:val="single" w:sz="4" w:space="0" w:color="auto"/>
              <w:left w:val="nil"/>
              <w:bottom w:val="single" w:sz="4" w:space="0" w:color="auto"/>
              <w:right w:val="single" w:sz="4" w:space="0" w:color="auto"/>
            </w:tcBorders>
            <w:noWrap/>
            <w:vAlign w:val="center"/>
            <w:hideMark/>
          </w:tcPr>
          <w:p w14:paraId="02B6FFE5" w14:textId="2CB49287" w:rsidR="009A3C84" w:rsidRPr="008F0EC0" w:rsidRDefault="009A3C84" w:rsidP="009A3C84">
            <w:pPr>
              <w:spacing w:after="0" w:line="240" w:lineRule="auto"/>
              <w:jc w:val="right"/>
              <w:rPr>
                <w:rFonts w:eastAsia="Times New Roman" w:cs="Times New Roman"/>
                <w:b/>
                <w:bCs/>
                <w:szCs w:val="28"/>
              </w:rPr>
            </w:pPr>
            <w:r w:rsidRPr="008F0EC0">
              <w:rPr>
                <w:rFonts w:eastAsia="Times New Roman" w:cs="Times New Roman"/>
                <w:b/>
                <w:bCs/>
                <w:szCs w:val="28"/>
              </w:rPr>
              <w:t>209.000</w:t>
            </w:r>
          </w:p>
        </w:tc>
      </w:tr>
    </w:tbl>
    <w:p w14:paraId="74790923" w14:textId="2B2285AD" w:rsidR="00B3445E" w:rsidRPr="00740161" w:rsidRDefault="008F0EC0" w:rsidP="00B3445E">
      <w:pPr>
        <w:tabs>
          <w:tab w:val="left" w:pos="1350"/>
        </w:tabs>
        <w:spacing w:before="120" w:after="0" w:line="264" w:lineRule="auto"/>
        <w:ind w:firstLine="547"/>
        <w:jc w:val="both"/>
        <w:rPr>
          <w:iCs/>
        </w:rPr>
      </w:pPr>
      <w:r>
        <w:rPr>
          <w:iCs/>
        </w:rPr>
        <w:t>3.3.2</w:t>
      </w:r>
      <w:r w:rsidR="00B3445E" w:rsidRPr="00740161">
        <w:rPr>
          <w:iCs/>
          <w:lang w:val="vi-VN"/>
        </w:rPr>
        <w:t xml:space="preserve"> </w:t>
      </w:r>
      <w:r w:rsidR="00B3445E" w:rsidRPr="00740161">
        <w:rPr>
          <w:iCs/>
        </w:rPr>
        <w:t>Chỉ tiêu về doanh thu</w:t>
      </w:r>
      <w:r w:rsidR="00DE3365" w:rsidRPr="00DE3365">
        <w:rPr>
          <w:iCs/>
        </w:rPr>
        <w:t xml:space="preserve">: </w:t>
      </w:r>
    </w:p>
    <w:tbl>
      <w:tblPr>
        <w:tblW w:w="9450" w:type="dxa"/>
        <w:tblInd w:w="-5" w:type="dxa"/>
        <w:tblLook w:val="04A0" w:firstRow="1" w:lastRow="0" w:firstColumn="1" w:lastColumn="0" w:noHBand="0" w:noVBand="1"/>
      </w:tblPr>
      <w:tblGrid>
        <w:gridCol w:w="1060"/>
        <w:gridCol w:w="4043"/>
        <w:gridCol w:w="2127"/>
        <w:gridCol w:w="2220"/>
      </w:tblGrid>
      <w:tr w:rsidR="00B3445E" w:rsidRPr="00B32BDA" w14:paraId="76EB9C05" w14:textId="77777777" w:rsidTr="00EE7032">
        <w:trPr>
          <w:trHeight w:val="507"/>
        </w:trPr>
        <w:tc>
          <w:tcPr>
            <w:tcW w:w="1060" w:type="dxa"/>
            <w:vMerge w:val="restart"/>
            <w:tcBorders>
              <w:top w:val="single" w:sz="4" w:space="0" w:color="auto"/>
              <w:left w:val="single" w:sz="4" w:space="0" w:color="auto"/>
              <w:bottom w:val="nil"/>
              <w:right w:val="single" w:sz="4" w:space="0" w:color="auto"/>
            </w:tcBorders>
            <w:noWrap/>
            <w:vAlign w:val="center"/>
            <w:hideMark/>
          </w:tcPr>
          <w:p w14:paraId="2770310F" w14:textId="77777777" w:rsidR="00B3445E" w:rsidRPr="008F0EC0" w:rsidRDefault="00B3445E" w:rsidP="00EE7032">
            <w:pPr>
              <w:spacing w:after="0" w:line="240" w:lineRule="auto"/>
              <w:jc w:val="center"/>
              <w:rPr>
                <w:rFonts w:eastAsia="Times New Roman" w:cs="Times New Roman"/>
                <w:bCs/>
                <w:szCs w:val="28"/>
              </w:rPr>
            </w:pPr>
            <w:r w:rsidRPr="008F0EC0">
              <w:rPr>
                <w:rFonts w:eastAsia="Times New Roman" w:cs="Times New Roman"/>
                <w:bCs/>
                <w:szCs w:val="28"/>
              </w:rPr>
              <w:t>STT</w:t>
            </w:r>
          </w:p>
        </w:tc>
        <w:tc>
          <w:tcPr>
            <w:tcW w:w="4043" w:type="dxa"/>
            <w:vMerge w:val="restart"/>
            <w:tcBorders>
              <w:top w:val="single" w:sz="4" w:space="0" w:color="auto"/>
              <w:left w:val="single" w:sz="4" w:space="0" w:color="auto"/>
              <w:bottom w:val="nil"/>
              <w:right w:val="single" w:sz="4" w:space="0" w:color="auto"/>
            </w:tcBorders>
            <w:noWrap/>
            <w:vAlign w:val="center"/>
            <w:hideMark/>
          </w:tcPr>
          <w:p w14:paraId="1616DAD4" w14:textId="77777777" w:rsidR="00B3445E" w:rsidRPr="008F0EC0" w:rsidRDefault="00B3445E" w:rsidP="00EE7032">
            <w:pPr>
              <w:spacing w:after="0" w:line="240" w:lineRule="auto"/>
              <w:jc w:val="center"/>
              <w:rPr>
                <w:rFonts w:eastAsia="Times New Roman" w:cs="Times New Roman"/>
                <w:bCs/>
                <w:szCs w:val="28"/>
              </w:rPr>
            </w:pPr>
            <w:r w:rsidRPr="008F0EC0">
              <w:rPr>
                <w:rFonts w:eastAsia="Times New Roman" w:cs="Times New Roman"/>
                <w:bCs/>
                <w:szCs w:val="28"/>
              </w:rPr>
              <w:t>Nội dung</w:t>
            </w:r>
          </w:p>
        </w:tc>
        <w:tc>
          <w:tcPr>
            <w:tcW w:w="2127" w:type="dxa"/>
            <w:vMerge w:val="restart"/>
            <w:tcBorders>
              <w:top w:val="single" w:sz="4" w:space="0" w:color="auto"/>
              <w:left w:val="single" w:sz="4" w:space="0" w:color="auto"/>
              <w:bottom w:val="nil"/>
              <w:right w:val="single" w:sz="4" w:space="0" w:color="auto"/>
            </w:tcBorders>
            <w:vAlign w:val="center"/>
            <w:hideMark/>
          </w:tcPr>
          <w:p w14:paraId="05D5AA58" w14:textId="77777777" w:rsidR="00B3445E" w:rsidRPr="008F0EC0" w:rsidRDefault="00B3445E" w:rsidP="00EE7032">
            <w:pPr>
              <w:spacing w:after="0" w:line="240" w:lineRule="auto"/>
              <w:jc w:val="center"/>
              <w:rPr>
                <w:rFonts w:eastAsia="Times New Roman" w:cs="Times New Roman"/>
                <w:bCs/>
                <w:szCs w:val="28"/>
              </w:rPr>
            </w:pPr>
            <w:r w:rsidRPr="008F0EC0">
              <w:rPr>
                <w:rFonts w:eastAsia="Times New Roman" w:cs="Times New Roman"/>
                <w:bCs/>
                <w:szCs w:val="28"/>
              </w:rPr>
              <w:t xml:space="preserve">Đơn giá (Bình quân tạm tính)  </w:t>
            </w:r>
          </w:p>
        </w:tc>
        <w:tc>
          <w:tcPr>
            <w:tcW w:w="2220" w:type="dxa"/>
            <w:vMerge w:val="restart"/>
            <w:tcBorders>
              <w:top w:val="single" w:sz="4" w:space="0" w:color="auto"/>
              <w:left w:val="nil"/>
              <w:bottom w:val="single" w:sz="4" w:space="0" w:color="000000"/>
              <w:right w:val="single" w:sz="4" w:space="0" w:color="auto"/>
            </w:tcBorders>
            <w:noWrap/>
            <w:vAlign w:val="center"/>
            <w:hideMark/>
          </w:tcPr>
          <w:p w14:paraId="1FD0A372" w14:textId="77777777" w:rsidR="00B3445E" w:rsidRDefault="00B3445E" w:rsidP="00EE7032">
            <w:pPr>
              <w:spacing w:after="0" w:line="240" w:lineRule="auto"/>
              <w:jc w:val="center"/>
              <w:rPr>
                <w:rFonts w:eastAsia="Times New Roman" w:cs="Times New Roman"/>
                <w:bCs/>
                <w:szCs w:val="28"/>
              </w:rPr>
            </w:pPr>
            <w:r w:rsidRPr="008F0EC0">
              <w:rPr>
                <w:rFonts w:eastAsia="Times New Roman" w:cs="Times New Roman"/>
                <w:bCs/>
                <w:szCs w:val="28"/>
              </w:rPr>
              <w:t>Cộng</w:t>
            </w:r>
          </w:p>
          <w:p w14:paraId="70F4B5B4" w14:textId="613EB3C4" w:rsidR="008F0EC0" w:rsidRPr="008F0EC0" w:rsidRDefault="008F0EC0" w:rsidP="00EE7032">
            <w:pPr>
              <w:spacing w:after="0" w:line="240" w:lineRule="auto"/>
              <w:jc w:val="center"/>
              <w:rPr>
                <w:rFonts w:eastAsia="Times New Roman" w:cs="Times New Roman"/>
                <w:bCs/>
                <w:szCs w:val="28"/>
              </w:rPr>
            </w:pPr>
            <w:r>
              <w:rPr>
                <w:rFonts w:eastAsia="Times New Roman" w:cs="Times New Roman"/>
                <w:bCs/>
                <w:szCs w:val="28"/>
              </w:rPr>
              <w:t>(T</w:t>
            </w:r>
            <w:r>
              <w:rPr>
                <w:rFonts w:cs="Times New Roman"/>
                <w:i/>
                <w:iCs/>
                <w:szCs w:val="28"/>
              </w:rPr>
              <w:t>riệu</w:t>
            </w:r>
            <w:r w:rsidRPr="00740161">
              <w:rPr>
                <w:rFonts w:cs="Times New Roman"/>
                <w:i/>
                <w:iCs/>
                <w:szCs w:val="28"/>
              </w:rPr>
              <w:t xml:space="preserve"> đồng</w:t>
            </w:r>
            <w:r>
              <w:rPr>
                <w:rFonts w:cs="Times New Roman"/>
                <w:i/>
                <w:iCs/>
                <w:szCs w:val="28"/>
              </w:rPr>
              <w:t>)</w:t>
            </w:r>
          </w:p>
        </w:tc>
      </w:tr>
      <w:tr w:rsidR="00B3445E" w:rsidRPr="00B32BDA" w14:paraId="24E1D978" w14:textId="77777777" w:rsidTr="00EE7032">
        <w:trPr>
          <w:trHeight w:val="507"/>
        </w:trPr>
        <w:tc>
          <w:tcPr>
            <w:tcW w:w="1060" w:type="dxa"/>
            <w:vMerge/>
            <w:tcBorders>
              <w:top w:val="single" w:sz="4" w:space="0" w:color="auto"/>
              <w:left w:val="single" w:sz="4" w:space="0" w:color="auto"/>
              <w:bottom w:val="nil"/>
              <w:right w:val="single" w:sz="4" w:space="0" w:color="auto"/>
            </w:tcBorders>
            <w:vAlign w:val="center"/>
            <w:hideMark/>
          </w:tcPr>
          <w:p w14:paraId="47CD5FBB" w14:textId="77777777" w:rsidR="00B3445E" w:rsidRPr="008F0EC0" w:rsidRDefault="00B3445E" w:rsidP="00EE7032">
            <w:pPr>
              <w:spacing w:after="0" w:line="240" w:lineRule="auto"/>
              <w:rPr>
                <w:rFonts w:eastAsia="Times New Roman" w:cs="Times New Roman"/>
                <w:bCs/>
                <w:szCs w:val="28"/>
              </w:rPr>
            </w:pPr>
          </w:p>
        </w:tc>
        <w:tc>
          <w:tcPr>
            <w:tcW w:w="4043" w:type="dxa"/>
            <w:vMerge/>
            <w:tcBorders>
              <w:top w:val="single" w:sz="4" w:space="0" w:color="auto"/>
              <w:left w:val="single" w:sz="4" w:space="0" w:color="auto"/>
              <w:bottom w:val="nil"/>
              <w:right w:val="single" w:sz="4" w:space="0" w:color="auto"/>
            </w:tcBorders>
            <w:vAlign w:val="center"/>
            <w:hideMark/>
          </w:tcPr>
          <w:p w14:paraId="2CDE62C6" w14:textId="77777777" w:rsidR="00B3445E" w:rsidRPr="008F0EC0" w:rsidRDefault="00B3445E" w:rsidP="00EE7032">
            <w:pPr>
              <w:spacing w:after="0" w:line="240" w:lineRule="auto"/>
              <w:rPr>
                <w:rFonts w:eastAsia="Times New Roman" w:cs="Times New Roman"/>
                <w:bCs/>
                <w:szCs w:val="28"/>
              </w:rPr>
            </w:pPr>
          </w:p>
        </w:tc>
        <w:tc>
          <w:tcPr>
            <w:tcW w:w="2127" w:type="dxa"/>
            <w:vMerge/>
            <w:tcBorders>
              <w:top w:val="single" w:sz="4" w:space="0" w:color="auto"/>
              <w:left w:val="single" w:sz="4" w:space="0" w:color="auto"/>
              <w:bottom w:val="nil"/>
              <w:right w:val="single" w:sz="4" w:space="0" w:color="auto"/>
            </w:tcBorders>
            <w:vAlign w:val="center"/>
            <w:hideMark/>
          </w:tcPr>
          <w:p w14:paraId="6A801799" w14:textId="77777777" w:rsidR="00B3445E" w:rsidRPr="008F0EC0" w:rsidRDefault="00B3445E" w:rsidP="00EE7032">
            <w:pPr>
              <w:spacing w:after="0" w:line="240" w:lineRule="auto"/>
              <w:rPr>
                <w:rFonts w:eastAsia="Times New Roman" w:cs="Times New Roman"/>
                <w:bCs/>
                <w:szCs w:val="28"/>
              </w:rPr>
            </w:pPr>
          </w:p>
        </w:tc>
        <w:tc>
          <w:tcPr>
            <w:tcW w:w="2220" w:type="dxa"/>
            <w:vMerge/>
            <w:tcBorders>
              <w:top w:val="single" w:sz="4" w:space="0" w:color="auto"/>
              <w:left w:val="nil"/>
              <w:bottom w:val="single" w:sz="4" w:space="0" w:color="000000"/>
              <w:right w:val="single" w:sz="4" w:space="0" w:color="auto"/>
            </w:tcBorders>
            <w:vAlign w:val="center"/>
            <w:hideMark/>
          </w:tcPr>
          <w:p w14:paraId="4F164856" w14:textId="77777777" w:rsidR="00B3445E" w:rsidRPr="008F0EC0" w:rsidRDefault="00B3445E" w:rsidP="00EE7032">
            <w:pPr>
              <w:spacing w:after="0" w:line="240" w:lineRule="auto"/>
              <w:rPr>
                <w:rFonts w:eastAsia="Times New Roman" w:cs="Times New Roman"/>
                <w:bCs/>
                <w:szCs w:val="28"/>
              </w:rPr>
            </w:pPr>
          </w:p>
        </w:tc>
      </w:tr>
      <w:tr w:rsidR="00703C09" w:rsidRPr="00B32BDA" w14:paraId="1A13F2F3" w14:textId="77777777" w:rsidTr="00EE7032">
        <w:trPr>
          <w:trHeight w:val="525"/>
        </w:trPr>
        <w:tc>
          <w:tcPr>
            <w:tcW w:w="1060" w:type="dxa"/>
            <w:tcBorders>
              <w:top w:val="single" w:sz="4" w:space="0" w:color="auto"/>
              <w:left w:val="single" w:sz="4" w:space="0" w:color="auto"/>
              <w:bottom w:val="single" w:sz="4" w:space="0" w:color="auto"/>
              <w:right w:val="single" w:sz="4" w:space="0" w:color="auto"/>
            </w:tcBorders>
            <w:noWrap/>
            <w:vAlign w:val="center"/>
          </w:tcPr>
          <w:p w14:paraId="07609C5A" w14:textId="77777777" w:rsidR="00703C09" w:rsidRPr="008F0EC0" w:rsidRDefault="00703C09" w:rsidP="00703C09">
            <w:pPr>
              <w:spacing w:after="0" w:line="240" w:lineRule="auto"/>
              <w:jc w:val="center"/>
              <w:rPr>
                <w:rFonts w:eastAsia="Times New Roman" w:cs="Times New Roman"/>
                <w:szCs w:val="28"/>
              </w:rPr>
            </w:pPr>
            <w:r w:rsidRPr="008F0EC0">
              <w:rPr>
                <w:bCs/>
                <w:szCs w:val="28"/>
              </w:rPr>
              <w:t>1</w:t>
            </w:r>
          </w:p>
        </w:tc>
        <w:tc>
          <w:tcPr>
            <w:tcW w:w="4043" w:type="dxa"/>
            <w:tcBorders>
              <w:top w:val="single" w:sz="4" w:space="0" w:color="auto"/>
              <w:left w:val="nil"/>
              <w:bottom w:val="single" w:sz="4" w:space="0" w:color="auto"/>
              <w:right w:val="single" w:sz="4" w:space="0" w:color="auto"/>
            </w:tcBorders>
            <w:noWrap/>
            <w:vAlign w:val="center"/>
          </w:tcPr>
          <w:p w14:paraId="205ACE50" w14:textId="77777777" w:rsidR="00703C09" w:rsidRPr="008F0EC0" w:rsidRDefault="00703C09" w:rsidP="00703C09">
            <w:pPr>
              <w:spacing w:after="0" w:line="240" w:lineRule="auto"/>
              <w:rPr>
                <w:rFonts w:eastAsia="Times New Roman" w:cs="Times New Roman"/>
                <w:szCs w:val="28"/>
              </w:rPr>
            </w:pPr>
            <w:r w:rsidRPr="008F0EC0">
              <w:rPr>
                <w:bCs/>
                <w:szCs w:val="28"/>
              </w:rPr>
              <w:t>Dịch vụ bốc xếp</w:t>
            </w:r>
          </w:p>
        </w:tc>
        <w:tc>
          <w:tcPr>
            <w:tcW w:w="2127" w:type="dxa"/>
            <w:tcBorders>
              <w:top w:val="single" w:sz="4" w:space="0" w:color="auto"/>
              <w:left w:val="nil"/>
              <w:bottom w:val="single" w:sz="4" w:space="0" w:color="auto"/>
              <w:right w:val="single" w:sz="4" w:space="0" w:color="auto"/>
            </w:tcBorders>
            <w:noWrap/>
            <w:vAlign w:val="center"/>
          </w:tcPr>
          <w:p w14:paraId="56A98D95" w14:textId="17E80BAD" w:rsidR="00703C09" w:rsidRPr="008F0EC0" w:rsidRDefault="00703C09" w:rsidP="00703C09">
            <w:pPr>
              <w:spacing w:after="0" w:line="240" w:lineRule="auto"/>
              <w:jc w:val="center"/>
              <w:rPr>
                <w:rFonts w:eastAsia="Times New Roman" w:cs="Times New Roman"/>
                <w:szCs w:val="28"/>
              </w:rPr>
            </w:pPr>
            <w:r w:rsidRPr="008F0EC0">
              <w:rPr>
                <w:bCs/>
                <w:szCs w:val="28"/>
              </w:rPr>
              <w:t> </w:t>
            </w:r>
          </w:p>
        </w:tc>
        <w:tc>
          <w:tcPr>
            <w:tcW w:w="2220" w:type="dxa"/>
            <w:tcBorders>
              <w:top w:val="nil"/>
              <w:left w:val="nil"/>
              <w:bottom w:val="single" w:sz="4" w:space="0" w:color="auto"/>
              <w:right w:val="single" w:sz="4" w:space="0" w:color="auto"/>
            </w:tcBorders>
            <w:noWrap/>
            <w:vAlign w:val="center"/>
          </w:tcPr>
          <w:p w14:paraId="41A961A6" w14:textId="4FBC58B5" w:rsidR="00703C09" w:rsidRPr="008F0EC0" w:rsidRDefault="00703C09" w:rsidP="00B01572">
            <w:pPr>
              <w:spacing w:after="0" w:line="240" w:lineRule="auto"/>
              <w:jc w:val="right"/>
              <w:rPr>
                <w:rFonts w:eastAsia="Times New Roman" w:cs="Times New Roman"/>
                <w:szCs w:val="28"/>
              </w:rPr>
            </w:pPr>
            <w:r w:rsidRPr="008F0EC0">
              <w:rPr>
                <w:bCs/>
                <w:szCs w:val="28"/>
              </w:rPr>
              <w:t xml:space="preserve">            88.68</w:t>
            </w:r>
            <w:r w:rsidR="00B01572" w:rsidRPr="008F0EC0">
              <w:rPr>
                <w:bCs/>
                <w:szCs w:val="28"/>
              </w:rPr>
              <w:t>8</w:t>
            </w:r>
            <w:r w:rsidRPr="008F0EC0">
              <w:rPr>
                <w:bCs/>
                <w:szCs w:val="28"/>
              </w:rPr>
              <w:t xml:space="preserve"> </w:t>
            </w:r>
          </w:p>
        </w:tc>
      </w:tr>
      <w:tr w:rsidR="00703C09" w:rsidRPr="00B32BDA" w14:paraId="67409C57" w14:textId="77777777" w:rsidTr="00EE7032">
        <w:trPr>
          <w:trHeight w:val="630"/>
        </w:trPr>
        <w:tc>
          <w:tcPr>
            <w:tcW w:w="1060" w:type="dxa"/>
            <w:tcBorders>
              <w:top w:val="nil"/>
              <w:left w:val="single" w:sz="4" w:space="0" w:color="auto"/>
              <w:bottom w:val="single" w:sz="4" w:space="0" w:color="auto"/>
              <w:right w:val="single" w:sz="4" w:space="0" w:color="auto"/>
            </w:tcBorders>
            <w:noWrap/>
            <w:vAlign w:val="center"/>
          </w:tcPr>
          <w:p w14:paraId="58270884" w14:textId="77777777" w:rsidR="00703C09" w:rsidRPr="008F0EC0" w:rsidRDefault="00703C09" w:rsidP="00703C09">
            <w:pPr>
              <w:spacing w:after="0" w:line="240" w:lineRule="auto"/>
              <w:jc w:val="center"/>
              <w:rPr>
                <w:rFonts w:eastAsia="Times New Roman" w:cs="Times New Roman"/>
                <w:szCs w:val="28"/>
              </w:rPr>
            </w:pPr>
            <w:r w:rsidRPr="008F0EC0">
              <w:rPr>
                <w:bCs/>
                <w:szCs w:val="28"/>
              </w:rPr>
              <w:t>2</w:t>
            </w:r>
          </w:p>
        </w:tc>
        <w:tc>
          <w:tcPr>
            <w:tcW w:w="4043" w:type="dxa"/>
            <w:tcBorders>
              <w:top w:val="nil"/>
              <w:left w:val="nil"/>
              <w:bottom w:val="single" w:sz="4" w:space="0" w:color="auto"/>
              <w:right w:val="single" w:sz="4" w:space="0" w:color="auto"/>
            </w:tcBorders>
            <w:vAlign w:val="center"/>
          </w:tcPr>
          <w:p w14:paraId="6C7E8CB6" w14:textId="77777777" w:rsidR="00703C09" w:rsidRPr="008F0EC0" w:rsidRDefault="00703C09" w:rsidP="00703C09">
            <w:pPr>
              <w:spacing w:after="0" w:line="240" w:lineRule="auto"/>
              <w:rPr>
                <w:rFonts w:eastAsia="Times New Roman" w:cs="Times New Roman"/>
                <w:szCs w:val="28"/>
              </w:rPr>
            </w:pPr>
            <w:r w:rsidRPr="008F0EC0">
              <w:rPr>
                <w:bCs/>
                <w:szCs w:val="28"/>
              </w:rPr>
              <w:t>Dịch vụ nâng hạ</w:t>
            </w:r>
          </w:p>
        </w:tc>
        <w:tc>
          <w:tcPr>
            <w:tcW w:w="2127" w:type="dxa"/>
            <w:tcBorders>
              <w:top w:val="nil"/>
              <w:left w:val="nil"/>
              <w:bottom w:val="single" w:sz="4" w:space="0" w:color="auto"/>
              <w:right w:val="single" w:sz="4" w:space="0" w:color="auto"/>
            </w:tcBorders>
            <w:noWrap/>
            <w:vAlign w:val="center"/>
          </w:tcPr>
          <w:p w14:paraId="4DE91D60" w14:textId="0897CC85" w:rsidR="00703C09" w:rsidRPr="008F0EC0" w:rsidRDefault="00703C09" w:rsidP="00703C09">
            <w:pPr>
              <w:spacing w:after="0" w:line="240" w:lineRule="auto"/>
              <w:jc w:val="center"/>
              <w:rPr>
                <w:rFonts w:eastAsia="Times New Roman" w:cs="Times New Roman"/>
                <w:szCs w:val="28"/>
              </w:rPr>
            </w:pPr>
            <w:r w:rsidRPr="008F0EC0">
              <w:rPr>
                <w:bCs/>
                <w:szCs w:val="28"/>
              </w:rPr>
              <w:t> </w:t>
            </w:r>
          </w:p>
        </w:tc>
        <w:tc>
          <w:tcPr>
            <w:tcW w:w="2220" w:type="dxa"/>
            <w:tcBorders>
              <w:top w:val="nil"/>
              <w:left w:val="nil"/>
              <w:bottom w:val="single" w:sz="4" w:space="0" w:color="auto"/>
              <w:right w:val="single" w:sz="4" w:space="0" w:color="auto"/>
            </w:tcBorders>
            <w:noWrap/>
            <w:vAlign w:val="center"/>
          </w:tcPr>
          <w:p w14:paraId="0318BE13" w14:textId="3AF2BDFF" w:rsidR="00703C09" w:rsidRPr="008F0EC0" w:rsidRDefault="00703C09" w:rsidP="00B01572">
            <w:pPr>
              <w:spacing w:after="0" w:line="240" w:lineRule="auto"/>
              <w:jc w:val="right"/>
              <w:rPr>
                <w:rFonts w:eastAsia="Times New Roman" w:cs="Times New Roman"/>
                <w:szCs w:val="28"/>
              </w:rPr>
            </w:pPr>
            <w:r w:rsidRPr="008F0EC0">
              <w:rPr>
                <w:bCs/>
                <w:szCs w:val="28"/>
              </w:rPr>
              <w:t xml:space="preserve">          </w:t>
            </w:r>
            <w:r w:rsidR="00B01572" w:rsidRPr="008F0EC0">
              <w:rPr>
                <w:bCs/>
                <w:szCs w:val="28"/>
              </w:rPr>
              <w:t>107.048</w:t>
            </w:r>
            <w:r w:rsidRPr="008F0EC0">
              <w:rPr>
                <w:bCs/>
                <w:szCs w:val="28"/>
              </w:rPr>
              <w:t xml:space="preserve"> </w:t>
            </w:r>
          </w:p>
        </w:tc>
      </w:tr>
      <w:tr w:rsidR="00E868B7" w:rsidRPr="00B32BDA" w14:paraId="0732F59D" w14:textId="77777777" w:rsidTr="00E868B7">
        <w:trPr>
          <w:trHeight w:val="525"/>
        </w:trPr>
        <w:tc>
          <w:tcPr>
            <w:tcW w:w="1060" w:type="dxa"/>
            <w:tcBorders>
              <w:top w:val="nil"/>
              <w:left w:val="single" w:sz="4" w:space="0" w:color="auto"/>
              <w:bottom w:val="single" w:sz="4" w:space="0" w:color="auto"/>
              <w:right w:val="single" w:sz="4" w:space="0" w:color="auto"/>
            </w:tcBorders>
            <w:noWrap/>
            <w:vAlign w:val="center"/>
          </w:tcPr>
          <w:p w14:paraId="7D67F4D8" w14:textId="6064BA49" w:rsidR="00E868B7" w:rsidRPr="008F0EC0" w:rsidRDefault="00E868B7" w:rsidP="00E868B7">
            <w:pPr>
              <w:spacing w:after="0" w:line="240" w:lineRule="auto"/>
              <w:jc w:val="center"/>
              <w:rPr>
                <w:bCs/>
                <w:szCs w:val="28"/>
              </w:rPr>
            </w:pPr>
            <w:r w:rsidRPr="008F0EC0">
              <w:rPr>
                <w:bCs/>
                <w:szCs w:val="28"/>
              </w:rPr>
              <w:t>3</w:t>
            </w:r>
          </w:p>
        </w:tc>
        <w:tc>
          <w:tcPr>
            <w:tcW w:w="4043" w:type="dxa"/>
            <w:tcBorders>
              <w:top w:val="nil"/>
              <w:left w:val="nil"/>
              <w:bottom w:val="single" w:sz="4" w:space="0" w:color="auto"/>
              <w:right w:val="single" w:sz="4" w:space="0" w:color="auto"/>
            </w:tcBorders>
            <w:vAlign w:val="center"/>
          </w:tcPr>
          <w:p w14:paraId="182905E5" w14:textId="134B6F8B" w:rsidR="00E868B7" w:rsidRPr="008F0EC0" w:rsidRDefault="00E868B7" w:rsidP="00E868B7">
            <w:pPr>
              <w:spacing w:after="0" w:line="240" w:lineRule="auto"/>
              <w:rPr>
                <w:bCs/>
                <w:szCs w:val="28"/>
              </w:rPr>
            </w:pPr>
            <w:r w:rsidRPr="008F0EC0">
              <w:rPr>
                <w:bCs/>
                <w:szCs w:val="28"/>
              </w:rPr>
              <w:t>Doanh thu khác</w:t>
            </w:r>
          </w:p>
        </w:tc>
        <w:tc>
          <w:tcPr>
            <w:tcW w:w="2127" w:type="dxa"/>
            <w:tcBorders>
              <w:top w:val="nil"/>
              <w:left w:val="nil"/>
              <w:bottom w:val="single" w:sz="4" w:space="0" w:color="auto"/>
              <w:right w:val="single" w:sz="4" w:space="0" w:color="auto"/>
            </w:tcBorders>
            <w:noWrap/>
            <w:vAlign w:val="center"/>
          </w:tcPr>
          <w:p w14:paraId="78D3ECBE" w14:textId="5002E5FC" w:rsidR="00E868B7" w:rsidRPr="008F0EC0" w:rsidRDefault="00E868B7" w:rsidP="00E868B7">
            <w:pPr>
              <w:spacing w:after="0" w:line="240" w:lineRule="auto"/>
              <w:jc w:val="center"/>
              <w:rPr>
                <w:bCs/>
                <w:szCs w:val="28"/>
              </w:rPr>
            </w:pPr>
            <w:r w:rsidRPr="008F0EC0">
              <w:rPr>
                <w:bCs/>
                <w:szCs w:val="28"/>
              </w:rPr>
              <w:t> </w:t>
            </w:r>
          </w:p>
        </w:tc>
        <w:tc>
          <w:tcPr>
            <w:tcW w:w="2220" w:type="dxa"/>
            <w:tcBorders>
              <w:top w:val="nil"/>
              <w:left w:val="nil"/>
              <w:bottom w:val="single" w:sz="4" w:space="0" w:color="auto"/>
              <w:right w:val="single" w:sz="4" w:space="0" w:color="auto"/>
            </w:tcBorders>
            <w:noWrap/>
            <w:vAlign w:val="center"/>
          </w:tcPr>
          <w:p w14:paraId="752E2AF5" w14:textId="1A3DE11F" w:rsidR="00E868B7" w:rsidRPr="008F0EC0" w:rsidRDefault="00E868B7" w:rsidP="00E868B7">
            <w:pPr>
              <w:spacing w:after="0" w:line="240" w:lineRule="auto"/>
              <w:jc w:val="right"/>
              <w:rPr>
                <w:bCs/>
                <w:szCs w:val="28"/>
              </w:rPr>
            </w:pPr>
            <w:r w:rsidRPr="008F0EC0">
              <w:rPr>
                <w:bCs/>
                <w:szCs w:val="28"/>
              </w:rPr>
              <w:t xml:space="preserve">            12.373 </w:t>
            </w:r>
          </w:p>
        </w:tc>
      </w:tr>
      <w:tr w:rsidR="00E868B7" w:rsidRPr="00B32BDA" w14:paraId="20223C66" w14:textId="77777777" w:rsidTr="00E868B7">
        <w:trPr>
          <w:trHeight w:val="525"/>
        </w:trPr>
        <w:tc>
          <w:tcPr>
            <w:tcW w:w="1060" w:type="dxa"/>
            <w:tcBorders>
              <w:top w:val="single" w:sz="4" w:space="0" w:color="auto"/>
              <w:left w:val="single" w:sz="4" w:space="0" w:color="auto"/>
              <w:bottom w:val="nil"/>
              <w:right w:val="single" w:sz="4" w:space="0" w:color="auto"/>
            </w:tcBorders>
            <w:noWrap/>
            <w:vAlign w:val="center"/>
          </w:tcPr>
          <w:p w14:paraId="5AABD384" w14:textId="3AA24C55" w:rsidR="00E868B7" w:rsidRPr="008F0EC0" w:rsidRDefault="00E868B7" w:rsidP="00E868B7">
            <w:pPr>
              <w:spacing w:after="0" w:line="240" w:lineRule="auto"/>
              <w:jc w:val="center"/>
              <w:rPr>
                <w:rFonts w:eastAsia="Times New Roman" w:cs="Times New Roman"/>
                <w:szCs w:val="28"/>
              </w:rPr>
            </w:pPr>
            <w:r w:rsidRPr="008F0EC0">
              <w:rPr>
                <w:bCs/>
                <w:szCs w:val="28"/>
              </w:rPr>
              <w:t>4</w:t>
            </w:r>
          </w:p>
        </w:tc>
        <w:tc>
          <w:tcPr>
            <w:tcW w:w="4043" w:type="dxa"/>
            <w:tcBorders>
              <w:top w:val="single" w:sz="4" w:space="0" w:color="auto"/>
              <w:left w:val="nil"/>
              <w:bottom w:val="nil"/>
              <w:right w:val="single" w:sz="4" w:space="0" w:color="auto"/>
            </w:tcBorders>
            <w:vAlign w:val="center"/>
          </w:tcPr>
          <w:p w14:paraId="0CDE5F46" w14:textId="3CE646C6" w:rsidR="00E868B7" w:rsidRPr="008F0EC0" w:rsidRDefault="00E868B7" w:rsidP="00E868B7">
            <w:pPr>
              <w:spacing w:after="0" w:line="240" w:lineRule="auto"/>
              <w:rPr>
                <w:rFonts w:eastAsia="Times New Roman" w:cs="Times New Roman"/>
                <w:szCs w:val="28"/>
              </w:rPr>
            </w:pPr>
            <w:r w:rsidRPr="008F0EC0">
              <w:rPr>
                <w:bCs/>
                <w:szCs w:val="28"/>
              </w:rPr>
              <w:t>Doanh thu tài chính</w:t>
            </w:r>
          </w:p>
        </w:tc>
        <w:tc>
          <w:tcPr>
            <w:tcW w:w="2127" w:type="dxa"/>
            <w:tcBorders>
              <w:top w:val="single" w:sz="4" w:space="0" w:color="auto"/>
              <w:left w:val="nil"/>
              <w:bottom w:val="nil"/>
              <w:right w:val="single" w:sz="4" w:space="0" w:color="auto"/>
            </w:tcBorders>
            <w:noWrap/>
            <w:vAlign w:val="center"/>
          </w:tcPr>
          <w:p w14:paraId="49F9BE9F" w14:textId="395CAE98" w:rsidR="00E868B7" w:rsidRPr="008F0EC0" w:rsidRDefault="00E868B7" w:rsidP="00E868B7">
            <w:pPr>
              <w:spacing w:after="0" w:line="240" w:lineRule="auto"/>
              <w:jc w:val="center"/>
              <w:rPr>
                <w:rFonts w:eastAsia="Times New Roman" w:cs="Times New Roman"/>
                <w:szCs w:val="28"/>
              </w:rPr>
            </w:pPr>
            <w:r w:rsidRPr="008F0EC0">
              <w:rPr>
                <w:bCs/>
                <w:szCs w:val="28"/>
              </w:rPr>
              <w:t> </w:t>
            </w:r>
          </w:p>
        </w:tc>
        <w:tc>
          <w:tcPr>
            <w:tcW w:w="2220" w:type="dxa"/>
            <w:tcBorders>
              <w:top w:val="nil"/>
              <w:left w:val="nil"/>
              <w:bottom w:val="single" w:sz="4" w:space="0" w:color="auto"/>
              <w:right w:val="single" w:sz="4" w:space="0" w:color="auto"/>
            </w:tcBorders>
            <w:noWrap/>
            <w:vAlign w:val="center"/>
          </w:tcPr>
          <w:p w14:paraId="0D12AA77" w14:textId="587FC20F" w:rsidR="00E868B7" w:rsidRPr="008F0EC0" w:rsidRDefault="00E868B7" w:rsidP="00E868B7">
            <w:pPr>
              <w:spacing w:after="0" w:line="240" w:lineRule="auto"/>
              <w:jc w:val="right"/>
              <w:rPr>
                <w:rFonts w:eastAsia="Times New Roman" w:cs="Times New Roman"/>
                <w:szCs w:val="28"/>
              </w:rPr>
            </w:pPr>
            <w:r w:rsidRPr="008F0EC0">
              <w:rPr>
                <w:bCs/>
                <w:szCs w:val="28"/>
              </w:rPr>
              <w:t xml:space="preserve">            959 </w:t>
            </w:r>
          </w:p>
        </w:tc>
      </w:tr>
      <w:tr w:rsidR="00E868B7" w:rsidRPr="00B32BDA" w14:paraId="03B21F72" w14:textId="77777777" w:rsidTr="00EE7032">
        <w:trPr>
          <w:trHeight w:val="615"/>
        </w:trPr>
        <w:tc>
          <w:tcPr>
            <w:tcW w:w="1060" w:type="dxa"/>
            <w:tcBorders>
              <w:top w:val="single" w:sz="4" w:space="0" w:color="auto"/>
              <w:left w:val="single" w:sz="4" w:space="0" w:color="auto"/>
              <w:bottom w:val="single" w:sz="4" w:space="0" w:color="auto"/>
              <w:right w:val="single" w:sz="4" w:space="0" w:color="auto"/>
            </w:tcBorders>
            <w:noWrap/>
            <w:vAlign w:val="bottom"/>
          </w:tcPr>
          <w:p w14:paraId="5C73CC20" w14:textId="77777777" w:rsidR="00E868B7" w:rsidRPr="008F0EC0" w:rsidRDefault="00E868B7" w:rsidP="00E868B7">
            <w:pPr>
              <w:spacing w:after="0" w:line="240" w:lineRule="auto"/>
              <w:jc w:val="center"/>
              <w:rPr>
                <w:rFonts w:eastAsia="Times New Roman" w:cs="Times New Roman"/>
                <w:bCs/>
                <w:szCs w:val="28"/>
              </w:rPr>
            </w:pPr>
            <w:r w:rsidRPr="008F0EC0">
              <w:rPr>
                <w:bCs/>
                <w:szCs w:val="28"/>
              </w:rPr>
              <w:t> </w:t>
            </w:r>
          </w:p>
        </w:tc>
        <w:tc>
          <w:tcPr>
            <w:tcW w:w="4043" w:type="dxa"/>
            <w:tcBorders>
              <w:top w:val="single" w:sz="4" w:space="0" w:color="auto"/>
              <w:left w:val="nil"/>
              <w:bottom w:val="single" w:sz="4" w:space="0" w:color="auto"/>
              <w:right w:val="single" w:sz="4" w:space="0" w:color="auto"/>
            </w:tcBorders>
            <w:noWrap/>
            <w:vAlign w:val="center"/>
          </w:tcPr>
          <w:p w14:paraId="616AD4DE" w14:textId="77777777" w:rsidR="00E868B7" w:rsidRPr="008F0EC0" w:rsidRDefault="00E868B7" w:rsidP="00E868B7">
            <w:pPr>
              <w:spacing w:after="0" w:line="240" w:lineRule="auto"/>
              <w:rPr>
                <w:rFonts w:eastAsia="Times New Roman" w:cs="Times New Roman"/>
                <w:b/>
                <w:szCs w:val="28"/>
              </w:rPr>
            </w:pPr>
            <w:r w:rsidRPr="008F0EC0">
              <w:rPr>
                <w:b/>
                <w:szCs w:val="28"/>
              </w:rPr>
              <w:t>Tổng cộng</w:t>
            </w:r>
          </w:p>
        </w:tc>
        <w:tc>
          <w:tcPr>
            <w:tcW w:w="2127" w:type="dxa"/>
            <w:tcBorders>
              <w:top w:val="single" w:sz="4" w:space="0" w:color="auto"/>
              <w:left w:val="nil"/>
              <w:bottom w:val="single" w:sz="4" w:space="0" w:color="auto"/>
              <w:right w:val="single" w:sz="4" w:space="0" w:color="auto"/>
            </w:tcBorders>
            <w:noWrap/>
            <w:vAlign w:val="center"/>
          </w:tcPr>
          <w:p w14:paraId="5A754268" w14:textId="4350E398" w:rsidR="00E868B7" w:rsidRPr="008F0EC0" w:rsidRDefault="00E868B7" w:rsidP="00E868B7">
            <w:pPr>
              <w:spacing w:after="0" w:line="240" w:lineRule="auto"/>
              <w:jc w:val="center"/>
              <w:rPr>
                <w:rFonts w:eastAsia="Times New Roman" w:cs="Times New Roman"/>
                <w:b/>
                <w:szCs w:val="28"/>
              </w:rPr>
            </w:pPr>
            <w:r w:rsidRPr="008F0EC0">
              <w:rPr>
                <w:b/>
                <w:szCs w:val="28"/>
              </w:rPr>
              <w:t> </w:t>
            </w:r>
          </w:p>
        </w:tc>
        <w:tc>
          <w:tcPr>
            <w:tcW w:w="2220" w:type="dxa"/>
            <w:tcBorders>
              <w:top w:val="single" w:sz="4" w:space="0" w:color="auto"/>
              <w:left w:val="nil"/>
              <w:bottom w:val="single" w:sz="4" w:space="0" w:color="auto"/>
              <w:right w:val="single" w:sz="4" w:space="0" w:color="auto"/>
            </w:tcBorders>
            <w:noWrap/>
            <w:vAlign w:val="center"/>
          </w:tcPr>
          <w:p w14:paraId="5F816FFD" w14:textId="74522DF3" w:rsidR="00E868B7" w:rsidRPr="008F0EC0" w:rsidRDefault="00E868B7" w:rsidP="00E868B7">
            <w:pPr>
              <w:spacing w:after="0" w:line="240" w:lineRule="auto"/>
              <w:jc w:val="right"/>
              <w:rPr>
                <w:b/>
                <w:szCs w:val="28"/>
              </w:rPr>
            </w:pPr>
            <w:r w:rsidRPr="008F0EC0">
              <w:rPr>
                <w:b/>
                <w:szCs w:val="28"/>
              </w:rPr>
              <w:t>209.068</w:t>
            </w:r>
          </w:p>
        </w:tc>
      </w:tr>
    </w:tbl>
    <w:p w14:paraId="636D066B" w14:textId="72CB98F7" w:rsidR="00B3445E" w:rsidRDefault="008F0EC0" w:rsidP="00B3445E">
      <w:pPr>
        <w:tabs>
          <w:tab w:val="left" w:pos="1350"/>
        </w:tabs>
        <w:spacing w:before="120" w:after="120" w:line="264" w:lineRule="auto"/>
        <w:ind w:firstLine="547"/>
        <w:jc w:val="both"/>
        <w:rPr>
          <w:iCs/>
        </w:rPr>
      </w:pPr>
      <w:r>
        <w:rPr>
          <w:iCs/>
        </w:rPr>
        <w:t>3.3.3</w:t>
      </w:r>
      <w:r w:rsidR="00B3445E" w:rsidRPr="00740161">
        <w:rPr>
          <w:iCs/>
          <w:lang w:val="vi-VN"/>
        </w:rPr>
        <w:t xml:space="preserve"> </w:t>
      </w:r>
      <w:r w:rsidR="00B3445E" w:rsidRPr="00740161">
        <w:rPr>
          <w:iCs/>
        </w:rPr>
        <w:t xml:space="preserve">Chỉ tiêu về chi phí: </w:t>
      </w:r>
    </w:p>
    <w:tbl>
      <w:tblPr>
        <w:tblW w:w="9440" w:type="dxa"/>
        <w:tblLook w:val="04A0" w:firstRow="1" w:lastRow="0" w:firstColumn="1" w:lastColumn="0" w:noHBand="0" w:noVBand="1"/>
      </w:tblPr>
      <w:tblGrid>
        <w:gridCol w:w="715"/>
        <w:gridCol w:w="4410"/>
        <w:gridCol w:w="1189"/>
        <w:gridCol w:w="1956"/>
        <w:gridCol w:w="1170"/>
      </w:tblGrid>
      <w:tr w:rsidR="002D44FA" w:rsidRPr="00B32BDA" w14:paraId="54A70284" w14:textId="77777777" w:rsidTr="00E868B7">
        <w:trPr>
          <w:trHeight w:val="627"/>
        </w:trPr>
        <w:tc>
          <w:tcPr>
            <w:tcW w:w="715" w:type="dxa"/>
            <w:tcBorders>
              <w:top w:val="single" w:sz="4" w:space="0" w:color="auto"/>
              <w:left w:val="single" w:sz="4" w:space="0" w:color="auto"/>
              <w:bottom w:val="single" w:sz="4" w:space="0" w:color="auto"/>
              <w:right w:val="single" w:sz="4" w:space="0" w:color="auto"/>
            </w:tcBorders>
            <w:vAlign w:val="center"/>
            <w:hideMark/>
          </w:tcPr>
          <w:p w14:paraId="179A7D7E" w14:textId="77777777" w:rsidR="002D44FA" w:rsidRPr="00B32BDA" w:rsidRDefault="002D44FA" w:rsidP="002D44FA">
            <w:pPr>
              <w:spacing w:after="0" w:line="240" w:lineRule="auto"/>
              <w:jc w:val="center"/>
              <w:rPr>
                <w:rFonts w:eastAsia="Times New Roman" w:cs="Times New Roman"/>
                <w:b/>
                <w:bCs/>
                <w:color w:val="000000"/>
                <w:sz w:val="24"/>
                <w:szCs w:val="24"/>
              </w:rPr>
            </w:pPr>
            <w:r w:rsidRPr="00B32BDA">
              <w:rPr>
                <w:rFonts w:eastAsia="Times New Roman" w:cs="Times New Roman"/>
                <w:b/>
                <w:bCs/>
                <w:color w:val="000000"/>
                <w:sz w:val="24"/>
                <w:szCs w:val="24"/>
              </w:rPr>
              <w:t>Chỉ tiêu</w:t>
            </w:r>
          </w:p>
        </w:tc>
        <w:tc>
          <w:tcPr>
            <w:tcW w:w="4410" w:type="dxa"/>
            <w:tcBorders>
              <w:top w:val="single" w:sz="4" w:space="0" w:color="auto"/>
              <w:left w:val="nil"/>
              <w:bottom w:val="single" w:sz="4" w:space="0" w:color="auto"/>
              <w:right w:val="single" w:sz="4" w:space="0" w:color="auto"/>
            </w:tcBorders>
            <w:vAlign w:val="center"/>
            <w:hideMark/>
          </w:tcPr>
          <w:p w14:paraId="1CCCF676" w14:textId="77777777" w:rsidR="002D44FA" w:rsidRPr="00B32BDA" w:rsidRDefault="002D44FA" w:rsidP="002D44FA">
            <w:pPr>
              <w:spacing w:after="0" w:line="240" w:lineRule="auto"/>
              <w:jc w:val="center"/>
              <w:rPr>
                <w:rFonts w:eastAsia="Times New Roman" w:cs="Times New Roman"/>
                <w:b/>
                <w:bCs/>
                <w:color w:val="000000"/>
                <w:sz w:val="24"/>
                <w:szCs w:val="24"/>
              </w:rPr>
            </w:pPr>
            <w:r w:rsidRPr="00B32BDA">
              <w:rPr>
                <w:rFonts w:eastAsia="Times New Roman" w:cs="Times New Roman"/>
                <w:b/>
                <w:bCs/>
                <w:color w:val="000000"/>
                <w:sz w:val="24"/>
                <w:szCs w:val="24"/>
              </w:rPr>
              <w:t>Chỉ tiêu</w:t>
            </w:r>
          </w:p>
        </w:tc>
        <w:tc>
          <w:tcPr>
            <w:tcW w:w="1189" w:type="dxa"/>
            <w:tcBorders>
              <w:top w:val="single" w:sz="4" w:space="0" w:color="auto"/>
              <w:left w:val="nil"/>
              <w:bottom w:val="single" w:sz="4" w:space="0" w:color="auto"/>
              <w:right w:val="single" w:sz="4" w:space="0" w:color="auto"/>
            </w:tcBorders>
            <w:vAlign w:val="center"/>
            <w:hideMark/>
          </w:tcPr>
          <w:p w14:paraId="7E17BC5E" w14:textId="77777777" w:rsidR="002D44FA" w:rsidRPr="00B32BDA" w:rsidRDefault="002D44FA" w:rsidP="002D44FA">
            <w:pPr>
              <w:spacing w:after="0" w:line="240" w:lineRule="auto"/>
              <w:jc w:val="center"/>
              <w:rPr>
                <w:rFonts w:eastAsia="Times New Roman" w:cs="Times New Roman"/>
                <w:b/>
                <w:bCs/>
                <w:color w:val="000000"/>
                <w:sz w:val="24"/>
                <w:szCs w:val="24"/>
              </w:rPr>
            </w:pPr>
            <w:r w:rsidRPr="00B32BDA">
              <w:rPr>
                <w:rFonts w:eastAsia="Times New Roman" w:cs="Times New Roman"/>
                <w:b/>
                <w:bCs/>
                <w:color w:val="000000"/>
                <w:sz w:val="24"/>
                <w:szCs w:val="24"/>
              </w:rPr>
              <w:t>ĐVT</w:t>
            </w:r>
          </w:p>
        </w:tc>
        <w:tc>
          <w:tcPr>
            <w:tcW w:w="1956" w:type="dxa"/>
            <w:tcBorders>
              <w:top w:val="single" w:sz="4" w:space="0" w:color="auto"/>
              <w:left w:val="nil"/>
              <w:bottom w:val="single" w:sz="4" w:space="0" w:color="auto"/>
              <w:right w:val="single" w:sz="4" w:space="0" w:color="auto"/>
            </w:tcBorders>
            <w:vAlign w:val="center"/>
            <w:hideMark/>
          </w:tcPr>
          <w:p w14:paraId="6FA2687E" w14:textId="21C9273F" w:rsidR="002D44FA" w:rsidRPr="00B32BDA" w:rsidRDefault="002D44FA" w:rsidP="002D44FA">
            <w:pPr>
              <w:spacing w:after="0" w:line="240" w:lineRule="auto"/>
              <w:jc w:val="center"/>
              <w:rPr>
                <w:rFonts w:eastAsia="Times New Roman" w:cs="Times New Roman"/>
                <w:b/>
                <w:bCs/>
                <w:sz w:val="24"/>
                <w:szCs w:val="24"/>
              </w:rPr>
            </w:pPr>
            <w:r w:rsidRPr="00B32BDA">
              <w:rPr>
                <w:rFonts w:eastAsia="Times New Roman" w:cs="Times New Roman"/>
                <w:b/>
                <w:bCs/>
                <w:sz w:val="24"/>
                <w:szCs w:val="24"/>
              </w:rPr>
              <w:t>KH năm 2026</w:t>
            </w:r>
          </w:p>
        </w:tc>
        <w:tc>
          <w:tcPr>
            <w:tcW w:w="1170" w:type="dxa"/>
            <w:tcBorders>
              <w:top w:val="single" w:sz="4" w:space="0" w:color="auto"/>
              <w:left w:val="nil"/>
              <w:bottom w:val="single" w:sz="4" w:space="0" w:color="auto"/>
              <w:right w:val="single" w:sz="4" w:space="0" w:color="auto"/>
            </w:tcBorders>
            <w:vAlign w:val="center"/>
            <w:hideMark/>
          </w:tcPr>
          <w:p w14:paraId="448F9DD6" w14:textId="77777777" w:rsidR="002D44FA" w:rsidRPr="00B32BDA" w:rsidRDefault="002D44FA" w:rsidP="002D44FA">
            <w:pPr>
              <w:spacing w:after="0" w:line="240" w:lineRule="auto"/>
              <w:jc w:val="center"/>
              <w:rPr>
                <w:rFonts w:eastAsia="Times New Roman" w:cs="Times New Roman"/>
                <w:b/>
                <w:bCs/>
                <w:sz w:val="24"/>
                <w:szCs w:val="24"/>
              </w:rPr>
            </w:pPr>
            <w:r w:rsidRPr="00B32BDA">
              <w:rPr>
                <w:rFonts w:eastAsia="Times New Roman" w:cs="Times New Roman"/>
                <w:b/>
                <w:bCs/>
                <w:sz w:val="24"/>
                <w:szCs w:val="24"/>
              </w:rPr>
              <w:t>Chi chú</w:t>
            </w:r>
          </w:p>
        </w:tc>
      </w:tr>
      <w:tr w:rsidR="002D44FA" w:rsidRPr="00B32BDA" w14:paraId="51569786" w14:textId="77777777" w:rsidTr="00FA161F">
        <w:trPr>
          <w:trHeight w:val="255"/>
        </w:trPr>
        <w:tc>
          <w:tcPr>
            <w:tcW w:w="715" w:type="dxa"/>
            <w:tcBorders>
              <w:top w:val="nil"/>
              <w:left w:val="single" w:sz="4" w:space="0" w:color="auto"/>
              <w:bottom w:val="single" w:sz="4" w:space="0" w:color="auto"/>
              <w:right w:val="single" w:sz="4" w:space="0" w:color="auto"/>
            </w:tcBorders>
            <w:noWrap/>
            <w:vAlign w:val="center"/>
            <w:hideMark/>
          </w:tcPr>
          <w:p w14:paraId="261871BF" w14:textId="0642BDD9" w:rsidR="002D44FA" w:rsidRPr="00AD6DDF" w:rsidRDefault="002D44FA" w:rsidP="002D44FA">
            <w:pPr>
              <w:spacing w:after="0" w:line="240" w:lineRule="auto"/>
              <w:jc w:val="center"/>
              <w:rPr>
                <w:rFonts w:eastAsia="Times New Roman" w:cs="Times New Roman"/>
                <w:i/>
                <w:iCs/>
                <w:color w:val="FF0000"/>
                <w:sz w:val="20"/>
                <w:szCs w:val="20"/>
              </w:rPr>
            </w:pPr>
            <w:r w:rsidRPr="00AD6DDF">
              <w:rPr>
                <w:rFonts w:eastAsia="Times New Roman" w:cs="Times New Roman"/>
                <w:b/>
                <w:bCs/>
                <w:i/>
                <w:iCs/>
                <w:color w:val="FF0000"/>
                <w:sz w:val="20"/>
                <w:szCs w:val="20"/>
              </w:rPr>
              <w:t>(1)</w:t>
            </w:r>
          </w:p>
        </w:tc>
        <w:tc>
          <w:tcPr>
            <w:tcW w:w="4410" w:type="dxa"/>
            <w:tcBorders>
              <w:top w:val="nil"/>
              <w:left w:val="nil"/>
              <w:bottom w:val="single" w:sz="4" w:space="0" w:color="auto"/>
              <w:right w:val="single" w:sz="4" w:space="0" w:color="auto"/>
            </w:tcBorders>
            <w:vAlign w:val="center"/>
            <w:hideMark/>
          </w:tcPr>
          <w:p w14:paraId="12D08687" w14:textId="6418C19E" w:rsidR="002D44FA" w:rsidRPr="00AD6DDF" w:rsidRDefault="002D44FA" w:rsidP="002D44FA">
            <w:pPr>
              <w:spacing w:after="0" w:line="240" w:lineRule="auto"/>
              <w:jc w:val="center"/>
              <w:rPr>
                <w:rFonts w:eastAsia="Times New Roman" w:cs="Times New Roman"/>
                <w:b/>
                <w:bCs/>
                <w:i/>
                <w:iCs/>
                <w:color w:val="FF0000"/>
                <w:sz w:val="20"/>
                <w:szCs w:val="20"/>
              </w:rPr>
            </w:pPr>
            <w:r w:rsidRPr="00AD6DDF">
              <w:rPr>
                <w:rFonts w:eastAsia="Times New Roman" w:cs="Times New Roman"/>
                <w:b/>
                <w:bCs/>
                <w:i/>
                <w:iCs/>
                <w:color w:val="FF0000"/>
                <w:sz w:val="20"/>
                <w:szCs w:val="20"/>
              </w:rPr>
              <w:t>(2)</w:t>
            </w:r>
          </w:p>
        </w:tc>
        <w:tc>
          <w:tcPr>
            <w:tcW w:w="1189" w:type="dxa"/>
            <w:tcBorders>
              <w:top w:val="nil"/>
              <w:left w:val="nil"/>
              <w:bottom w:val="single" w:sz="4" w:space="0" w:color="auto"/>
              <w:right w:val="single" w:sz="4" w:space="0" w:color="auto"/>
            </w:tcBorders>
            <w:vAlign w:val="center"/>
            <w:hideMark/>
          </w:tcPr>
          <w:p w14:paraId="64C5B039" w14:textId="45567006" w:rsidR="002D44FA" w:rsidRPr="00AD6DDF" w:rsidRDefault="002D44FA" w:rsidP="002D44FA">
            <w:pPr>
              <w:spacing w:after="0" w:line="240" w:lineRule="auto"/>
              <w:jc w:val="center"/>
              <w:rPr>
                <w:rFonts w:eastAsia="Times New Roman" w:cs="Times New Roman"/>
                <w:b/>
                <w:bCs/>
                <w:i/>
                <w:iCs/>
                <w:color w:val="FF0000"/>
                <w:sz w:val="20"/>
                <w:szCs w:val="20"/>
              </w:rPr>
            </w:pPr>
            <w:r w:rsidRPr="00AD6DDF">
              <w:rPr>
                <w:rFonts w:eastAsia="Times New Roman" w:cs="Times New Roman"/>
                <w:b/>
                <w:bCs/>
                <w:i/>
                <w:iCs/>
                <w:color w:val="FF0000"/>
                <w:sz w:val="20"/>
                <w:szCs w:val="20"/>
              </w:rPr>
              <w:t>(3)</w:t>
            </w:r>
          </w:p>
        </w:tc>
        <w:tc>
          <w:tcPr>
            <w:tcW w:w="1956" w:type="dxa"/>
            <w:tcBorders>
              <w:top w:val="nil"/>
              <w:left w:val="nil"/>
              <w:bottom w:val="single" w:sz="4" w:space="0" w:color="auto"/>
              <w:right w:val="single" w:sz="4" w:space="0" w:color="auto"/>
            </w:tcBorders>
            <w:vAlign w:val="center"/>
            <w:hideMark/>
          </w:tcPr>
          <w:p w14:paraId="0F0669FB" w14:textId="4AEF236E" w:rsidR="002D44FA" w:rsidRPr="00AD6DDF" w:rsidRDefault="002D44FA" w:rsidP="002D44FA">
            <w:pPr>
              <w:spacing w:after="0" w:line="240" w:lineRule="auto"/>
              <w:jc w:val="center"/>
              <w:rPr>
                <w:rFonts w:eastAsia="Times New Roman" w:cs="Times New Roman"/>
                <w:b/>
                <w:bCs/>
                <w:i/>
                <w:iCs/>
                <w:color w:val="FF0000"/>
                <w:sz w:val="20"/>
                <w:szCs w:val="20"/>
              </w:rPr>
            </w:pPr>
            <w:r w:rsidRPr="00AD6DDF">
              <w:rPr>
                <w:rFonts w:eastAsia="Times New Roman" w:cs="Times New Roman"/>
                <w:b/>
                <w:bCs/>
                <w:i/>
                <w:iCs/>
                <w:color w:val="FF0000"/>
                <w:sz w:val="20"/>
                <w:szCs w:val="20"/>
              </w:rPr>
              <w:t>(4)</w:t>
            </w:r>
          </w:p>
        </w:tc>
        <w:tc>
          <w:tcPr>
            <w:tcW w:w="1170" w:type="dxa"/>
            <w:tcBorders>
              <w:top w:val="nil"/>
              <w:left w:val="nil"/>
              <w:bottom w:val="single" w:sz="4" w:space="0" w:color="auto"/>
              <w:right w:val="single" w:sz="4" w:space="0" w:color="auto"/>
            </w:tcBorders>
            <w:vAlign w:val="center"/>
            <w:hideMark/>
          </w:tcPr>
          <w:p w14:paraId="041C6B8C" w14:textId="4CBDA0A8" w:rsidR="002D44FA" w:rsidRPr="00AD6DDF" w:rsidRDefault="002D44FA" w:rsidP="002D44FA">
            <w:pPr>
              <w:spacing w:after="0" w:line="240" w:lineRule="auto"/>
              <w:jc w:val="center"/>
              <w:rPr>
                <w:rFonts w:eastAsia="Times New Roman" w:cs="Times New Roman"/>
                <w:b/>
                <w:bCs/>
                <w:i/>
                <w:iCs/>
                <w:color w:val="FF0000"/>
                <w:sz w:val="20"/>
                <w:szCs w:val="20"/>
              </w:rPr>
            </w:pPr>
            <w:r w:rsidRPr="00AD6DDF">
              <w:rPr>
                <w:rFonts w:eastAsia="Times New Roman" w:cs="Times New Roman"/>
                <w:b/>
                <w:bCs/>
                <w:i/>
                <w:iCs/>
                <w:color w:val="FF0000"/>
                <w:sz w:val="20"/>
                <w:szCs w:val="20"/>
              </w:rPr>
              <w:t>(5)</w:t>
            </w:r>
          </w:p>
        </w:tc>
      </w:tr>
      <w:tr w:rsidR="00FA161F" w:rsidRPr="00B32BDA" w14:paraId="0741C716" w14:textId="77777777" w:rsidTr="00AD6DDF">
        <w:trPr>
          <w:trHeight w:val="467"/>
        </w:trPr>
        <w:tc>
          <w:tcPr>
            <w:tcW w:w="715" w:type="dxa"/>
            <w:tcBorders>
              <w:top w:val="nil"/>
              <w:left w:val="single" w:sz="4" w:space="0" w:color="auto"/>
              <w:bottom w:val="single" w:sz="4" w:space="0" w:color="auto"/>
              <w:right w:val="single" w:sz="4" w:space="0" w:color="auto"/>
            </w:tcBorders>
            <w:noWrap/>
            <w:vAlign w:val="center"/>
          </w:tcPr>
          <w:p w14:paraId="01FFDC54" w14:textId="6972C778" w:rsidR="00FA161F" w:rsidRPr="00AD6DDF" w:rsidRDefault="00FA161F" w:rsidP="00FA161F">
            <w:pPr>
              <w:spacing w:after="0" w:line="240" w:lineRule="auto"/>
              <w:jc w:val="center"/>
              <w:rPr>
                <w:rFonts w:eastAsia="Times New Roman" w:cs="Times New Roman"/>
                <w:b/>
                <w:bCs/>
                <w:sz w:val="26"/>
                <w:szCs w:val="26"/>
              </w:rPr>
            </w:pPr>
          </w:p>
        </w:tc>
        <w:tc>
          <w:tcPr>
            <w:tcW w:w="4410" w:type="dxa"/>
            <w:tcBorders>
              <w:top w:val="nil"/>
              <w:left w:val="nil"/>
              <w:bottom w:val="single" w:sz="4" w:space="0" w:color="auto"/>
              <w:right w:val="single" w:sz="4" w:space="0" w:color="auto"/>
            </w:tcBorders>
            <w:noWrap/>
            <w:vAlign w:val="center"/>
            <w:hideMark/>
          </w:tcPr>
          <w:p w14:paraId="4FB44487" w14:textId="6474A1DF" w:rsidR="00FA161F" w:rsidRPr="00AD6DDF" w:rsidRDefault="00FA161F" w:rsidP="00FA161F">
            <w:pPr>
              <w:spacing w:after="0" w:line="240" w:lineRule="auto"/>
              <w:rPr>
                <w:rFonts w:eastAsia="Times New Roman" w:cs="Times New Roman"/>
                <w:b/>
                <w:bCs/>
                <w:sz w:val="26"/>
                <w:szCs w:val="26"/>
              </w:rPr>
            </w:pPr>
            <w:r w:rsidRPr="00AD6DDF">
              <w:rPr>
                <w:rFonts w:cs="Times New Roman"/>
                <w:b/>
                <w:bCs/>
                <w:sz w:val="26"/>
                <w:szCs w:val="26"/>
              </w:rPr>
              <w:t>TỔNG CHI PHÍ (</w:t>
            </w:r>
            <w:r w:rsidR="00AD6DDF">
              <w:rPr>
                <w:rFonts w:cs="Times New Roman"/>
                <w:b/>
                <w:bCs/>
                <w:sz w:val="26"/>
                <w:szCs w:val="26"/>
              </w:rPr>
              <w:t>1+2+3</w:t>
            </w:r>
            <w:r w:rsidRPr="00AD6DDF">
              <w:rPr>
                <w:rFonts w:cs="Times New Roman"/>
                <w:b/>
                <w:bCs/>
                <w:sz w:val="26"/>
                <w:szCs w:val="26"/>
              </w:rPr>
              <w:t>)</w:t>
            </w:r>
          </w:p>
        </w:tc>
        <w:tc>
          <w:tcPr>
            <w:tcW w:w="1189" w:type="dxa"/>
            <w:tcBorders>
              <w:top w:val="nil"/>
              <w:left w:val="nil"/>
              <w:bottom w:val="single" w:sz="4" w:space="0" w:color="auto"/>
              <w:right w:val="single" w:sz="4" w:space="0" w:color="auto"/>
            </w:tcBorders>
            <w:noWrap/>
            <w:vAlign w:val="center"/>
            <w:hideMark/>
          </w:tcPr>
          <w:p w14:paraId="51B5C9DC" w14:textId="22F59861" w:rsidR="00FA161F" w:rsidRPr="00AD6DDF" w:rsidRDefault="00FA161F" w:rsidP="00FA161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460DCD18" w14:textId="76786B7C" w:rsidR="00FA161F" w:rsidRPr="00AD6DDF" w:rsidRDefault="00FA161F" w:rsidP="00FA161F">
            <w:pPr>
              <w:spacing w:after="0" w:line="240" w:lineRule="auto"/>
              <w:jc w:val="right"/>
              <w:rPr>
                <w:rFonts w:eastAsia="Times New Roman" w:cs="Times New Roman"/>
                <w:b/>
                <w:bCs/>
                <w:sz w:val="26"/>
                <w:szCs w:val="26"/>
              </w:rPr>
            </w:pPr>
            <w:r w:rsidRPr="00AD6DDF">
              <w:rPr>
                <w:rFonts w:cs="Times New Roman"/>
                <w:b/>
                <w:bCs/>
                <w:sz w:val="26"/>
                <w:szCs w:val="26"/>
              </w:rPr>
              <w:t>203.268</w:t>
            </w:r>
          </w:p>
        </w:tc>
        <w:tc>
          <w:tcPr>
            <w:tcW w:w="1170" w:type="dxa"/>
            <w:tcBorders>
              <w:top w:val="nil"/>
              <w:left w:val="nil"/>
              <w:bottom w:val="single" w:sz="4" w:space="0" w:color="auto"/>
              <w:right w:val="single" w:sz="4" w:space="0" w:color="auto"/>
            </w:tcBorders>
            <w:vAlign w:val="center"/>
          </w:tcPr>
          <w:p w14:paraId="1A81F933" w14:textId="71983B13" w:rsidR="00FA161F" w:rsidRPr="00AD6DDF" w:rsidRDefault="00FA161F" w:rsidP="00FA161F">
            <w:pPr>
              <w:spacing w:after="0" w:line="240" w:lineRule="auto"/>
              <w:jc w:val="center"/>
              <w:rPr>
                <w:rFonts w:eastAsia="Times New Roman" w:cs="Times New Roman"/>
                <w:sz w:val="26"/>
                <w:szCs w:val="26"/>
              </w:rPr>
            </w:pPr>
          </w:p>
        </w:tc>
      </w:tr>
      <w:tr w:rsidR="00AD6DDF" w:rsidRPr="00B32BDA" w14:paraId="49259F6C"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017F5B42" w14:textId="0C53B8D7" w:rsidR="00AD6DDF" w:rsidRPr="00AD6DDF" w:rsidRDefault="00AD6DDF" w:rsidP="00AD6DDF">
            <w:pPr>
              <w:spacing w:after="0" w:line="240" w:lineRule="auto"/>
              <w:jc w:val="center"/>
              <w:rPr>
                <w:rFonts w:eastAsia="Times New Roman" w:cs="Times New Roman"/>
                <w:b/>
                <w:bCs/>
                <w:sz w:val="26"/>
                <w:szCs w:val="26"/>
              </w:rPr>
            </w:pPr>
            <w:r>
              <w:rPr>
                <w:rFonts w:eastAsia="Times New Roman" w:cs="Times New Roman"/>
                <w:b/>
                <w:bCs/>
                <w:sz w:val="26"/>
                <w:szCs w:val="26"/>
              </w:rPr>
              <w:t>1</w:t>
            </w:r>
          </w:p>
        </w:tc>
        <w:tc>
          <w:tcPr>
            <w:tcW w:w="4410" w:type="dxa"/>
            <w:tcBorders>
              <w:top w:val="nil"/>
              <w:left w:val="nil"/>
              <w:bottom w:val="single" w:sz="4" w:space="0" w:color="auto"/>
              <w:right w:val="single" w:sz="4" w:space="0" w:color="auto"/>
            </w:tcBorders>
            <w:noWrap/>
            <w:vAlign w:val="center"/>
            <w:hideMark/>
          </w:tcPr>
          <w:p w14:paraId="0DDC924D" w14:textId="46610C0E" w:rsidR="00AD6DDF" w:rsidRPr="00AD6DDF" w:rsidRDefault="00AD6DDF" w:rsidP="00AD6DDF">
            <w:pPr>
              <w:spacing w:after="0" w:line="240" w:lineRule="auto"/>
              <w:rPr>
                <w:rFonts w:cs="Times New Roman"/>
                <w:b/>
                <w:bCs/>
                <w:sz w:val="26"/>
                <w:szCs w:val="26"/>
              </w:rPr>
            </w:pPr>
            <w:r w:rsidRPr="00AD6DDF">
              <w:rPr>
                <w:rFonts w:cs="Times New Roman"/>
                <w:b/>
                <w:bCs/>
                <w:sz w:val="26"/>
                <w:szCs w:val="26"/>
              </w:rPr>
              <w:t xml:space="preserve">Chi phí hoạt động SXKD </w:t>
            </w:r>
            <w:r>
              <w:rPr>
                <w:rFonts w:cs="Times New Roman"/>
                <w:b/>
                <w:bCs/>
                <w:sz w:val="26"/>
                <w:szCs w:val="26"/>
              </w:rPr>
              <w:t xml:space="preserve">                 </w:t>
            </w:r>
            <w:r w:rsidRPr="00AD6DDF">
              <w:rPr>
                <w:rFonts w:cs="Times New Roman"/>
                <w:b/>
                <w:bCs/>
                <w:sz w:val="26"/>
                <w:szCs w:val="26"/>
              </w:rPr>
              <w:t>(</w:t>
            </w:r>
            <w:r>
              <w:rPr>
                <w:rFonts w:cs="Times New Roman"/>
                <w:b/>
                <w:bCs/>
                <w:sz w:val="26"/>
                <w:szCs w:val="26"/>
              </w:rPr>
              <w:t>1</w:t>
            </w:r>
            <w:r w:rsidRPr="00AD6DDF">
              <w:rPr>
                <w:rFonts w:cs="Times New Roman"/>
                <w:b/>
                <w:bCs/>
                <w:sz w:val="26"/>
                <w:szCs w:val="26"/>
              </w:rPr>
              <w:t>.1 +</w:t>
            </w:r>
            <w:r>
              <w:rPr>
                <w:rFonts w:cs="Times New Roman"/>
                <w:b/>
                <w:bCs/>
                <w:sz w:val="26"/>
                <w:szCs w:val="26"/>
              </w:rPr>
              <w:t xml:space="preserve"> 1</w:t>
            </w:r>
            <w:r w:rsidRPr="00AD6DDF">
              <w:rPr>
                <w:rFonts w:cs="Times New Roman"/>
                <w:b/>
                <w:bCs/>
                <w:sz w:val="26"/>
                <w:szCs w:val="26"/>
              </w:rPr>
              <w:t>.2</w:t>
            </w:r>
            <w:r>
              <w:rPr>
                <w:rFonts w:cs="Times New Roman"/>
                <w:b/>
                <w:bCs/>
                <w:sz w:val="26"/>
                <w:szCs w:val="26"/>
              </w:rPr>
              <w:t xml:space="preserve"> </w:t>
            </w:r>
            <w:r w:rsidRPr="00AD6DDF">
              <w:rPr>
                <w:rFonts w:cs="Times New Roman"/>
                <w:b/>
                <w:bCs/>
                <w:sz w:val="26"/>
                <w:szCs w:val="26"/>
              </w:rPr>
              <w:t>+</w:t>
            </w:r>
            <w:r>
              <w:rPr>
                <w:rFonts w:cs="Times New Roman"/>
                <w:b/>
                <w:bCs/>
                <w:sz w:val="26"/>
                <w:szCs w:val="26"/>
              </w:rPr>
              <w:t xml:space="preserve"> 1</w:t>
            </w:r>
            <w:r w:rsidRPr="00AD6DDF">
              <w:rPr>
                <w:rFonts w:cs="Times New Roman"/>
                <w:b/>
                <w:bCs/>
                <w:sz w:val="26"/>
                <w:szCs w:val="26"/>
              </w:rPr>
              <w:t>.3)</w:t>
            </w:r>
          </w:p>
        </w:tc>
        <w:tc>
          <w:tcPr>
            <w:tcW w:w="1189" w:type="dxa"/>
            <w:tcBorders>
              <w:top w:val="nil"/>
              <w:left w:val="nil"/>
              <w:bottom w:val="single" w:sz="4" w:space="0" w:color="auto"/>
              <w:right w:val="single" w:sz="4" w:space="0" w:color="auto"/>
            </w:tcBorders>
            <w:noWrap/>
            <w:vAlign w:val="center"/>
            <w:hideMark/>
          </w:tcPr>
          <w:p w14:paraId="61E5449A" w14:textId="5C2A60BA"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3385A8DE" w14:textId="1168D442" w:rsidR="00AD6DDF" w:rsidRPr="00AD6DDF" w:rsidRDefault="00AD6DDF" w:rsidP="00AD6DDF">
            <w:pPr>
              <w:spacing w:after="0" w:line="240" w:lineRule="auto"/>
              <w:jc w:val="right"/>
              <w:rPr>
                <w:rFonts w:eastAsia="Times New Roman" w:cs="Times New Roman"/>
                <w:b/>
                <w:bCs/>
                <w:sz w:val="26"/>
                <w:szCs w:val="26"/>
              </w:rPr>
            </w:pPr>
            <w:r w:rsidRPr="00AD6DDF">
              <w:rPr>
                <w:rFonts w:cs="Times New Roman"/>
                <w:b/>
                <w:bCs/>
                <w:sz w:val="26"/>
                <w:szCs w:val="26"/>
              </w:rPr>
              <w:t>182.858</w:t>
            </w:r>
          </w:p>
        </w:tc>
        <w:tc>
          <w:tcPr>
            <w:tcW w:w="1170" w:type="dxa"/>
            <w:tcBorders>
              <w:top w:val="nil"/>
              <w:left w:val="nil"/>
              <w:bottom w:val="single" w:sz="4" w:space="0" w:color="auto"/>
              <w:right w:val="single" w:sz="4" w:space="0" w:color="auto"/>
            </w:tcBorders>
            <w:vAlign w:val="center"/>
          </w:tcPr>
          <w:p w14:paraId="29AC116F" w14:textId="781F33F2" w:rsidR="00AD6DDF" w:rsidRPr="00AD6DDF" w:rsidRDefault="00AD6DDF" w:rsidP="00AD6DDF">
            <w:pPr>
              <w:spacing w:after="0" w:line="240" w:lineRule="auto"/>
              <w:jc w:val="center"/>
              <w:rPr>
                <w:rFonts w:eastAsia="Times New Roman" w:cs="Times New Roman"/>
                <w:sz w:val="26"/>
                <w:szCs w:val="26"/>
              </w:rPr>
            </w:pPr>
          </w:p>
        </w:tc>
      </w:tr>
      <w:tr w:rsidR="00AD6DDF" w:rsidRPr="00B32BDA" w14:paraId="443B1945" w14:textId="77777777" w:rsidTr="00AD6DDF">
        <w:trPr>
          <w:trHeight w:val="521"/>
        </w:trPr>
        <w:tc>
          <w:tcPr>
            <w:tcW w:w="715" w:type="dxa"/>
            <w:tcBorders>
              <w:top w:val="nil"/>
              <w:left w:val="single" w:sz="4" w:space="0" w:color="auto"/>
              <w:bottom w:val="single" w:sz="4" w:space="0" w:color="auto"/>
              <w:right w:val="single" w:sz="4" w:space="0" w:color="auto"/>
            </w:tcBorders>
            <w:noWrap/>
            <w:vAlign w:val="center"/>
            <w:hideMark/>
          </w:tcPr>
          <w:p w14:paraId="4361D2BE" w14:textId="6C626059" w:rsidR="00AD6DDF" w:rsidRPr="00AD6DDF" w:rsidRDefault="00AD6DDF" w:rsidP="00AD6DDF">
            <w:pPr>
              <w:spacing w:after="0" w:line="240" w:lineRule="auto"/>
              <w:jc w:val="center"/>
              <w:rPr>
                <w:rFonts w:eastAsia="Times New Roman" w:cs="Times New Roman"/>
                <w:b/>
                <w:bCs/>
                <w:sz w:val="26"/>
                <w:szCs w:val="26"/>
              </w:rPr>
            </w:pPr>
            <w:r>
              <w:rPr>
                <w:rFonts w:cs="Times New Roman"/>
                <w:b/>
                <w:bCs/>
                <w:sz w:val="26"/>
                <w:szCs w:val="26"/>
              </w:rPr>
              <w:t>1</w:t>
            </w:r>
            <w:r w:rsidRPr="00AD6DDF">
              <w:rPr>
                <w:rFonts w:cs="Times New Roman"/>
                <w:b/>
                <w:bCs/>
                <w:sz w:val="26"/>
                <w:szCs w:val="26"/>
              </w:rPr>
              <w:t>.1</w:t>
            </w:r>
          </w:p>
        </w:tc>
        <w:tc>
          <w:tcPr>
            <w:tcW w:w="4410" w:type="dxa"/>
            <w:tcBorders>
              <w:top w:val="nil"/>
              <w:left w:val="nil"/>
              <w:bottom w:val="single" w:sz="4" w:space="0" w:color="auto"/>
              <w:right w:val="single" w:sz="4" w:space="0" w:color="auto"/>
            </w:tcBorders>
            <w:noWrap/>
            <w:vAlign w:val="center"/>
            <w:hideMark/>
          </w:tcPr>
          <w:p w14:paraId="1ADE9B11" w14:textId="0AE2880C" w:rsidR="00AD6DDF" w:rsidRPr="00AD6DDF" w:rsidRDefault="00AD6DDF" w:rsidP="00AD6DDF">
            <w:pPr>
              <w:spacing w:after="0" w:line="240" w:lineRule="auto"/>
              <w:rPr>
                <w:rFonts w:eastAsia="Times New Roman" w:cs="Times New Roman"/>
                <w:b/>
                <w:bCs/>
                <w:sz w:val="26"/>
                <w:szCs w:val="26"/>
              </w:rPr>
            </w:pPr>
            <w:r w:rsidRPr="00AD6DDF">
              <w:rPr>
                <w:rFonts w:cs="Times New Roman"/>
                <w:b/>
                <w:bCs/>
                <w:sz w:val="26"/>
                <w:szCs w:val="26"/>
              </w:rPr>
              <w:t>Giá vốn hàng bán</w:t>
            </w:r>
          </w:p>
        </w:tc>
        <w:tc>
          <w:tcPr>
            <w:tcW w:w="1189" w:type="dxa"/>
            <w:tcBorders>
              <w:top w:val="nil"/>
              <w:left w:val="nil"/>
              <w:bottom w:val="single" w:sz="4" w:space="0" w:color="auto"/>
              <w:right w:val="single" w:sz="4" w:space="0" w:color="auto"/>
            </w:tcBorders>
            <w:noWrap/>
            <w:vAlign w:val="center"/>
            <w:hideMark/>
          </w:tcPr>
          <w:p w14:paraId="68EF9F0F" w14:textId="4E48F75D"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4BB5F204" w14:textId="7ED0793A" w:rsidR="00AD6DDF" w:rsidRPr="00AD6DDF" w:rsidRDefault="00AD6DDF" w:rsidP="00AD6DDF">
            <w:pPr>
              <w:spacing w:after="0" w:line="240" w:lineRule="auto"/>
              <w:jc w:val="right"/>
              <w:rPr>
                <w:rFonts w:eastAsia="Times New Roman" w:cs="Times New Roman"/>
                <w:b/>
                <w:bCs/>
                <w:sz w:val="26"/>
                <w:szCs w:val="26"/>
              </w:rPr>
            </w:pPr>
            <w:r w:rsidRPr="00AD6DDF">
              <w:rPr>
                <w:rFonts w:cs="Times New Roman"/>
                <w:b/>
                <w:bCs/>
                <w:sz w:val="26"/>
                <w:szCs w:val="26"/>
              </w:rPr>
              <w:t>152.478</w:t>
            </w:r>
          </w:p>
        </w:tc>
        <w:tc>
          <w:tcPr>
            <w:tcW w:w="1170" w:type="dxa"/>
            <w:tcBorders>
              <w:top w:val="nil"/>
              <w:left w:val="nil"/>
              <w:bottom w:val="single" w:sz="4" w:space="0" w:color="auto"/>
              <w:right w:val="single" w:sz="4" w:space="0" w:color="auto"/>
            </w:tcBorders>
            <w:vAlign w:val="center"/>
          </w:tcPr>
          <w:p w14:paraId="1E126F0D" w14:textId="6018C86B" w:rsidR="00AD6DDF" w:rsidRPr="00AD6DDF" w:rsidRDefault="00AD6DDF" w:rsidP="00AD6DDF">
            <w:pPr>
              <w:spacing w:after="0" w:line="240" w:lineRule="auto"/>
              <w:jc w:val="center"/>
              <w:rPr>
                <w:rFonts w:eastAsia="Times New Roman" w:cs="Times New Roman"/>
                <w:sz w:val="26"/>
                <w:szCs w:val="26"/>
              </w:rPr>
            </w:pPr>
          </w:p>
        </w:tc>
      </w:tr>
      <w:tr w:rsidR="00AD6DDF" w:rsidRPr="00B32BDA" w14:paraId="223F1056"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2A4533D9" w14:textId="73A9CC32"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3BE2E61F" w14:textId="6D67CFFC"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nhiên liệu</w:t>
            </w:r>
          </w:p>
        </w:tc>
        <w:tc>
          <w:tcPr>
            <w:tcW w:w="1189" w:type="dxa"/>
            <w:tcBorders>
              <w:top w:val="nil"/>
              <w:left w:val="nil"/>
              <w:bottom w:val="single" w:sz="4" w:space="0" w:color="auto"/>
              <w:right w:val="single" w:sz="4" w:space="0" w:color="auto"/>
            </w:tcBorders>
            <w:noWrap/>
            <w:vAlign w:val="center"/>
            <w:hideMark/>
          </w:tcPr>
          <w:p w14:paraId="0AA30862" w14:textId="0BBF86C9"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2B855844" w14:textId="233FCBCA"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3.362</w:t>
            </w:r>
          </w:p>
        </w:tc>
        <w:tc>
          <w:tcPr>
            <w:tcW w:w="1170" w:type="dxa"/>
            <w:tcBorders>
              <w:top w:val="nil"/>
              <w:left w:val="nil"/>
              <w:bottom w:val="single" w:sz="4" w:space="0" w:color="auto"/>
              <w:right w:val="single" w:sz="4" w:space="0" w:color="auto"/>
            </w:tcBorders>
            <w:vAlign w:val="center"/>
          </w:tcPr>
          <w:p w14:paraId="3597F92D" w14:textId="31CD944D" w:rsidR="00AD6DDF" w:rsidRPr="00AD6DDF" w:rsidRDefault="00AD6DDF" w:rsidP="00AD6DDF">
            <w:pPr>
              <w:spacing w:after="0" w:line="240" w:lineRule="auto"/>
              <w:jc w:val="center"/>
              <w:rPr>
                <w:rFonts w:eastAsia="Times New Roman" w:cs="Times New Roman"/>
                <w:sz w:val="26"/>
                <w:szCs w:val="26"/>
              </w:rPr>
            </w:pPr>
          </w:p>
        </w:tc>
      </w:tr>
      <w:tr w:rsidR="00AD6DDF" w:rsidRPr="00B32BDA" w14:paraId="0A0CB84B" w14:textId="77777777" w:rsidTr="00FA161F">
        <w:trPr>
          <w:trHeight w:val="420"/>
        </w:trPr>
        <w:tc>
          <w:tcPr>
            <w:tcW w:w="715" w:type="dxa"/>
            <w:tcBorders>
              <w:top w:val="nil"/>
              <w:left w:val="single" w:sz="4" w:space="0" w:color="auto"/>
              <w:bottom w:val="single" w:sz="4" w:space="0" w:color="auto"/>
              <w:right w:val="single" w:sz="4" w:space="0" w:color="auto"/>
            </w:tcBorders>
            <w:noWrap/>
            <w:vAlign w:val="center"/>
            <w:hideMark/>
          </w:tcPr>
          <w:p w14:paraId="686276AD" w14:textId="55E78F4B"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246FB6F9" w14:textId="1580E53E"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vật liệu, công cụ</w:t>
            </w:r>
          </w:p>
        </w:tc>
        <w:tc>
          <w:tcPr>
            <w:tcW w:w="1189" w:type="dxa"/>
            <w:tcBorders>
              <w:top w:val="nil"/>
              <w:left w:val="nil"/>
              <w:bottom w:val="single" w:sz="4" w:space="0" w:color="auto"/>
              <w:right w:val="single" w:sz="4" w:space="0" w:color="auto"/>
            </w:tcBorders>
            <w:noWrap/>
            <w:vAlign w:val="center"/>
            <w:hideMark/>
          </w:tcPr>
          <w:p w14:paraId="6CCB260D" w14:textId="6CF1E7C6"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487FB862" w14:textId="67996D24"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3.335</w:t>
            </w:r>
          </w:p>
        </w:tc>
        <w:tc>
          <w:tcPr>
            <w:tcW w:w="1170" w:type="dxa"/>
            <w:tcBorders>
              <w:top w:val="nil"/>
              <w:left w:val="nil"/>
              <w:bottom w:val="single" w:sz="4" w:space="0" w:color="auto"/>
              <w:right w:val="single" w:sz="4" w:space="0" w:color="auto"/>
            </w:tcBorders>
            <w:vAlign w:val="center"/>
          </w:tcPr>
          <w:p w14:paraId="66D16496" w14:textId="36BF293C" w:rsidR="00AD6DDF" w:rsidRPr="00AD6DDF" w:rsidRDefault="00AD6DDF" w:rsidP="00AD6DDF">
            <w:pPr>
              <w:spacing w:after="0" w:line="240" w:lineRule="auto"/>
              <w:jc w:val="center"/>
              <w:rPr>
                <w:rFonts w:eastAsia="Times New Roman" w:cs="Times New Roman"/>
                <w:sz w:val="26"/>
                <w:szCs w:val="26"/>
              </w:rPr>
            </w:pPr>
          </w:p>
        </w:tc>
      </w:tr>
      <w:tr w:rsidR="00AD6DDF" w:rsidRPr="00B32BDA" w14:paraId="08416973" w14:textId="77777777" w:rsidTr="00FA161F">
        <w:trPr>
          <w:trHeight w:val="480"/>
        </w:trPr>
        <w:tc>
          <w:tcPr>
            <w:tcW w:w="715" w:type="dxa"/>
            <w:tcBorders>
              <w:top w:val="nil"/>
              <w:left w:val="single" w:sz="4" w:space="0" w:color="auto"/>
              <w:bottom w:val="single" w:sz="4" w:space="0" w:color="auto"/>
              <w:right w:val="single" w:sz="4" w:space="0" w:color="auto"/>
            </w:tcBorders>
            <w:noWrap/>
            <w:vAlign w:val="center"/>
            <w:hideMark/>
          </w:tcPr>
          <w:p w14:paraId="2506DB02" w14:textId="2F9C78D5"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130C9354" w14:textId="1B5AC5D7"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Khấu hao TSCĐ</w:t>
            </w:r>
          </w:p>
        </w:tc>
        <w:tc>
          <w:tcPr>
            <w:tcW w:w="1189" w:type="dxa"/>
            <w:tcBorders>
              <w:top w:val="nil"/>
              <w:left w:val="nil"/>
              <w:bottom w:val="single" w:sz="4" w:space="0" w:color="auto"/>
              <w:right w:val="single" w:sz="4" w:space="0" w:color="auto"/>
            </w:tcBorders>
            <w:noWrap/>
            <w:vAlign w:val="center"/>
            <w:hideMark/>
          </w:tcPr>
          <w:p w14:paraId="647CA873" w14:textId="47382042"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1D5720B1" w14:textId="31DE2390"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20.633</w:t>
            </w:r>
          </w:p>
        </w:tc>
        <w:tc>
          <w:tcPr>
            <w:tcW w:w="1170" w:type="dxa"/>
            <w:tcBorders>
              <w:top w:val="nil"/>
              <w:left w:val="nil"/>
              <w:bottom w:val="single" w:sz="4" w:space="0" w:color="auto"/>
              <w:right w:val="single" w:sz="4" w:space="0" w:color="auto"/>
            </w:tcBorders>
            <w:vAlign w:val="center"/>
          </w:tcPr>
          <w:p w14:paraId="328DE2C5" w14:textId="5E9DC5C7" w:rsidR="00AD6DDF" w:rsidRPr="00AD6DDF" w:rsidRDefault="00AD6DDF" w:rsidP="00AD6DDF">
            <w:pPr>
              <w:spacing w:after="0" w:line="240" w:lineRule="auto"/>
              <w:jc w:val="center"/>
              <w:rPr>
                <w:rFonts w:eastAsia="Times New Roman" w:cs="Times New Roman"/>
                <w:sz w:val="26"/>
                <w:szCs w:val="26"/>
              </w:rPr>
            </w:pPr>
          </w:p>
        </w:tc>
      </w:tr>
      <w:tr w:rsidR="00AD6DDF" w:rsidRPr="00B32BDA" w14:paraId="37A08281"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50771800" w14:textId="00CBFCEF"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03E08CD3" w14:textId="554350B2"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Khấu hao cầu bến, bãi</w:t>
            </w:r>
          </w:p>
        </w:tc>
        <w:tc>
          <w:tcPr>
            <w:tcW w:w="1189" w:type="dxa"/>
            <w:tcBorders>
              <w:top w:val="nil"/>
              <w:left w:val="nil"/>
              <w:bottom w:val="single" w:sz="4" w:space="0" w:color="auto"/>
              <w:right w:val="single" w:sz="4" w:space="0" w:color="auto"/>
            </w:tcBorders>
            <w:vAlign w:val="center"/>
            <w:hideMark/>
          </w:tcPr>
          <w:p w14:paraId="58871F71" w14:textId="0B9E5E94"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2CE1302" w14:textId="2B1B7B19"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11.651</w:t>
            </w:r>
          </w:p>
        </w:tc>
        <w:tc>
          <w:tcPr>
            <w:tcW w:w="1170" w:type="dxa"/>
            <w:tcBorders>
              <w:top w:val="nil"/>
              <w:left w:val="nil"/>
              <w:bottom w:val="single" w:sz="4" w:space="0" w:color="auto"/>
              <w:right w:val="single" w:sz="4" w:space="0" w:color="auto"/>
            </w:tcBorders>
            <w:vAlign w:val="center"/>
          </w:tcPr>
          <w:p w14:paraId="46BC0F37" w14:textId="65B93B1B" w:rsidR="00AD6DDF" w:rsidRPr="00AD6DDF" w:rsidRDefault="00AD6DDF" w:rsidP="00AD6DDF">
            <w:pPr>
              <w:spacing w:after="0" w:line="240" w:lineRule="auto"/>
              <w:jc w:val="center"/>
              <w:rPr>
                <w:rFonts w:eastAsia="Times New Roman" w:cs="Times New Roman"/>
                <w:i/>
                <w:iCs/>
                <w:sz w:val="26"/>
                <w:szCs w:val="26"/>
              </w:rPr>
            </w:pPr>
          </w:p>
        </w:tc>
      </w:tr>
      <w:tr w:rsidR="00AD6DDF" w:rsidRPr="00B32BDA" w14:paraId="2465E59C" w14:textId="77777777" w:rsidTr="00FA161F">
        <w:trPr>
          <w:trHeight w:val="315"/>
        </w:trPr>
        <w:tc>
          <w:tcPr>
            <w:tcW w:w="715" w:type="dxa"/>
            <w:tcBorders>
              <w:top w:val="nil"/>
              <w:left w:val="single" w:sz="4" w:space="0" w:color="auto"/>
              <w:bottom w:val="single" w:sz="4" w:space="0" w:color="auto"/>
              <w:right w:val="single" w:sz="4" w:space="0" w:color="auto"/>
            </w:tcBorders>
            <w:noWrap/>
            <w:vAlign w:val="center"/>
            <w:hideMark/>
          </w:tcPr>
          <w:p w14:paraId="23BB5A51" w14:textId="63A5912A"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6584ABE4" w14:textId="4941D2EC"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Khấu hao phương tiện thiết bị</w:t>
            </w:r>
          </w:p>
        </w:tc>
        <w:tc>
          <w:tcPr>
            <w:tcW w:w="1189" w:type="dxa"/>
            <w:tcBorders>
              <w:top w:val="nil"/>
              <w:left w:val="nil"/>
              <w:bottom w:val="single" w:sz="4" w:space="0" w:color="auto"/>
              <w:right w:val="single" w:sz="4" w:space="0" w:color="auto"/>
            </w:tcBorders>
            <w:vAlign w:val="center"/>
            <w:hideMark/>
          </w:tcPr>
          <w:p w14:paraId="2DC33B32" w14:textId="506FCC7F"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35C2C030" w14:textId="6E241A99"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2.620</w:t>
            </w:r>
          </w:p>
        </w:tc>
        <w:tc>
          <w:tcPr>
            <w:tcW w:w="1170" w:type="dxa"/>
            <w:tcBorders>
              <w:top w:val="nil"/>
              <w:left w:val="nil"/>
              <w:bottom w:val="single" w:sz="4" w:space="0" w:color="auto"/>
              <w:right w:val="single" w:sz="4" w:space="0" w:color="auto"/>
            </w:tcBorders>
            <w:vAlign w:val="center"/>
          </w:tcPr>
          <w:p w14:paraId="0B53AECF" w14:textId="0E1D7685" w:rsidR="00AD6DDF" w:rsidRPr="00AD6DDF" w:rsidRDefault="00AD6DDF" w:rsidP="00AD6DDF">
            <w:pPr>
              <w:spacing w:after="0" w:line="240" w:lineRule="auto"/>
              <w:jc w:val="center"/>
              <w:rPr>
                <w:rFonts w:eastAsia="Times New Roman" w:cs="Times New Roman"/>
                <w:i/>
                <w:iCs/>
                <w:sz w:val="26"/>
                <w:szCs w:val="26"/>
              </w:rPr>
            </w:pPr>
          </w:p>
        </w:tc>
      </w:tr>
      <w:tr w:rsidR="00AD6DDF" w:rsidRPr="00B32BDA" w14:paraId="290F5E37" w14:textId="77777777" w:rsidTr="00FA161F">
        <w:trPr>
          <w:trHeight w:val="315"/>
        </w:trPr>
        <w:tc>
          <w:tcPr>
            <w:tcW w:w="715" w:type="dxa"/>
            <w:tcBorders>
              <w:top w:val="nil"/>
              <w:left w:val="single" w:sz="4" w:space="0" w:color="auto"/>
              <w:bottom w:val="single" w:sz="4" w:space="0" w:color="auto"/>
              <w:right w:val="single" w:sz="4" w:space="0" w:color="auto"/>
            </w:tcBorders>
            <w:noWrap/>
            <w:vAlign w:val="center"/>
            <w:hideMark/>
          </w:tcPr>
          <w:p w14:paraId="7426642A" w14:textId="4A916457"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7FDD9EEF" w14:textId="52808452"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nhân viên trực tiếp</w:t>
            </w:r>
          </w:p>
        </w:tc>
        <w:tc>
          <w:tcPr>
            <w:tcW w:w="1189" w:type="dxa"/>
            <w:tcBorders>
              <w:top w:val="nil"/>
              <w:left w:val="nil"/>
              <w:bottom w:val="single" w:sz="4" w:space="0" w:color="auto"/>
              <w:right w:val="single" w:sz="4" w:space="0" w:color="auto"/>
            </w:tcBorders>
            <w:noWrap/>
            <w:vAlign w:val="center"/>
            <w:hideMark/>
          </w:tcPr>
          <w:p w14:paraId="74272471" w14:textId="18D1F780"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1CADF95D" w14:textId="774EF1A2"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21.452</w:t>
            </w:r>
          </w:p>
        </w:tc>
        <w:tc>
          <w:tcPr>
            <w:tcW w:w="1170" w:type="dxa"/>
            <w:tcBorders>
              <w:top w:val="nil"/>
              <w:left w:val="nil"/>
              <w:bottom w:val="single" w:sz="4" w:space="0" w:color="auto"/>
              <w:right w:val="single" w:sz="4" w:space="0" w:color="auto"/>
            </w:tcBorders>
            <w:vAlign w:val="center"/>
          </w:tcPr>
          <w:p w14:paraId="5944376E" w14:textId="1B587B86" w:rsidR="00AD6DDF" w:rsidRPr="00AD6DDF" w:rsidRDefault="00AD6DDF" w:rsidP="00AD6DDF">
            <w:pPr>
              <w:spacing w:after="0" w:line="240" w:lineRule="auto"/>
              <w:jc w:val="center"/>
              <w:rPr>
                <w:rFonts w:eastAsia="Times New Roman" w:cs="Times New Roman"/>
                <w:sz w:val="26"/>
                <w:szCs w:val="26"/>
              </w:rPr>
            </w:pPr>
          </w:p>
        </w:tc>
      </w:tr>
      <w:tr w:rsidR="00AD6DDF" w:rsidRPr="00B32BDA" w14:paraId="05FBD7EB" w14:textId="77777777" w:rsidTr="00FA161F">
        <w:trPr>
          <w:trHeight w:val="315"/>
        </w:trPr>
        <w:tc>
          <w:tcPr>
            <w:tcW w:w="715" w:type="dxa"/>
            <w:tcBorders>
              <w:top w:val="nil"/>
              <w:left w:val="single" w:sz="4" w:space="0" w:color="auto"/>
              <w:bottom w:val="single" w:sz="4" w:space="0" w:color="auto"/>
              <w:right w:val="single" w:sz="4" w:space="0" w:color="auto"/>
            </w:tcBorders>
            <w:noWrap/>
            <w:vAlign w:val="center"/>
            <w:hideMark/>
          </w:tcPr>
          <w:p w14:paraId="4D9E22FF" w14:textId="4B8B478A"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46B16142" w14:textId="0F7A51C0"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tiền lương</w:t>
            </w:r>
          </w:p>
        </w:tc>
        <w:tc>
          <w:tcPr>
            <w:tcW w:w="1189" w:type="dxa"/>
            <w:tcBorders>
              <w:top w:val="nil"/>
              <w:left w:val="nil"/>
              <w:bottom w:val="single" w:sz="4" w:space="0" w:color="auto"/>
              <w:right w:val="single" w:sz="4" w:space="0" w:color="auto"/>
            </w:tcBorders>
            <w:noWrap/>
            <w:vAlign w:val="center"/>
            <w:hideMark/>
          </w:tcPr>
          <w:p w14:paraId="1DED0BE7" w14:textId="7CAD5A1B"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29EE581D" w14:textId="58853194"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17.513</w:t>
            </w:r>
          </w:p>
        </w:tc>
        <w:tc>
          <w:tcPr>
            <w:tcW w:w="1170" w:type="dxa"/>
            <w:tcBorders>
              <w:top w:val="nil"/>
              <w:left w:val="nil"/>
              <w:bottom w:val="single" w:sz="4" w:space="0" w:color="auto"/>
              <w:right w:val="single" w:sz="4" w:space="0" w:color="auto"/>
            </w:tcBorders>
            <w:vAlign w:val="center"/>
          </w:tcPr>
          <w:p w14:paraId="37B7170B" w14:textId="2C8787CB" w:rsidR="00AD6DDF" w:rsidRPr="00AD6DDF" w:rsidRDefault="00AD6DDF" w:rsidP="00AD6DDF">
            <w:pPr>
              <w:spacing w:after="0" w:line="240" w:lineRule="auto"/>
              <w:jc w:val="center"/>
              <w:rPr>
                <w:rFonts w:eastAsia="Times New Roman" w:cs="Times New Roman"/>
                <w:i/>
                <w:iCs/>
                <w:sz w:val="26"/>
                <w:szCs w:val="26"/>
              </w:rPr>
            </w:pPr>
          </w:p>
        </w:tc>
      </w:tr>
      <w:tr w:rsidR="00AD6DDF" w:rsidRPr="00B32BDA" w14:paraId="5C3E011E" w14:textId="77777777" w:rsidTr="00FA161F">
        <w:trPr>
          <w:trHeight w:val="585"/>
        </w:trPr>
        <w:tc>
          <w:tcPr>
            <w:tcW w:w="715" w:type="dxa"/>
            <w:tcBorders>
              <w:top w:val="nil"/>
              <w:left w:val="single" w:sz="4" w:space="0" w:color="auto"/>
              <w:bottom w:val="single" w:sz="4" w:space="0" w:color="auto"/>
              <w:right w:val="single" w:sz="4" w:space="0" w:color="auto"/>
            </w:tcBorders>
            <w:noWrap/>
            <w:vAlign w:val="center"/>
            <w:hideMark/>
          </w:tcPr>
          <w:p w14:paraId="2996FA76" w14:textId="50239F25"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20133B2A" w14:textId="0558A13F"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BHXH BHYT, BHTN, BHTNBNN, KPCĐ trích theo lương</w:t>
            </w:r>
          </w:p>
        </w:tc>
        <w:tc>
          <w:tcPr>
            <w:tcW w:w="1189" w:type="dxa"/>
            <w:tcBorders>
              <w:top w:val="nil"/>
              <w:left w:val="nil"/>
              <w:bottom w:val="single" w:sz="4" w:space="0" w:color="auto"/>
              <w:right w:val="single" w:sz="4" w:space="0" w:color="auto"/>
            </w:tcBorders>
            <w:noWrap/>
            <w:vAlign w:val="center"/>
            <w:hideMark/>
          </w:tcPr>
          <w:p w14:paraId="1CD179E0" w14:textId="7E0185EB"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2B3D4205" w14:textId="60322C15"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3.153</w:t>
            </w:r>
          </w:p>
        </w:tc>
        <w:tc>
          <w:tcPr>
            <w:tcW w:w="1170" w:type="dxa"/>
            <w:tcBorders>
              <w:top w:val="nil"/>
              <w:left w:val="nil"/>
              <w:bottom w:val="single" w:sz="4" w:space="0" w:color="auto"/>
              <w:right w:val="single" w:sz="4" w:space="0" w:color="auto"/>
            </w:tcBorders>
            <w:vAlign w:val="center"/>
          </w:tcPr>
          <w:p w14:paraId="681A83C5" w14:textId="66712E7E" w:rsidR="00AD6DDF" w:rsidRPr="00AD6DDF" w:rsidRDefault="00AD6DDF" w:rsidP="00AD6DDF">
            <w:pPr>
              <w:spacing w:after="0" w:line="240" w:lineRule="auto"/>
              <w:jc w:val="center"/>
              <w:rPr>
                <w:rFonts w:eastAsia="Times New Roman" w:cs="Times New Roman"/>
                <w:sz w:val="26"/>
                <w:szCs w:val="26"/>
              </w:rPr>
            </w:pPr>
          </w:p>
        </w:tc>
      </w:tr>
      <w:tr w:rsidR="00AD6DDF" w:rsidRPr="00B32BDA" w14:paraId="18FA5862" w14:textId="77777777" w:rsidTr="00FA161F">
        <w:trPr>
          <w:trHeight w:val="315"/>
        </w:trPr>
        <w:tc>
          <w:tcPr>
            <w:tcW w:w="715" w:type="dxa"/>
            <w:tcBorders>
              <w:top w:val="nil"/>
              <w:left w:val="single" w:sz="4" w:space="0" w:color="auto"/>
              <w:bottom w:val="single" w:sz="4" w:space="0" w:color="auto"/>
              <w:right w:val="single" w:sz="4" w:space="0" w:color="auto"/>
            </w:tcBorders>
            <w:noWrap/>
            <w:vAlign w:val="center"/>
            <w:hideMark/>
          </w:tcPr>
          <w:p w14:paraId="51BDD2F5" w14:textId="3A4E9B41"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7A52F2E4" w14:textId="3FA7BB8C"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ăn cho nhân viên trực tiếp</w:t>
            </w:r>
          </w:p>
        </w:tc>
        <w:tc>
          <w:tcPr>
            <w:tcW w:w="1189" w:type="dxa"/>
            <w:tcBorders>
              <w:top w:val="nil"/>
              <w:left w:val="nil"/>
              <w:bottom w:val="single" w:sz="4" w:space="0" w:color="auto"/>
              <w:right w:val="single" w:sz="4" w:space="0" w:color="auto"/>
            </w:tcBorders>
            <w:noWrap/>
            <w:vAlign w:val="center"/>
            <w:hideMark/>
          </w:tcPr>
          <w:p w14:paraId="5B3D18A0" w14:textId="6DB49B41"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1E69F72" w14:textId="7E2B37A2"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379</w:t>
            </w:r>
          </w:p>
        </w:tc>
        <w:tc>
          <w:tcPr>
            <w:tcW w:w="1170" w:type="dxa"/>
            <w:tcBorders>
              <w:top w:val="nil"/>
              <w:left w:val="nil"/>
              <w:bottom w:val="single" w:sz="4" w:space="0" w:color="auto"/>
              <w:right w:val="single" w:sz="4" w:space="0" w:color="auto"/>
            </w:tcBorders>
            <w:vAlign w:val="center"/>
          </w:tcPr>
          <w:p w14:paraId="177FB2C8" w14:textId="1F117702" w:rsidR="00AD6DDF" w:rsidRPr="00AD6DDF" w:rsidRDefault="00AD6DDF" w:rsidP="00AD6DDF">
            <w:pPr>
              <w:spacing w:after="0" w:line="240" w:lineRule="auto"/>
              <w:jc w:val="center"/>
              <w:rPr>
                <w:rFonts w:eastAsia="Times New Roman" w:cs="Times New Roman"/>
                <w:sz w:val="26"/>
                <w:szCs w:val="26"/>
              </w:rPr>
            </w:pPr>
          </w:p>
        </w:tc>
      </w:tr>
      <w:tr w:rsidR="00AD6DDF" w:rsidRPr="00B32BDA" w14:paraId="46599633" w14:textId="77777777" w:rsidTr="00FA161F">
        <w:trPr>
          <w:trHeight w:val="540"/>
        </w:trPr>
        <w:tc>
          <w:tcPr>
            <w:tcW w:w="715" w:type="dxa"/>
            <w:tcBorders>
              <w:top w:val="nil"/>
              <w:left w:val="single" w:sz="4" w:space="0" w:color="auto"/>
              <w:bottom w:val="single" w:sz="4" w:space="0" w:color="auto"/>
              <w:right w:val="single" w:sz="4" w:space="0" w:color="auto"/>
            </w:tcBorders>
            <w:noWrap/>
            <w:vAlign w:val="center"/>
            <w:hideMark/>
          </w:tcPr>
          <w:p w14:paraId="571D6424" w14:textId="29F5B822"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1D97B04B" w14:textId="39A175A2"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khác cho nhân viên trực tiếp</w:t>
            </w:r>
          </w:p>
        </w:tc>
        <w:tc>
          <w:tcPr>
            <w:tcW w:w="1189" w:type="dxa"/>
            <w:tcBorders>
              <w:top w:val="nil"/>
              <w:left w:val="nil"/>
              <w:bottom w:val="single" w:sz="4" w:space="0" w:color="auto"/>
              <w:right w:val="single" w:sz="4" w:space="0" w:color="auto"/>
            </w:tcBorders>
            <w:noWrap/>
            <w:vAlign w:val="center"/>
            <w:hideMark/>
          </w:tcPr>
          <w:p w14:paraId="5F52E058" w14:textId="6BDCD7BE"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09758B87" w14:textId="52591EEA"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407</w:t>
            </w:r>
          </w:p>
        </w:tc>
        <w:tc>
          <w:tcPr>
            <w:tcW w:w="1170" w:type="dxa"/>
            <w:tcBorders>
              <w:top w:val="nil"/>
              <w:left w:val="nil"/>
              <w:bottom w:val="single" w:sz="4" w:space="0" w:color="auto"/>
              <w:right w:val="single" w:sz="4" w:space="0" w:color="auto"/>
            </w:tcBorders>
            <w:vAlign w:val="center"/>
          </w:tcPr>
          <w:p w14:paraId="7D7681AC" w14:textId="7C0F5C64" w:rsidR="00AD6DDF" w:rsidRPr="00AD6DDF" w:rsidRDefault="00AD6DDF" w:rsidP="00AD6DDF">
            <w:pPr>
              <w:spacing w:after="0" w:line="240" w:lineRule="auto"/>
              <w:jc w:val="center"/>
              <w:rPr>
                <w:rFonts w:eastAsia="Times New Roman" w:cs="Times New Roman"/>
                <w:sz w:val="26"/>
                <w:szCs w:val="26"/>
              </w:rPr>
            </w:pPr>
          </w:p>
        </w:tc>
      </w:tr>
      <w:tr w:rsidR="00AD6DDF" w:rsidRPr="00B32BDA" w14:paraId="6E6ACBF1" w14:textId="77777777" w:rsidTr="00E868B7">
        <w:trPr>
          <w:trHeight w:val="541"/>
        </w:trPr>
        <w:tc>
          <w:tcPr>
            <w:tcW w:w="715" w:type="dxa"/>
            <w:tcBorders>
              <w:top w:val="nil"/>
              <w:left w:val="single" w:sz="4" w:space="0" w:color="auto"/>
              <w:bottom w:val="single" w:sz="4" w:space="0" w:color="auto"/>
              <w:right w:val="single" w:sz="4" w:space="0" w:color="auto"/>
            </w:tcBorders>
            <w:noWrap/>
            <w:vAlign w:val="center"/>
            <w:hideMark/>
          </w:tcPr>
          <w:p w14:paraId="75E3FFF6" w14:textId="64E9A9ED"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vAlign w:val="center"/>
            <w:hideMark/>
          </w:tcPr>
          <w:p w14:paraId="46DF6D9D" w14:textId="7FF609E5"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sửa chữa cơ sở hạ tầng (cầu, bến, bãi, kho)</w:t>
            </w:r>
          </w:p>
        </w:tc>
        <w:tc>
          <w:tcPr>
            <w:tcW w:w="1189" w:type="dxa"/>
            <w:tcBorders>
              <w:top w:val="nil"/>
              <w:left w:val="nil"/>
              <w:bottom w:val="single" w:sz="4" w:space="0" w:color="auto"/>
              <w:right w:val="single" w:sz="4" w:space="0" w:color="auto"/>
            </w:tcBorders>
            <w:vAlign w:val="center"/>
            <w:hideMark/>
          </w:tcPr>
          <w:p w14:paraId="047CF396" w14:textId="4475EFD1"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489962E9" w14:textId="7063E47D"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5.694</w:t>
            </w:r>
          </w:p>
        </w:tc>
        <w:tc>
          <w:tcPr>
            <w:tcW w:w="1170" w:type="dxa"/>
            <w:tcBorders>
              <w:top w:val="nil"/>
              <w:left w:val="nil"/>
              <w:bottom w:val="single" w:sz="4" w:space="0" w:color="auto"/>
              <w:right w:val="single" w:sz="4" w:space="0" w:color="auto"/>
            </w:tcBorders>
            <w:vAlign w:val="center"/>
          </w:tcPr>
          <w:p w14:paraId="3F745EEF" w14:textId="74587245" w:rsidR="00AD6DDF" w:rsidRPr="00AD6DDF" w:rsidRDefault="00AD6DDF" w:rsidP="00AD6DDF">
            <w:pPr>
              <w:spacing w:after="0" w:line="240" w:lineRule="auto"/>
              <w:jc w:val="center"/>
              <w:rPr>
                <w:rFonts w:eastAsia="Times New Roman" w:cs="Times New Roman"/>
                <w:sz w:val="26"/>
                <w:szCs w:val="26"/>
              </w:rPr>
            </w:pPr>
          </w:p>
        </w:tc>
      </w:tr>
      <w:tr w:rsidR="00AD6DDF" w:rsidRPr="00B32BDA" w14:paraId="2D95157A" w14:textId="77777777" w:rsidTr="00FA161F">
        <w:trPr>
          <w:trHeight w:val="570"/>
        </w:trPr>
        <w:tc>
          <w:tcPr>
            <w:tcW w:w="715" w:type="dxa"/>
            <w:tcBorders>
              <w:top w:val="nil"/>
              <w:left w:val="single" w:sz="4" w:space="0" w:color="auto"/>
              <w:bottom w:val="single" w:sz="4" w:space="0" w:color="auto"/>
              <w:right w:val="single" w:sz="4" w:space="0" w:color="auto"/>
            </w:tcBorders>
            <w:noWrap/>
            <w:vAlign w:val="center"/>
            <w:hideMark/>
          </w:tcPr>
          <w:p w14:paraId="5267E0D7" w14:textId="7BE13A1E"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vAlign w:val="center"/>
            <w:hideMark/>
          </w:tcPr>
          <w:p w14:paraId="76297EFB" w14:textId="124DECFC"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sửa chữa phương tiện thiết bị</w:t>
            </w:r>
          </w:p>
        </w:tc>
        <w:tc>
          <w:tcPr>
            <w:tcW w:w="1189" w:type="dxa"/>
            <w:tcBorders>
              <w:top w:val="nil"/>
              <w:left w:val="nil"/>
              <w:bottom w:val="single" w:sz="4" w:space="0" w:color="auto"/>
              <w:right w:val="single" w:sz="4" w:space="0" w:color="auto"/>
            </w:tcBorders>
            <w:vAlign w:val="center"/>
            <w:hideMark/>
          </w:tcPr>
          <w:p w14:paraId="30F94C16" w14:textId="2A47A686"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66E8A6DB" w14:textId="77DE37AA"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2.323</w:t>
            </w:r>
          </w:p>
        </w:tc>
        <w:tc>
          <w:tcPr>
            <w:tcW w:w="1170" w:type="dxa"/>
            <w:tcBorders>
              <w:top w:val="nil"/>
              <w:left w:val="nil"/>
              <w:bottom w:val="single" w:sz="4" w:space="0" w:color="auto"/>
              <w:right w:val="single" w:sz="4" w:space="0" w:color="auto"/>
            </w:tcBorders>
            <w:vAlign w:val="center"/>
          </w:tcPr>
          <w:p w14:paraId="0656089D" w14:textId="12D0842A" w:rsidR="00AD6DDF" w:rsidRPr="00AD6DDF" w:rsidRDefault="00AD6DDF" w:rsidP="00AD6DDF">
            <w:pPr>
              <w:spacing w:after="0" w:line="240" w:lineRule="auto"/>
              <w:jc w:val="center"/>
              <w:rPr>
                <w:rFonts w:eastAsia="Times New Roman" w:cs="Times New Roman"/>
                <w:sz w:val="26"/>
                <w:szCs w:val="26"/>
              </w:rPr>
            </w:pPr>
          </w:p>
        </w:tc>
      </w:tr>
      <w:tr w:rsidR="00AD6DDF" w:rsidRPr="00B32BDA" w14:paraId="2D985A15" w14:textId="77777777" w:rsidTr="00E868B7">
        <w:trPr>
          <w:trHeight w:val="246"/>
        </w:trPr>
        <w:tc>
          <w:tcPr>
            <w:tcW w:w="715" w:type="dxa"/>
            <w:tcBorders>
              <w:top w:val="nil"/>
              <w:left w:val="single" w:sz="4" w:space="0" w:color="auto"/>
              <w:bottom w:val="single" w:sz="4" w:space="0" w:color="auto"/>
              <w:right w:val="single" w:sz="4" w:space="0" w:color="auto"/>
            </w:tcBorders>
            <w:shd w:val="clear" w:color="000000" w:fill="FFFFFF"/>
            <w:noWrap/>
            <w:vAlign w:val="center"/>
            <w:hideMark/>
          </w:tcPr>
          <w:p w14:paraId="54AAE688" w14:textId="086598AC"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shd w:val="clear" w:color="000000" w:fill="FFFFFF"/>
            <w:vAlign w:val="center"/>
            <w:hideMark/>
          </w:tcPr>
          <w:p w14:paraId="3B5AD024" w14:textId="2EC2002E"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sửa chữa thiết bị xe nâng</w:t>
            </w:r>
          </w:p>
        </w:tc>
        <w:tc>
          <w:tcPr>
            <w:tcW w:w="1189" w:type="dxa"/>
            <w:tcBorders>
              <w:top w:val="nil"/>
              <w:left w:val="nil"/>
              <w:bottom w:val="single" w:sz="4" w:space="0" w:color="auto"/>
              <w:right w:val="single" w:sz="4" w:space="0" w:color="auto"/>
            </w:tcBorders>
            <w:shd w:val="clear" w:color="000000" w:fill="FFFFFF"/>
            <w:vAlign w:val="center"/>
            <w:hideMark/>
          </w:tcPr>
          <w:p w14:paraId="25EFBBAA" w14:textId="4B294CC4"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78FF2047" w14:textId="01FD4968"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1.651</w:t>
            </w:r>
          </w:p>
        </w:tc>
        <w:tc>
          <w:tcPr>
            <w:tcW w:w="1170" w:type="dxa"/>
            <w:tcBorders>
              <w:top w:val="nil"/>
              <w:left w:val="nil"/>
              <w:bottom w:val="single" w:sz="4" w:space="0" w:color="auto"/>
              <w:right w:val="single" w:sz="4" w:space="0" w:color="auto"/>
            </w:tcBorders>
            <w:vAlign w:val="center"/>
          </w:tcPr>
          <w:p w14:paraId="6E86347C" w14:textId="74DAF462" w:rsidR="00AD6DDF" w:rsidRPr="00AD6DDF" w:rsidRDefault="00AD6DDF" w:rsidP="00AD6DDF">
            <w:pPr>
              <w:spacing w:after="0" w:line="240" w:lineRule="auto"/>
              <w:jc w:val="center"/>
              <w:rPr>
                <w:rFonts w:eastAsia="Times New Roman" w:cs="Times New Roman"/>
                <w:sz w:val="26"/>
                <w:szCs w:val="26"/>
              </w:rPr>
            </w:pPr>
          </w:p>
        </w:tc>
      </w:tr>
      <w:tr w:rsidR="00AD6DDF" w:rsidRPr="00B32BDA" w14:paraId="4728E226" w14:textId="77777777" w:rsidTr="00E868B7">
        <w:trPr>
          <w:trHeight w:val="249"/>
        </w:trPr>
        <w:tc>
          <w:tcPr>
            <w:tcW w:w="715" w:type="dxa"/>
            <w:tcBorders>
              <w:top w:val="nil"/>
              <w:left w:val="single" w:sz="4" w:space="0" w:color="auto"/>
              <w:bottom w:val="single" w:sz="4" w:space="0" w:color="auto"/>
              <w:right w:val="single" w:sz="4" w:space="0" w:color="auto"/>
            </w:tcBorders>
            <w:shd w:val="clear" w:color="000000" w:fill="FFFFFF"/>
            <w:noWrap/>
            <w:vAlign w:val="center"/>
            <w:hideMark/>
          </w:tcPr>
          <w:p w14:paraId="48C493CC" w14:textId="4AEFD2CA"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shd w:val="clear" w:color="000000" w:fill="FFFFFF"/>
            <w:vAlign w:val="center"/>
            <w:hideMark/>
          </w:tcPr>
          <w:p w14:paraId="3866CD7B" w14:textId="70765AFC"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sửa chữa thiết bị ô tô đầu kéo</w:t>
            </w:r>
          </w:p>
        </w:tc>
        <w:tc>
          <w:tcPr>
            <w:tcW w:w="1189" w:type="dxa"/>
            <w:tcBorders>
              <w:top w:val="nil"/>
              <w:left w:val="nil"/>
              <w:bottom w:val="single" w:sz="4" w:space="0" w:color="auto"/>
              <w:right w:val="single" w:sz="4" w:space="0" w:color="auto"/>
            </w:tcBorders>
            <w:shd w:val="clear" w:color="000000" w:fill="FFFFFF"/>
            <w:vAlign w:val="center"/>
            <w:hideMark/>
          </w:tcPr>
          <w:p w14:paraId="5AE5AF63" w14:textId="704770FB"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388662A6" w14:textId="2C5B52A3"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672</w:t>
            </w:r>
          </w:p>
        </w:tc>
        <w:tc>
          <w:tcPr>
            <w:tcW w:w="1170" w:type="dxa"/>
            <w:tcBorders>
              <w:top w:val="nil"/>
              <w:left w:val="nil"/>
              <w:bottom w:val="single" w:sz="4" w:space="0" w:color="auto"/>
              <w:right w:val="single" w:sz="4" w:space="0" w:color="auto"/>
            </w:tcBorders>
            <w:vAlign w:val="center"/>
          </w:tcPr>
          <w:p w14:paraId="1683538C" w14:textId="0EDE38FC" w:rsidR="00AD6DDF" w:rsidRPr="00AD6DDF" w:rsidRDefault="00AD6DDF" w:rsidP="00AD6DDF">
            <w:pPr>
              <w:spacing w:after="0" w:line="240" w:lineRule="auto"/>
              <w:jc w:val="center"/>
              <w:rPr>
                <w:rFonts w:eastAsia="Times New Roman" w:cs="Times New Roman"/>
                <w:sz w:val="26"/>
                <w:szCs w:val="26"/>
              </w:rPr>
            </w:pPr>
          </w:p>
        </w:tc>
      </w:tr>
      <w:tr w:rsidR="00AD6DDF" w:rsidRPr="00B32BDA" w14:paraId="29D4D968" w14:textId="77777777" w:rsidTr="00FA161F">
        <w:trPr>
          <w:trHeight w:val="315"/>
        </w:trPr>
        <w:tc>
          <w:tcPr>
            <w:tcW w:w="715" w:type="dxa"/>
            <w:tcBorders>
              <w:top w:val="nil"/>
              <w:left w:val="single" w:sz="4" w:space="0" w:color="auto"/>
              <w:bottom w:val="single" w:sz="4" w:space="0" w:color="auto"/>
              <w:right w:val="single" w:sz="4" w:space="0" w:color="auto"/>
            </w:tcBorders>
            <w:shd w:val="clear" w:color="000000" w:fill="FFFFFF"/>
            <w:noWrap/>
            <w:vAlign w:val="center"/>
            <w:hideMark/>
          </w:tcPr>
          <w:p w14:paraId="5E9A9941" w14:textId="281E7427"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shd w:val="clear" w:color="000000" w:fill="FFFFFF"/>
            <w:vAlign w:val="center"/>
            <w:hideMark/>
          </w:tcPr>
          <w:p w14:paraId="6BF648B3" w14:textId="3EB9DD6F"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dịch vụ thuê ngoài</w:t>
            </w:r>
          </w:p>
        </w:tc>
        <w:tc>
          <w:tcPr>
            <w:tcW w:w="1189" w:type="dxa"/>
            <w:tcBorders>
              <w:top w:val="nil"/>
              <w:left w:val="nil"/>
              <w:bottom w:val="single" w:sz="4" w:space="0" w:color="auto"/>
              <w:right w:val="single" w:sz="4" w:space="0" w:color="auto"/>
            </w:tcBorders>
            <w:shd w:val="clear" w:color="000000" w:fill="FFFFFF"/>
            <w:vAlign w:val="center"/>
            <w:hideMark/>
          </w:tcPr>
          <w:p w14:paraId="624FDF0E" w14:textId="70E216C4"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2D2D08CF" w14:textId="5B0838FA"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54.657</w:t>
            </w:r>
          </w:p>
        </w:tc>
        <w:tc>
          <w:tcPr>
            <w:tcW w:w="1170" w:type="dxa"/>
            <w:tcBorders>
              <w:top w:val="nil"/>
              <w:left w:val="nil"/>
              <w:bottom w:val="single" w:sz="4" w:space="0" w:color="auto"/>
              <w:right w:val="single" w:sz="4" w:space="0" w:color="auto"/>
            </w:tcBorders>
            <w:vAlign w:val="center"/>
          </w:tcPr>
          <w:p w14:paraId="33B7B62E" w14:textId="7C803AA0" w:rsidR="00AD6DDF" w:rsidRPr="00AD6DDF" w:rsidRDefault="00AD6DDF" w:rsidP="00AD6DDF">
            <w:pPr>
              <w:spacing w:after="0" w:line="240" w:lineRule="auto"/>
              <w:jc w:val="center"/>
              <w:rPr>
                <w:rFonts w:eastAsia="Times New Roman" w:cs="Times New Roman"/>
                <w:sz w:val="26"/>
                <w:szCs w:val="26"/>
              </w:rPr>
            </w:pPr>
          </w:p>
        </w:tc>
      </w:tr>
      <w:tr w:rsidR="00AD6DDF" w:rsidRPr="00B32BDA" w14:paraId="74A89B86" w14:textId="77777777" w:rsidTr="00E868B7">
        <w:trPr>
          <w:trHeight w:val="343"/>
        </w:trPr>
        <w:tc>
          <w:tcPr>
            <w:tcW w:w="715" w:type="dxa"/>
            <w:tcBorders>
              <w:top w:val="nil"/>
              <w:left w:val="single" w:sz="4" w:space="0" w:color="auto"/>
              <w:bottom w:val="single" w:sz="4" w:space="0" w:color="auto"/>
              <w:right w:val="single" w:sz="4" w:space="0" w:color="auto"/>
            </w:tcBorders>
            <w:shd w:val="clear" w:color="000000" w:fill="FFFFFF"/>
            <w:noWrap/>
            <w:vAlign w:val="center"/>
            <w:hideMark/>
          </w:tcPr>
          <w:p w14:paraId="65A52453" w14:textId="12F0F230"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shd w:val="clear" w:color="000000" w:fill="FFFFFF"/>
            <w:vAlign w:val="center"/>
            <w:hideMark/>
          </w:tcPr>
          <w:p w14:paraId="0B6F712D" w14:textId="37419FDA"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thuê ngoài phương tiện thiết bị</w:t>
            </w:r>
          </w:p>
        </w:tc>
        <w:tc>
          <w:tcPr>
            <w:tcW w:w="1189" w:type="dxa"/>
            <w:tcBorders>
              <w:top w:val="nil"/>
              <w:left w:val="nil"/>
              <w:bottom w:val="single" w:sz="4" w:space="0" w:color="auto"/>
              <w:right w:val="single" w:sz="4" w:space="0" w:color="auto"/>
            </w:tcBorders>
            <w:shd w:val="clear" w:color="000000" w:fill="FFFFFF"/>
            <w:vAlign w:val="center"/>
            <w:hideMark/>
          </w:tcPr>
          <w:p w14:paraId="4D5589D6" w14:textId="39C96B9D"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6595C350" w14:textId="4AD66200"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47.997</w:t>
            </w:r>
          </w:p>
        </w:tc>
        <w:tc>
          <w:tcPr>
            <w:tcW w:w="1170" w:type="dxa"/>
            <w:tcBorders>
              <w:top w:val="nil"/>
              <w:left w:val="nil"/>
              <w:bottom w:val="single" w:sz="4" w:space="0" w:color="auto"/>
              <w:right w:val="single" w:sz="4" w:space="0" w:color="auto"/>
            </w:tcBorders>
            <w:vAlign w:val="center"/>
          </w:tcPr>
          <w:p w14:paraId="3D72B578" w14:textId="5E560FEC" w:rsidR="00AD6DDF" w:rsidRPr="00AD6DDF" w:rsidRDefault="00AD6DDF" w:rsidP="00AD6DDF">
            <w:pPr>
              <w:spacing w:after="0" w:line="240" w:lineRule="auto"/>
              <w:jc w:val="center"/>
              <w:rPr>
                <w:rFonts w:eastAsia="Times New Roman" w:cs="Times New Roman"/>
                <w:sz w:val="26"/>
                <w:szCs w:val="26"/>
              </w:rPr>
            </w:pPr>
          </w:p>
        </w:tc>
      </w:tr>
      <w:tr w:rsidR="00AD6DDF" w:rsidRPr="00B32BDA" w14:paraId="64F3A253" w14:textId="77777777" w:rsidTr="00FA161F">
        <w:trPr>
          <w:trHeight w:val="315"/>
        </w:trPr>
        <w:tc>
          <w:tcPr>
            <w:tcW w:w="715" w:type="dxa"/>
            <w:tcBorders>
              <w:top w:val="nil"/>
              <w:left w:val="single" w:sz="4" w:space="0" w:color="auto"/>
              <w:bottom w:val="single" w:sz="4" w:space="0" w:color="auto"/>
              <w:right w:val="single" w:sz="4" w:space="0" w:color="auto"/>
            </w:tcBorders>
            <w:shd w:val="clear" w:color="000000" w:fill="FFFFFF"/>
            <w:noWrap/>
            <w:vAlign w:val="center"/>
            <w:hideMark/>
          </w:tcPr>
          <w:p w14:paraId="03636935" w14:textId="48B00DD6"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shd w:val="clear" w:color="000000" w:fill="FFFFFF"/>
            <w:vAlign w:val="center"/>
            <w:hideMark/>
          </w:tcPr>
          <w:p w14:paraId="17C7BDBE" w14:textId="1D7A7C29"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thuê nhân công</w:t>
            </w:r>
          </w:p>
        </w:tc>
        <w:tc>
          <w:tcPr>
            <w:tcW w:w="1189" w:type="dxa"/>
            <w:tcBorders>
              <w:top w:val="nil"/>
              <w:left w:val="nil"/>
              <w:bottom w:val="single" w:sz="4" w:space="0" w:color="auto"/>
              <w:right w:val="single" w:sz="4" w:space="0" w:color="auto"/>
            </w:tcBorders>
            <w:shd w:val="clear" w:color="000000" w:fill="FFFFFF"/>
            <w:vAlign w:val="center"/>
            <w:hideMark/>
          </w:tcPr>
          <w:p w14:paraId="64C6F14C" w14:textId="464AA03A"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3F23D131" w14:textId="5370258C"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6.660</w:t>
            </w:r>
          </w:p>
        </w:tc>
        <w:tc>
          <w:tcPr>
            <w:tcW w:w="1170" w:type="dxa"/>
            <w:tcBorders>
              <w:top w:val="nil"/>
              <w:left w:val="nil"/>
              <w:bottom w:val="single" w:sz="4" w:space="0" w:color="auto"/>
              <w:right w:val="single" w:sz="4" w:space="0" w:color="auto"/>
            </w:tcBorders>
            <w:vAlign w:val="center"/>
          </w:tcPr>
          <w:p w14:paraId="5C1D23CF" w14:textId="26ADBE0E" w:rsidR="00AD6DDF" w:rsidRPr="00AD6DDF" w:rsidRDefault="00AD6DDF" w:rsidP="00AD6DDF">
            <w:pPr>
              <w:spacing w:after="0" w:line="240" w:lineRule="auto"/>
              <w:jc w:val="center"/>
              <w:rPr>
                <w:rFonts w:eastAsia="Times New Roman" w:cs="Times New Roman"/>
                <w:sz w:val="26"/>
                <w:szCs w:val="26"/>
              </w:rPr>
            </w:pPr>
          </w:p>
        </w:tc>
      </w:tr>
      <w:tr w:rsidR="00AD6DDF" w:rsidRPr="00B32BDA" w14:paraId="42C12FFC"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3E6AC482" w14:textId="7E3D1ADF"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210172D0" w14:textId="6B995962"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khác</w:t>
            </w:r>
          </w:p>
        </w:tc>
        <w:tc>
          <w:tcPr>
            <w:tcW w:w="1189" w:type="dxa"/>
            <w:tcBorders>
              <w:top w:val="nil"/>
              <w:left w:val="nil"/>
              <w:bottom w:val="single" w:sz="4" w:space="0" w:color="auto"/>
              <w:right w:val="single" w:sz="4" w:space="0" w:color="auto"/>
            </w:tcBorders>
            <w:noWrap/>
            <w:vAlign w:val="center"/>
            <w:hideMark/>
          </w:tcPr>
          <w:p w14:paraId="4F9E6942" w14:textId="4E1C73F8"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0B38DEB3" w14:textId="1606C477"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41.023</w:t>
            </w:r>
          </w:p>
        </w:tc>
        <w:tc>
          <w:tcPr>
            <w:tcW w:w="1170" w:type="dxa"/>
            <w:tcBorders>
              <w:top w:val="nil"/>
              <w:left w:val="nil"/>
              <w:bottom w:val="single" w:sz="4" w:space="0" w:color="auto"/>
              <w:right w:val="single" w:sz="4" w:space="0" w:color="auto"/>
            </w:tcBorders>
            <w:vAlign w:val="center"/>
          </w:tcPr>
          <w:p w14:paraId="1FC424B6" w14:textId="197EDD45" w:rsidR="00AD6DDF" w:rsidRPr="00AD6DDF" w:rsidRDefault="00AD6DDF" w:rsidP="00AD6DDF">
            <w:pPr>
              <w:spacing w:after="0" w:line="240" w:lineRule="auto"/>
              <w:jc w:val="center"/>
              <w:rPr>
                <w:rFonts w:eastAsia="Times New Roman" w:cs="Times New Roman"/>
                <w:sz w:val="26"/>
                <w:szCs w:val="26"/>
              </w:rPr>
            </w:pPr>
          </w:p>
        </w:tc>
      </w:tr>
      <w:tr w:rsidR="00AD6DDF" w:rsidRPr="00B32BDA" w14:paraId="158AC6D5" w14:textId="77777777" w:rsidTr="00AD6DDF">
        <w:trPr>
          <w:trHeight w:val="521"/>
        </w:trPr>
        <w:tc>
          <w:tcPr>
            <w:tcW w:w="715" w:type="dxa"/>
            <w:tcBorders>
              <w:top w:val="nil"/>
              <w:left w:val="single" w:sz="4" w:space="0" w:color="auto"/>
              <w:bottom w:val="single" w:sz="4" w:space="0" w:color="auto"/>
              <w:right w:val="single" w:sz="4" w:space="0" w:color="auto"/>
            </w:tcBorders>
            <w:noWrap/>
            <w:vAlign w:val="center"/>
            <w:hideMark/>
          </w:tcPr>
          <w:p w14:paraId="20161E74" w14:textId="32DF791F" w:rsidR="00AD6DDF" w:rsidRPr="00AD6DDF" w:rsidRDefault="00AD6DDF" w:rsidP="00AD6DDF">
            <w:pPr>
              <w:spacing w:after="0" w:line="240" w:lineRule="auto"/>
              <w:jc w:val="center"/>
              <w:rPr>
                <w:rFonts w:eastAsia="Times New Roman" w:cs="Times New Roman"/>
                <w:b/>
                <w:bCs/>
                <w:sz w:val="26"/>
                <w:szCs w:val="26"/>
              </w:rPr>
            </w:pPr>
            <w:r>
              <w:rPr>
                <w:rFonts w:cs="Times New Roman"/>
                <w:b/>
                <w:bCs/>
                <w:sz w:val="26"/>
                <w:szCs w:val="26"/>
              </w:rPr>
              <w:t>1</w:t>
            </w:r>
            <w:r w:rsidRPr="00AD6DDF">
              <w:rPr>
                <w:rFonts w:cs="Times New Roman"/>
                <w:b/>
                <w:bCs/>
                <w:sz w:val="26"/>
                <w:szCs w:val="26"/>
              </w:rPr>
              <w:t>.2</w:t>
            </w:r>
          </w:p>
        </w:tc>
        <w:tc>
          <w:tcPr>
            <w:tcW w:w="4410" w:type="dxa"/>
            <w:tcBorders>
              <w:top w:val="nil"/>
              <w:left w:val="nil"/>
              <w:bottom w:val="single" w:sz="4" w:space="0" w:color="auto"/>
              <w:right w:val="single" w:sz="4" w:space="0" w:color="auto"/>
            </w:tcBorders>
            <w:noWrap/>
            <w:vAlign w:val="center"/>
            <w:hideMark/>
          </w:tcPr>
          <w:p w14:paraId="0B9B001E" w14:textId="3EC31AA5" w:rsidR="00AD6DDF" w:rsidRPr="00AD6DDF" w:rsidRDefault="00AD6DDF" w:rsidP="00AD6DDF">
            <w:pPr>
              <w:spacing w:after="0" w:line="240" w:lineRule="auto"/>
              <w:rPr>
                <w:rFonts w:eastAsia="Times New Roman" w:cs="Times New Roman"/>
                <w:b/>
                <w:bCs/>
                <w:sz w:val="26"/>
                <w:szCs w:val="26"/>
              </w:rPr>
            </w:pPr>
            <w:r w:rsidRPr="00AD6DDF">
              <w:rPr>
                <w:rFonts w:cs="Times New Roman"/>
                <w:b/>
                <w:bCs/>
                <w:sz w:val="26"/>
                <w:szCs w:val="26"/>
              </w:rPr>
              <w:t>Chi phí quản lý doanh nghiệp</w:t>
            </w:r>
          </w:p>
        </w:tc>
        <w:tc>
          <w:tcPr>
            <w:tcW w:w="1189" w:type="dxa"/>
            <w:tcBorders>
              <w:top w:val="nil"/>
              <w:left w:val="nil"/>
              <w:bottom w:val="single" w:sz="4" w:space="0" w:color="auto"/>
              <w:right w:val="single" w:sz="4" w:space="0" w:color="auto"/>
            </w:tcBorders>
            <w:noWrap/>
            <w:vAlign w:val="center"/>
            <w:hideMark/>
          </w:tcPr>
          <w:p w14:paraId="5460264F" w14:textId="0D4FAA60"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07AA935F" w14:textId="21D21BCA" w:rsidR="00AD6DDF" w:rsidRPr="00AD6DDF" w:rsidRDefault="00AD6DDF" w:rsidP="00AD6DDF">
            <w:pPr>
              <w:spacing w:after="0" w:line="240" w:lineRule="auto"/>
              <w:jc w:val="right"/>
              <w:rPr>
                <w:rFonts w:eastAsia="Times New Roman" w:cs="Times New Roman"/>
                <w:b/>
                <w:bCs/>
                <w:sz w:val="26"/>
                <w:szCs w:val="26"/>
              </w:rPr>
            </w:pPr>
            <w:r w:rsidRPr="00AD6DDF">
              <w:rPr>
                <w:rFonts w:cs="Times New Roman"/>
                <w:b/>
                <w:bCs/>
                <w:sz w:val="26"/>
                <w:szCs w:val="26"/>
              </w:rPr>
              <w:t>15.585</w:t>
            </w:r>
          </w:p>
        </w:tc>
        <w:tc>
          <w:tcPr>
            <w:tcW w:w="1170" w:type="dxa"/>
            <w:tcBorders>
              <w:top w:val="nil"/>
              <w:left w:val="nil"/>
              <w:bottom w:val="single" w:sz="4" w:space="0" w:color="auto"/>
              <w:right w:val="single" w:sz="4" w:space="0" w:color="auto"/>
            </w:tcBorders>
            <w:vAlign w:val="center"/>
          </w:tcPr>
          <w:p w14:paraId="35E461DA" w14:textId="6E7330A8" w:rsidR="00AD6DDF" w:rsidRPr="00AD6DDF" w:rsidRDefault="00AD6DDF" w:rsidP="00AD6DDF">
            <w:pPr>
              <w:spacing w:after="0" w:line="240" w:lineRule="auto"/>
              <w:jc w:val="center"/>
              <w:rPr>
                <w:rFonts w:eastAsia="Times New Roman" w:cs="Times New Roman"/>
                <w:sz w:val="26"/>
                <w:szCs w:val="26"/>
              </w:rPr>
            </w:pPr>
          </w:p>
        </w:tc>
      </w:tr>
      <w:tr w:rsidR="00AD6DDF" w:rsidRPr="00B32BDA" w14:paraId="43E45503" w14:textId="77777777" w:rsidTr="00FA161F">
        <w:trPr>
          <w:trHeight w:val="476"/>
        </w:trPr>
        <w:tc>
          <w:tcPr>
            <w:tcW w:w="715" w:type="dxa"/>
            <w:tcBorders>
              <w:top w:val="nil"/>
              <w:left w:val="single" w:sz="4" w:space="0" w:color="auto"/>
              <w:bottom w:val="single" w:sz="4" w:space="0" w:color="auto"/>
              <w:right w:val="single" w:sz="4" w:space="0" w:color="auto"/>
            </w:tcBorders>
            <w:noWrap/>
            <w:vAlign w:val="center"/>
            <w:hideMark/>
          </w:tcPr>
          <w:p w14:paraId="07FA9CAB" w14:textId="5DCF6E7F"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345903F2" w14:textId="2F4BA8E2"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nhân viên</w:t>
            </w:r>
          </w:p>
        </w:tc>
        <w:tc>
          <w:tcPr>
            <w:tcW w:w="1189" w:type="dxa"/>
            <w:tcBorders>
              <w:top w:val="nil"/>
              <w:left w:val="nil"/>
              <w:bottom w:val="single" w:sz="4" w:space="0" w:color="auto"/>
              <w:right w:val="single" w:sz="4" w:space="0" w:color="auto"/>
            </w:tcBorders>
            <w:noWrap/>
            <w:vAlign w:val="center"/>
            <w:hideMark/>
          </w:tcPr>
          <w:p w14:paraId="55F91AC1" w14:textId="14ED333B"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0842EA9" w14:textId="35E6E20E"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7.344</w:t>
            </w:r>
          </w:p>
        </w:tc>
        <w:tc>
          <w:tcPr>
            <w:tcW w:w="1170" w:type="dxa"/>
            <w:tcBorders>
              <w:top w:val="nil"/>
              <w:left w:val="nil"/>
              <w:bottom w:val="single" w:sz="4" w:space="0" w:color="auto"/>
              <w:right w:val="single" w:sz="4" w:space="0" w:color="auto"/>
            </w:tcBorders>
            <w:vAlign w:val="center"/>
          </w:tcPr>
          <w:p w14:paraId="79FEED58" w14:textId="541E98F6" w:rsidR="00AD6DDF" w:rsidRPr="00AD6DDF" w:rsidRDefault="00AD6DDF" w:rsidP="00AD6DDF">
            <w:pPr>
              <w:spacing w:after="0" w:line="240" w:lineRule="auto"/>
              <w:jc w:val="center"/>
              <w:rPr>
                <w:rFonts w:eastAsia="Times New Roman" w:cs="Times New Roman"/>
                <w:sz w:val="26"/>
                <w:szCs w:val="26"/>
              </w:rPr>
            </w:pPr>
          </w:p>
        </w:tc>
      </w:tr>
      <w:tr w:rsidR="00AD6DDF" w:rsidRPr="00B32BDA" w14:paraId="1BA2C8DB" w14:textId="77777777" w:rsidTr="00FA161F">
        <w:trPr>
          <w:trHeight w:val="600"/>
        </w:trPr>
        <w:tc>
          <w:tcPr>
            <w:tcW w:w="715" w:type="dxa"/>
            <w:tcBorders>
              <w:top w:val="nil"/>
              <w:left w:val="single" w:sz="4" w:space="0" w:color="auto"/>
              <w:bottom w:val="single" w:sz="4" w:space="0" w:color="auto"/>
              <w:right w:val="single" w:sz="4" w:space="0" w:color="auto"/>
            </w:tcBorders>
            <w:noWrap/>
            <w:vAlign w:val="center"/>
            <w:hideMark/>
          </w:tcPr>
          <w:p w14:paraId="299E1A4D" w14:textId="60584964"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3163B704" w14:textId="62AB5574"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tiền lương, thù lao khối quản lý và nhân viên gián tiếp</w:t>
            </w:r>
          </w:p>
        </w:tc>
        <w:tc>
          <w:tcPr>
            <w:tcW w:w="1189" w:type="dxa"/>
            <w:tcBorders>
              <w:top w:val="nil"/>
              <w:left w:val="nil"/>
              <w:bottom w:val="single" w:sz="4" w:space="0" w:color="auto"/>
              <w:right w:val="single" w:sz="4" w:space="0" w:color="auto"/>
            </w:tcBorders>
            <w:noWrap/>
            <w:vAlign w:val="center"/>
            <w:hideMark/>
          </w:tcPr>
          <w:p w14:paraId="5970F363" w14:textId="3EE7235E"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D35FC1F" w14:textId="77584386"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6.342</w:t>
            </w:r>
          </w:p>
        </w:tc>
        <w:tc>
          <w:tcPr>
            <w:tcW w:w="1170" w:type="dxa"/>
            <w:tcBorders>
              <w:top w:val="nil"/>
              <w:left w:val="nil"/>
              <w:bottom w:val="single" w:sz="4" w:space="0" w:color="auto"/>
              <w:right w:val="single" w:sz="4" w:space="0" w:color="auto"/>
            </w:tcBorders>
            <w:vAlign w:val="center"/>
          </w:tcPr>
          <w:p w14:paraId="7B162553" w14:textId="34DEFFFE" w:rsidR="00AD6DDF" w:rsidRPr="00AD6DDF" w:rsidRDefault="00AD6DDF" w:rsidP="00AD6DDF">
            <w:pPr>
              <w:spacing w:after="0" w:line="240" w:lineRule="auto"/>
              <w:jc w:val="center"/>
              <w:rPr>
                <w:rFonts w:eastAsia="Times New Roman" w:cs="Times New Roman"/>
                <w:sz w:val="26"/>
                <w:szCs w:val="26"/>
              </w:rPr>
            </w:pPr>
          </w:p>
        </w:tc>
      </w:tr>
      <w:tr w:rsidR="00AD6DDF" w:rsidRPr="00B32BDA" w14:paraId="169A87A1" w14:textId="77777777" w:rsidTr="00E868B7">
        <w:trPr>
          <w:trHeight w:val="695"/>
        </w:trPr>
        <w:tc>
          <w:tcPr>
            <w:tcW w:w="715" w:type="dxa"/>
            <w:tcBorders>
              <w:top w:val="nil"/>
              <w:left w:val="single" w:sz="4" w:space="0" w:color="auto"/>
              <w:bottom w:val="single" w:sz="4" w:space="0" w:color="auto"/>
              <w:right w:val="single" w:sz="4" w:space="0" w:color="auto"/>
            </w:tcBorders>
            <w:noWrap/>
            <w:vAlign w:val="center"/>
            <w:hideMark/>
          </w:tcPr>
          <w:p w14:paraId="4F003C05" w14:textId="7B958EC8"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570B6A13" w14:textId="3EF07ED7"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BHXH BHYT, BHTN, BHTNBNN, KPCĐ trích theo lương</w:t>
            </w:r>
          </w:p>
        </w:tc>
        <w:tc>
          <w:tcPr>
            <w:tcW w:w="1189" w:type="dxa"/>
            <w:tcBorders>
              <w:top w:val="nil"/>
              <w:left w:val="nil"/>
              <w:bottom w:val="single" w:sz="4" w:space="0" w:color="auto"/>
              <w:right w:val="single" w:sz="4" w:space="0" w:color="auto"/>
            </w:tcBorders>
            <w:noWrap/>
            <w:vAlign w:val="center"/>
            <w:hideMark/>
          </w:tcPr>
          <w:p w14:paraId="6BF14812" w14:textId="190C067B"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2266CD55" w14:textId="76CC3BDA"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521</w:t>
            </w:r>
          </w:p>
        </w:tc>
        <w:tc>
          <w:tcPr>
            <w:tcW w:w="1170" w:type="dxa"/>
            <w:tcBorders>
              <w:top w:val="nil"/>
              <w:left w:val="nil"/>
              <w:bottom w:val="single" w:sz="4" w:space="0" w:color="auto"/>
              <w:right w:val="single" w:sz="4" w:space="0" w:color="auto"/>
            </w:tcBorders>
            <w:vAlign w:val="center"/>
          </w:tcPr>
          <w:p w14:paraId="5CDFF3D8" w14:textId="6A0F78F4" w:rsidR="00AD6DDF" w:rsidRPr="00AD6DDF" w:rsidRDefault="00AD6DDF" w:rsidP="00AD6DDF">
            <w:pPr>
              <w:spacing w:after="0" w:line="240" w:lineRule="auto"/>
              <w:jc w:val="center"/>
              <w:rPr>
                <w:rFonts w:eastAsia="Times New Roman" w:cs="Times New Roman"/>
                <w:sz w:val="26"/>
                <w:szCs w:val="26"/>
              </w:rPr>
            </w:pPr>
          </w:p>
        </w:tc>
      </w:tr>
      <w:tr w:rsidR="00AD6DDF" w:rsidRPr="00B32BDA" w14:paraId="4CAA61FF" w14:textId="77777777" w:rsidTr="00FA161F">
        <w:trPr>
          <w:trHeight w:val="395"/>
        </w:trPr>
        <w:tc>
          <w:tcPr>
            <w:tcW w:w="715" w:type="dxa"/>
            <w:tcBorders>
              <w:top w:val="nil"/>
              <w:left w:val="single" w:sz="4" w:space="0" w:color="auto"/>
              <w:bottom w:val="single" w:sz="4" w:space="0" w:color="auto"/>
              <w:right w:val="single" w:sz="4" w:space="0" w:color="auto"/>
            </w:tcBorders>
            <w:noWrap/>
            <w:vAlign w:val="center"/>
            <w:hideMark/>
          </w:tcPr>
          <w:p w14:paraId="4151DD04" w14:textId="4BB8045F"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7C98BEC3" w14:textId="46BAECCD"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ăn cho nhân viên trực tiếp</w:t>
            </w:r>
          </w:p>
        </w:tc>
        <w:tc>
          <w:tcPr>
            <w:tcW w:w="1189" w:type="dxa"/>
            <w:tcBorders>
              <w:top w:val="nil"/>
              <w:left w:val="nil"/>
              <w:bottom w:val="single" w:sz="4" w:space="0" w:color="auto"/>
              <w:right w:val="single" w:sz="4" w:space="0" w:color="auto"/>
            </w:tcBorders>
            <w:noWrap/>
            <w:vAlign w:val="center"/>
            <w:hideMark/>
          </w:tcPr>
          <w:p w14:paraId="0ADB36A7" w14:textId="1BA8AB69"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16CC693B" w14:textId="6B12D2BA"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414</w:t>
            </w:r>
          </w:p>
        </w:tc>
        <w:tc>
          <w:tcPr>
            <w:tcW w:w="1170" w:type="dxa"/>
            <w:tcBorders>
              <w:top w:val="nil"/>
              <w:left w:val="nil"/>
              <w:bottom w:val="single" w:sz="4" w:space="0" w:color="auto"/>
              <w:right w:val="single" w:sz="4" w:space="0" w:color="auto"/>
            </w:tcBorders>
            <w:vAlign w:val="center"/>
          </w:tcPr>
          <w:p w14:paraId="3AEDB7A1" w14:textId="6EA025FE" w:rsidR="00AD6DDF" w:rsidRPr="00AD6DDF" w:rsidRDefault="00AD6DDF" w:rsidP="00AD6DDF">
            <w:pPr>
              <w:spacing w:after="0" w:line="240" w:lineRule="auto"/>
              <w:jc w:val="center"/>
              <w:rPr>
                <w:rFonts w:eastAsia="Times New Roman" w:cs="Times New Roman"/>
                <w:sz w:val="26"/>
                <w:szCs w:val="26"/>
              </w:rPr>
            </w:pPr>
          </w:p>
        </w:tc>
      </w:tr>
      <w:tr w:rsidR="00AD6DDF" w:rsidRPr="00B32BDA" w14:paraId="5E13E961" w14:textId="77777777" w:rsidTr="00FA161F">
        <w:trPr>
          <w:trHeight w:val="600"/>
        </w:trPr>
        <w:tc>
          <w:tcPr>
            <w:tcW w:w="715" w:type="dxa"/>
            <w:tcBorders>
              <w:top w:val="nil"/>
              <w:left w:val="single" w:sz="4" w:space="0" w:color="auto"/>
              <w:bottom w:val="single" w:sz="4" w:space="0" w:color="auto"/>
              <w:right w:val="single" w:sz="4" w:space="0" w:color="auto"/>
            </w:tcBorders>
            <w:noWrap/>
            <w:vAlign w:val="center"/>
            <w:hideMark/>
          </w:tcPr>
          <w:p w14:paraId="3F7E4A8E" w14:textId="3666518D"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6AFEF809" w14:textId="2D6DA649"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khác cho khối quản lý và nhân viên gián tiếp</w:t>
            </w:r>
          </w:p>
        </w:tc>
        <w:tc>
          <w:tcPr>
            <w:tcW w:w="1189" w:type="dxa"/>
            <w:tcBorders>
              <w:top w:val="nil"/>
              <w:left w:val="nil"/>
              <w:bottom w:val="single" w:sz="4" w:space="0" w:color="auto"/>
              <w:right w:val="single" w:sz="4" w:space="0" w:color="auto"/>
            </w:tcBorders>
            <w:noWrap/>
            <w:vAlign w:val="center"/>
            <w:hideMark/>
          </w:tcPr>
          <w:p w14:paraId="527E51ED" w14:textId="02189EFC"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319D739" w14:textId="021A9177"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67</w:t>
            </w:r>
          </w:p>
        </w:tc>
        <w:tc>
          <w:tcPr>
            <w:tcW w:w="1170" w:type="dxa"/>
            <w:tcBorders>
              <w:top w:val="nil"/>
              <w:left w:val="nil"/>
              <w:bottom w:val="single" w:sz="4" w:space="0" w:color="auto"/>
              <w:right w:val="single" w:sz="4" w:space="0" w:color="auto"/>
            </w:tcBorders>
            <w:vAlign w:val="center"/>
          </w:tcPr>
          <w:p w14:paraId="216295A7" w14:textId="10DE7D0F" w:rsidR="00AD6DDF" w:rsidRPr="00AD6DDF" w:rsidRDefault="00AD6DDF" w:rsidP="00AD6DDF">
            <w:pPr>
              <w:spacing w:after="0" w:line="240" w:lineRule="auto"/>
              <w:jc w:val="center"/>
              <w:rPr>
                <w:rFonts w:eastAsia="Times New Roman" w:cs="Times New Roman"/>
                <w:sz w:val="26"/>
                <w:szCs w:val="26"/>
              </w:rPr>
            </w:pPr>
          </w:p>
        </w:tc>
      </w:tr>
      <w:tr w:rsidR="00AD6DDF" w:rsidRPr="00B32BDA" w14:paraId="26F28C4E"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5C32F420" w14:textId="228DE596"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29CC5B39" w14:textId="515EC8BE"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Khấu hao TSCĐ</w:t>
            </w:r>
          </w:p>
        </w:tc>
        <w:tc>
          <w:tcPr>
            <w:tcW w:w="1189" w:type="dxa"/>
            <w:tcBorders>
              <w:top w:val="nil"/>
              <w:left w:val="nil"/>
              <w:bottom w:val="single" w:sz="4" w:space="0" w:color="auto"/>
              <w:right w:val="single" w:sz="4" w:space="0" w:color="auto"/>
            </w:tcBorders>
            <w:noWrap/>
            <w:vAlign w:val="center"/>
            <w:hideMark/>
          </w:tcPr>
          <w:p w14:paraId="1FD46D41" w14:textId="30122951"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33701E65" w14:textId="12E6EC05"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726</w:t>
            </w:r>
          </w:p>
        </w:tc>
        <w:tc>
          <w:tcPr>
            <w:tcW w:w="1170" w:type="dxa"/>
            <w:tcBorders>
              <w:top w:val="nil"/>
              <w:left w:val="nil"/>
              <w:bottom w:val="single" w:sz="4" w:space="0" w:color="auto"/>
              <w:right w:val="single" w:sz="4" w:space="0" w:color="auto"/>
            </w:tcBorders>
            <w:vAlign w:val="center"/>
          </w:tcPr>
          <w:p w14:paraId="6F4AE2FA" w14:textId="6BEAE01D" w:rsidR="00AD6DDF" w:rsidRPr="00AD6DDF" w:rsidRDefault="00AD6DDF" w:rsidP="00AD6DDF">
            <w:pPr>
              <w:spacing w:after="0" w:line="240" w:lineRule="auto"/>
              <w:jc w:val="center"/>
              <w:rPr>
                <w:rFonts w:eastAsia="Times New Roman" w:cs="Times New Roman"/>
                <w:sz w:val="26"/>
                <w:szCs w:val="26"/>
              </w:rPr>
            </w:pPr>
          </w:p>
        </w:tc>
      </w:tr>
      <w:tr w:rsidR="00AD6DDF" w:rsidRPr="00B32BDA" w14:paraId="1D768624"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7DBADCC3" w14:textId="65A05768"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vAlign w:val="center"/>
            <w:hideMark/>
          </w:tcPr>
          <w:p w14:paraId="04B42C2A" w14:textId="3A96C732"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công tác phí</w:t>
            </w:r>
          </w:p>
        </w:tc>
        <w:tc>
          <w:tcPr>
            <w:tcW w:w="1189" w:type="dxa"/>
            <w:tcBorders>
              <w:top w:val="nil"/>
              <w:left w:val="nil"/>
              <w:bottom w:val="single" w:sz="4" w:space="0" w:color="auto"/>
              <w:right w:val="single" w:sz="4" w:space="0" w:color="auto"/>
            </w:tcBorders>
            <w:noWrap/>
            <w:vAlign w:val="center"/>
            <w:hideMark/>
          </w:tcPr>
          <w:p w14:paraId="0F0EFC89" w14:textId="66765DF1"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4CFACCDD" w14:textId="1735B852"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456</w:t>
            </w:r>
          </w:p>
        </w:tc>
        <w:tc>
          <w:tcPr>
            <w:tcW w:w="1170" w:type="dxa"/>
            <w:tcBorders>
              <w:top w:val="nil"/>
              <w:left w:val="nil"/>
              <w:bottom w:val="single" w:sz="4" w:space="0" w:color="auto"/>
              <w:right w:val="single" w:sz="4" w:space="0" w:color="auto"/>
            </w:tcBorders>
            <w:vAlign w:val="center"/>
          </w:tcPr>
          <w:p w14:paraId="4C9223DC" w14:textId="2DCCDF58" w:rsidR="00AD6DDF" w:rsidRPr="00AD6DDF" w:rsidRDefault="00AD6DDF" w:rsidP="00AD6DDF">
            <w:pPr>
              <w:spacing w:after="0" w:line="240" w:lineRule="auto"/>
              <w:jc w:val="center"/>
              <w:rPr>
                <w:rFonts w:eastAsia="Times New Roman" w:cs="Times New Roman"/>
                <w:sz w:val="26"/>
                <w:szCs w:val="26"/>
              </w:rPr>
            </w:pPr>
          </w:p>
        </w:tc>
      </w:tr>
      <w:tr w:rsidR="00AD6DDF" w:rsidRPr="00B32BDA" w14:paraId="78FD8DE1"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6704D709" w14:textId="2AC016B1"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vAlign w:val="center"/>
            <w:hideMark/>
          </w:tcPr>
          <w:p w14:paraId="3FBA6ACE" w14:textId="51A78FEB"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hội nghị, tiếp khách</w:t>
            </w:r>
          </w:p>
        </w:tc>
        <w:tc>
          <w:tcPr>
            <w:tcW w:w="1189" w:type="dxa"/>
            <w:tcBorders>
              <w:top w:val="nil"/>
              <w:left w:val="nil"/>
              <w:bottom w:val="single" w:sz="4" w:space="0" w:color="auto"/>
              <w:right w:val="single" w:sz="4" w:space="0" w:color="auto"/>
            </w:tcBorders>
            <w:noWrap/>
            <w:vAlign w:val="center"/>
            <w:hideMark/>
          </w:tcPr>
          <w:p w14:paraId="6DA0484F" w14:textId="7BED8E0E"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3902F8FC" w14:textId="0724F778"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1.040</w:t>
            </w:r>
          </w:p>
        </w:tc>
        <w:tc>
          <w:tcPr>
            <w:tcW w:w="1170" w:type="dxa"/>
            <w:tcBorders>
              <w:top w:val="nil"/>
              <w:left w:val="nil"/>
              <w:bottom w:val="single" w:sz="4" w:space="0" w:color="auto"/>
              <w:right w:val="single" w:sz="4" w:space="0" w:color="auto"/>
            </w:tcBorders>
            <w:vAlign w:val="center"/>
          </w:tcPr>
          <w:p w14:paraId="42169FCF" w14:textId="27A0EDF0" w:rsidR="00AD6DDF" w:rsidRPr="00AD6DDF" w:rsidRDefault="00AD6DDF" w:rsidP="00AD6DDF">
            <w:pPr>
              <w:spacing w:after="0" w:line="240" w:lineRule="auto"/>
              <w:jc w:val="center"/>
              <w:rPr>
                <w:rFonts w:eastAsia="Times New Roman" w:cs="Times New Roman"/>
                <w:sz w:val="26"/>
                <w:szCs w:val="26"/>
              </w:rPr>
            </w:pPr>
          </w:p>
        </w:tc>
      </w:tr>
      <w:tr w:rsidR="00AD6DDF" w:rsidRPr="00B32BDA" w14:paraId="34F713EB"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13AD1CD2" w14:textId="70DB4726"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73376540" w14:textId="292A0718"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khác</w:t>
            </w:r>
          </w:p>
        </w:tc>
        <w:tc>
          <w:tcPr>
            <w:tcW w:w="1189" w:type="dxa"/>
            <w:tcBorders>
              <w:top w:val="nil"/>
              <w:left w:val="nil"/>
              <w:bottom w:val="single" w:sz="4" w:space="0" w:color="auto"/>
              <w:right w:val="single" w:sz="4" w:space="0" w:color="auto"/>
            </w:tcBorders>
            <w:noWrap/>
            <w:vAlign w:val="center"/>
            <w:hideMark/>
          </w:tcPr>
          <w:p w14:paraId="2F343499" w14:textId="4B827FA3"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00D29E3D" w14:textId="54756A9A"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6.019</w:t>
            </w:r>
          </w:p>
        </w:tc>
        <w:tc>
          <w:tcPr>
            <w:tcW w:w="1170" w:type="dxa"/>
            <w:tcBorders>
              <w:top w:val="nil"/>
              <w:left w:val="nil"/>
              <w:bottom w:val="single" w:sz="4" w:space="0" w:color="auto"/>
              <w:right w:val="single" w:sz="4" w:space="0" w:color="auto"/>
            </w:tcBorders>
            <w:vAlign w:val="center"/>
          </w:tcPr>
          <w:p w14:paraId="2B0D36AB" w14:textId="79DB0372" w:rsidR="00AD6DDF" w:rsidRPr="00AD6DDF" w:rsidRDefault="00AD6DDF" w:rsidP="00AD6DDF">
            <w:pPr>
              <w:spacing w:after="0" w:line="240" w:lineRule="auto"/>
              <w:jc w:val="center"/>
              <w:rPr>
                <w:rFonts w:eastAsia="Times New Roman" w:cs="Times New Roman"/>
                <w:sz w:val="26"/>
                <w:szCs w:val="26"/>
              </w:rPr>
            </w:pPr>
          </w:p>
        </w:tc>
      </w:tr>
      <w:tr w:rsidR="00AD6DDF" w:rsidRPr="00B32BDA" w14:paraId="528FED5C" w14:textId="77777777" w:rsidTr="00AD6DDF">
        <w:trPr>
          <w:trHeight w:val="629"/>
        </w:trPr>
        <w:tc>
          <w:tcPr>
            <w:tcW w:w="715" w:type="dxa"/>
            <w:tcBorders>
              <w:top w:val="nil"/>
              <w:left w:val="single" w:sz="4" w:space="0" w:color="auto"/>
              <w:bottom w:val="single" w:sz="4" w:space="0" w:color="auto"/>
              <w:right w:val="single" w:sz="4" w:space="0" w:color="auto"/>
            </w:tcBorders>
            <w:noWrap/>
            <w:vAlign w:val="center"/>
            <w:hideMark/>
          </w:tcPr>
          <w:p w14:paraId="0996A459" w14:textId="6E00B317" w:rsidR="00AD6DDF" w:rsidRPr="00AD6DDF" w:rsidRDefault="00AD6DDF" w:rsidP="00AD6DDF">
            <w:pPr>
              <w:spacing w:after="0" w:line="240" w:lineRule="auto"/>
              <w:jc w:val="center"/>
              <w:rPr>
                <w:rFonts w:eastAsia="Times New Roman" w:cs="Times New Roman"/>
                <w:b/>
                <w:bCs/>
                <w:sz w:val="26"/>
                <w:szCs w:val="26"/>
              </w:rPr>
            </w:pPr>
            <w:r>
              <w:rPr>
                <w:rFonts w:cs="Times New Roman"/>
                <w:b/>
                <w:bCs/>
                <w:sz w:val="26"/>
                <w:szCs w:val="26"/>
              </w:rPr>
              <w:t>1</w:t>
            </w:r>
            <w:r w:rsidRPr="00AD6DDF">
              <w:rPr>
                <w:rFonts w:cs="Times New Roman"/>
                <w:b/>
                <w:bCs/>
                <w:sz w:val="26"/>
                <w:szCs w:val="26"/>
              </w:rPr>
              <w:t>.3</w:t>
            </w:r>
          </w:p>
        </w:tc>
        <w:tc>
          <w:tcPr>
            <w:tcW w:w="4410" w:type="dxa"/>
            <w:tcBorders>
              <w:top w:val="nil"/>
              <w:left w:val="nil"/>
              <w:bottom w:val="single" w:sz="4" w:space="0" w:color="auto"/>
              <w:right w:val="single" w:sz="4" w:space="0" w:color="auto"/>
            </w:tcBorders>
            <w:noWrap/>
            <w:vAlign w:val="center"/>
            <w:hideMark/>
          </w:tcPr>
          <w:p w14:paraId="732BB110" w14:textId="61931081" w:rsidR="00AD6DDF" w:rsidRPr="00AD6DDF" w:rsidRDefault="00AD6DDF" w:rsidP="00AD6DDF">
            <w:pPr>
              <w:spacing w:after="0" w:line="240" w:lineRule="auto"/>
              <w:rPr>
                <w:rFonts w:eastAsia="Times New Roman" w:cs="Times New Roman"/>
                <w:b/>
                <w:bCs/>
                <w:sz w:val="26"/>
                <w:szCs w:val="26"/>
              </w:rPr>
            </w:pPr>
            <w:r w:rsidRPr="00AD6DDF">
              <w:rPr>
                <w:rFonts w:cs="Times New Roman"/>
                <w:b/>
                <w:bCs/>
                <w:sz w:val="26"/>
                <w:szCs w:val="26"/>
              </w:rPr>
              <w:t>Chi phí bán hàng</w:t>
            </w:r>
          </w:p>
        </w:tc>
        <w:tc>
          <w:tcPr>
            <w:tcW w:w="1189" w:type="dxa"/>
            <w:tcBorders>
              <w:top w:val="nil"/>
              <w:left w:val="nil"/>
              <w:bottom w:val="single" w:sz="4" w:space="0" w:color="auto"/>
              <w:right w:val="single" w:sz="4" w:space="0" w:color="auto"/>
            </w:tcBorders>
            <w:noWrap/>
            <w:vAlign w:val="center"/>
            <w:hideMark/>
          </w:tcPr>
          <w:p w14:paraId="6E349EA2" w14:textId="62200F79"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73B69560" w14:textId="70F0E63D" w:rsidR="00AD6DDF" w:rsidRPr="00AD6DDF" w:rsidRDefault="00AD6DDF" w:rsidP="00AD6DDF">
            <w:pPr>
              <w:spacing w:after="0" w:line="240" w:lineRule="auto"/>
              <w:jc w:val="right"/>
              <w:rPr>
                <w:rFonts w:eastAsia="Times New Roman" w:cs="Times New Roman"/>
                <w:b/>
                <w:bCs/>
                <w:sz w:val="26"/>
                <w:szCs w:val="26"/>
              </w:rPr>
            </w:pPr>
            <w:r w:rsidRPr="00AD6DDF">
              <w:rPr>
                <w:rFonts w:cs="Times New Roman"/>
                <w:b/>
                <w:bCs/>
                <w:sz w:val="26"/>
                <w:szCs w:val="26"/>
              </w:rPr>
              <w:t>14.794</w:t>
            </w:r>
          </w:p>
        </w:tc>
        <w:tc>
          <w:tcPr>
            <w:tcW w:w="1170" w:type="dxa"/>
            <w:tcBorders>
              <w:top w:val="nil"/>
              <w:left w:val="nil"/>
              <w:bottom w:val="single" w:sz="4" w:space="0" w:color="auto"/>
              <w:right w:val="single" w:sz="4" w:space="0" w:color="auto"/>
            </w:tcBorders>
            <w:vAlign w:val="center"/>
          </w:tcPr>
          <w:p w14:paraId="3E8D6CB3" w14:textId="057C70AC" w:rsidR="00AD6DDF" w:rsidRPr="00AD6DDF" w:rsidRDefault="00AD6DDF" w:rsidP="00AD6DDF">
            <w:pPr>
              <w:spacing w:after="0" w:line="240" w:lineRule="auto"/>
              <w:jc w:val="center"/>
              <w:rPr>
                <w:rFonts w:eastAsia="Times New Roman" w:cs="Times New Roman"/>
                <w:sz w:val="26"/>
                <w:szCs w:val="26"/>
              </w:rPr>
            </w:pPr>
          </w:p>
        </w:tc>
      </w:tr>
      <w:tr w:rsidR="00AD6DDF" w:rsidRPr="00B32BDA" w14:paraId="68947F65" w14:textId="77777777" w:rsidTr="00FA161F">
        <w:trPr>
          <w:trHeight w:val="282"/>
        </w:trPr>
        <w:tc>
          <w:tcPr>
            <w:tcW w:w="715" w:type="dxa"/>
            <w:tcBorders>
              <w:top w:val="nil"/>
              <w:left w:val="single" w:sz="4" w:space="0" w:color="auto"/>
              <w:bottom w:val="single" w:sz="4" w:space="0" w:color="auto"/>
              <w:right w:val="single" w:sz="4" w:space="0" w:color="auto"/>
            </w:tcBorders>
            <w:noWrap/>
            <w:vAlign w:val="center"/>
            <w:hideMark/>
          </w:tcPr>
          <w:p w14:paraId="7691D68F" w14:textId="47320527"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53E11A9E" w14:textId="5A7F21FB"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nhân viên</w:t>
            </w:r>
          </w:p>
        </w:tc>
        <w:tc>
          <w:tcPr>
            <w:tcW w:w="1189" w:type="dxa"/>
            <w:tcBorders>
              <w:top w:val="nil"/>
              <w:left w:val="nil"/>
              <w:bottom w:val="single" w:sz="4" w:space="0" w:color="auto"/>
              <w:right w:val="single" w:sz="4" w:space="0" w:color="auto"/>
            </w:tcBorders>
            <w:noWrap/>
            <w:vAlign w:val="center"/>
            <w:hideMark/>
          </w:tcPr>
          <w:p w14:paraId="7DC7042C" w14:textId="7754A99D"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6F817F3" w14:textId="6852D907"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1.138</w:t>
            </w:r>
          </w:p>
        </w:tc>
        <w:tc>
          <w:tcPr>
            <w:tcW w:w="1170" w:type="dxa"/>
            <w:tcBorders>
              <w:top w:val="nil"/>
              <w:left w:val="nil"/>
              <w:bottom w:val="single" w:sz="4" w:space="0" w:color="auto"/>
              <w:right w:val="single" w:sz="4" w:space="0" w:color="auto"/>
            </w:tcBorders>
            <w:vAlign w:val="center"/>
          </w:tcPr>
          <w:p w14:paraId="06BBAACF" w14:textId="11FB2731" w:rsidR="00AD6DDF" w:rsidRPr="00AD6DDF" w:rsidRDefault="00AD6DDF" w:rsidP="00AD6DDF">
            <w:pPr>
              <w:spacing w:after="0" w:line="240" w:lineRule="auto"/>
              <w:jc w:val="center"/>
              <w:rPr>
                <w:rFonts w:eastAsia="Times New Roman" w:cs="Times New Roman"/>
                <w:sz w:val="26"/>
                <w:szCs w:val="26"/>
              </w:rPr>
            </w:pPr>
          </w:p>
        </w:tc>
      </w:tr>
      <w:tr w:rsidR="00AD6DDF" w:rsidRPr="00B32BDA" w14:paraId="67FBDCDE" w14:textId="77777777" w:rsidTr="00FA161F">
        <w:trPr>
          <w:trHeight w:val="600"/>
        </w:trPr>
        <w:tc>
          <w:tcPr>
            <w:tcW w:w="715" w:type="dxa"/>
            <w:tcBorders>
              <w:top w:val="nil"/>
              <w:left w:val="single" w:sz="4" w:space="0" w:color="auto"/>
              <w:bottom w:val="single" w:sz="4" w:space="0" w:color="auto"/>
              <w:right w:val="single" w:sz="4" w:space="0" w:color="auto"/>
            </w:tcBorders>
            <w:noWrap/>
            <w:vAlign w:val="center"/>
            <w:hideMark/>
          </w:tcPr>
          <w:p w14:paraId="23E82860" w14:textId="3DD571F3"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lastRenderedPageBreak/>
              <w:t>+)</w:t>
            </w:r>
          </w:p>
        </w:tc>
        <w:tc>
          <w:tcPr>
            <w:tcW w:w="4410" w:type="dxa"/>
            <w:tcBorders>
              <w:top w:val="nil"/>
              <w:left w:val="nil"/>
              <w:bottom w:val="single" w:sz="4" w:space="0" w:color="auto"/>
              <w:right w:val="single" w:sz="4" w:space="0" w:color="auto"/>
            </w:tcBorders>
            <w:vAlign w:val="center"/>
            <w:hideMark/>
          </w:tcPr>
          <w:p w14:paraId="1C61A6D2" w14:textId="3C11BD92"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tiền lương, thù lao cho nhân viên bán hàng</w:t>
            </w:r>
          </w:p>
        </w:tc>
        <w:tc>
          <w:tcPr>
            <w:tcW w:w="1189" w:type="dxa"/>
            <w:tcBorders>
              <w:top w:val="nil"/>
              <w:left w:val="nil"/>
              <w:bottom w:val="single" w:sz="4" w:space="0" w:color="auto"/>
              <w:right w:val="single" w:sz="4" w:space="0" w:color="auto"/>
            </w:tcBorders>
            <w:noWrap/>
            <w:vAlign w:val="center"/>
            <w:hideMark/>
          </w:tcPr>
          <w:p w14:paraId="694985C0" w14:textId="2A1C0603"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449D112F" w14:textId="0F196FC3"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1.024</w:t>
            </w:r>
          </w:p>
        </w:tc>
        <w:tc>
          <w:tcPr>
            <w:tcW w:w="1170" w:type="dxa"/>
            <w:tcBorders>
              <w:top w:val="nil"/>
              <w:left w:val="nil"/>
              <w:bottom w:val="single" w:sz="4" w:space="0" w:color="auto"/>
              <w:right w:val="single" w:sz="4" w:space="0" w:color="auto"/>
            </w:tcBorders>
            <w:vAlign w:val="center"/>
          </w:tcPr>
          <w:p w14:paraId="58A90A45" w14:textId="6B1B38D2" w:rsidR="00AD6DDF" w:rsidRPr="00AD6DDF" w:rsidRDefault="00AD6DDF" w:rsidP="00AD6DDF">
            <w:pPr>
              <w:spacing w:after="0" w:line="240" w:lineRule="auto"/>
              <w:jc w:val="center"/>
              <w:rPr>
                <w:rFonts w:eastAsia="Times New Roman" w:cs="Times New Roman"/>
                <w:i/>
                <w:iCs/>
                <w:sz w:val="26"/>
                <w:szCs w:val="26"/>
              </w:rPr>
            </w:pPr>
          </w:p>
        </w:tc>
      </w:tr>
      <w:tr w:rsidR="00AD6DDF" w:rsidRPr="00B32BDA" w14:paraId="5316F572" w14:textId="77777777" w:rsidTr="00E868B7">
        <w:trPr>
          <w:trHeight w:val="572"/>
        </w:trPr>
        <w:tc>
          <w:tcPr>
            <w:tcW w:w="715" w:type="dxa"/>
            <w:tcBorders>
              <w:top w:val="nil"/>
              <w:left w:val="single" w:sz="4" w:space="0" w:color="auto"/>
              <w:bottom w:val="single" w:sz="4" w:space="0" w:color="auto"/>
              <w:right w:val="single" w:sz="4" w:space="0" w:color="auto"/>
            </w:tcBorders>
            <w:noWrap/>
            <w:vAlign w:val="center"/>
            <w:hideMark/>
          </w:tcPr>
          <w:p w14:paraId="44552EC1" w14:textId="699416DD"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12EF707E" w14:textId="7636C052"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BHXH BHYT, BHTN, BHTNBNN, KPCĐ trích theo lương</w:t>
            </w:r>
          </w:p>
        </w:tc>
        <w:tc>
          <w:tcPr>
            <w:tcW w:w="1189" w:type="dxa"/>
            <w:tcBorders>
              <w:top w:val="nil"/>
              <w:left w:val="nil"/>
              <w:bottom w:val="single" w:sz="4" w:space="0" w:color="auto"/>
              <w:right w:val="single" w:sz="4" w:space="0" w:color="auto"/>
            </w:tcBorders>
            <w:noWrap/>
            <w:vAlign w:val="center"/>
            <w:hideMark/>
          </w:tcPr>
          <w:p w14:paraId="06BB451A" w14:textId="1D94697F"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956BA2E" w14:textId="078075B7"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95</w:t>
            </w:r>
          </w:p>
        </w:tc>
        <w:tc>
          <w:tcPr>
            <w:tcW w:w="1170" w:type="dxa"/>
            <w:tcBorders>
              <w:top w:val="nil"/>
              <w:left w:val="nil"/>
              <w:bottom w:val="single" w:sz="4" w:space="0" w:color="auto"/>
              <w:right w:val="single" w:sz="4" w:space="0" w:color="auto"/>
            </w:tcBorders>
            <w:vAlign w:val="center"/>
          </w:tcPr>
          <w:p w14:paraId="6F315857" w14:textId="0E5FCF12" w:rsidR="00AD6DDF" w:rsidRPr="00AD6DDF" w:rsidRDefault="00AD6DDF" w:rsidP="00AD6DDF">
            <w:pPr>
              <w:spacing w:after="0" w:line="240" w:lineRule="auto"/>
              <w:jc w:val="center"/>
              <w:rPr>
                <w:rFonts w:eastAsia="Times New Roman" w:cs="Times New Roman"/>
                <w:i/>
                <w:iCs/>
                <w:sz w:val="26"/>
                <w:szCs w:val="26"/>
              </w:rPr>
            </w:pPr>
          </w:p>
        </w:tc>
      </w:tr>
      <w:tr w:rsidR="00AD6DDF" w:rsidRPr="00B32BDA" w14:paraId="1B8211CB" w14:textId="77777777" w:rsidTr="00E868B7">
        <w:trPr>
          <w:trHeight w:val="270"/>
        </w:trPr>
        <w:tc>
          <w:tcPr>
            <w:tcW w:w="715" w:type="dxa"/>
            <w:tcBorders>
              <w:top w:val="nil"/>
              <w:left w:val="single" w:sz="4" w:space="0" w:color="auto"/>
              <w:bottom w:val="single" w:sz="4" w:space="0" w:color="auto"/>
              <w:right w:val="single" w:sz="4" w:space="0" w:color="auto"/>
            </w:tcBorders>
            <w:noWrap/>
            <w:vAlign w:val="center"/>
            <w:hideMark/>
          </w:tcPr>
          <w:p w14:paraId="32D2E95C" w14:textId="3E52ABA6"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604F4B2E" w14:textId="1ED4C33E"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phí ăn cho nhân viên bán hàng</w:t>
            </w:r>
          </w:p>
        </w:tc>
        <w:tc>
          <w:tcPr>
            <w:tcW w:w="1189" w:type="dxa"/>
            <w:tcBorders>
              <w:top w:val="nil"/>
              <w:left w:val="nil"/>
              <w:bottom w:val="single" w:sz="4" w:space="0" w:color="auto"/>
              <w:right w:val="single" w:sz="4" w:space="0" w:color="auto"/>
            </w:tcBorders>
            <w:noWrap/>
            <w:vAlign w:val="center"/>
            <w:hideMark/>
          </w:tcPr>
          <w:p w14:paraId="5D041EF7" w14:textId="4F2AC52E"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0224E238" w14:textId="38BF2FEF" w:rsidR="00AD6DDF" w:rsidRPr="00AD6DDF" w:rsidRDefault="00AD6DDF" w:rsidP="00AD6DDF">
            <w:pPr>
              <w:spacing w:after="0" w:line="240" w:lineRule="auto"/>
              <w:jc w:val="right"/>
              <w:rPr>
                <w:rFonts w:eastAsia="Times New Roman" w:cs="Times New Roman"/>
                <w:i/>
                <w:iCs/>
                <w:sz w:val="26"/>
                <w:szCs w:val="26"/>
              </w:rPr>
            </w:pPr>
          </w:p>
        </w:tc>
        <w:tc>
          <w:tcPr>
            <w:tcW w:w="1170" w:type="dxa"/>
            <w:tcBorders>
              <w:top w:val="nil"/>
              <w:left w:val="nil"/>
              <w:bottom w:val="single" w:sz="4" w:space="0" w:color="auto"/>
              <w:right w:val="single" w:sz="4" w:space="0" w:color="auto"/>
            </w:tcBorders>
            <w:vAlign w:val="center"/>
          </w:tcPr>
          <w:p w14:paraId="5C0734D1" w14:textId="0C97A5E8" w:rsidR="00AD6DDF" w:rsidRPr="00AD6DDF" w:rsidRDefault="00AD6DDF" w:rsidP="00AD6DDF">
            <w:pPr>
              <w:spacing w:after="0" w:line="240" w:lineRule="auto"/>
              <w:jc w:val="center"/>
              <w:rPr>
                <w:rFonts w:eastAsia="Times New Roman" w:cs="Times New Roman"/>
                <w:i/>
                <w:iCs/>
                <w:sz w:val="26"/>
                <w:szCs w:val="26"/>
              </w:rPr>
            </w:pPr>
          </w:p>
        </w:tc>
      </w:tr>
      <w:tr w:rsidR="00AD6DDF" w:rsidRPr="00B32BDA" w14:paraId="36FC52D6" w14:textId="77777777" w:rsidTr="00E868B7">
        <w:trPr>
          <w:trHeight w:val="273"/>
        </w:trPr>
        <w:tc>
          <w:tcPr>
            <w:tcW w:w="715" w:type="dxa"/>
            <w:tcBorders>
              <w:top w:val="nil"/>
              <w:left w:val="single" w:sz="4" w:space="0" w:color="auto"/>
              <w:bottom w:val="single" w:sz="4" w:space="0" w:color="auto"/>
              <w:right w:val="single" w:sz="4" w:space="0" w:color="auto"/>
            </w:tcBorders>
            <w:noWrap/>
            <w:vAlign w:val="center"/>
            <w:hideMark/>
          </w:tcPr>
          <w:p w14:paraId="67F15762" w14:textId="31D6EA61"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i/>
                <w:iCs/>
                <w:sz w:val="26"/>
                <w:szCs w:val="26"/>
              </w:rPr>
              <w:t>+)</w:t>
            </w:r>
          </w:p>
        </w:tc>
        <w:tc>
          <w:tcPr>
            <w:tcW w:w="4410" w:type="dxa"/>
            <w:tcBorders>
              <w:top w:val="nil"/>
              <w:left w:val="nil"/>
              <w:bottom w:val="single" w:sz="4" w:space="0" w:color="auto"/>
              <w:right w:val="single" w:sz="4" w:space="0" w:color="auto"/>
            </w:tcBorders>
            <w:vAlign w:val="center"/>
            <w:hideMark/>
          </w:tcPr>
          <w:p w14:paraId="30B2451C" w14:textId="679EDD26" w:rsidR="00AD6DDF" w:rsidRPr="00AD6DDF" w:rsidRDefault="00AD6DDF" w:rsidP="00AD6DDF">
            <w:pPr>
              <w:spacing w:after="0" w:line="240" w:lineRule="auto"/>
              <w:rPr>
                <w:rFonts w:eastAsia="Times New Roman" w:cs="Times New Roman"/>
                <w:i/>
                <w:iCs/>
                <w:sz w:val="26"/>
                <w:szCs w:val="26"/>
              </w:rPr>
            </w:pPr>
            <w:r w:rsidRPr="00AD6DDF">
              <w:rPr>
                <w:rFonts w:cs="Times New Roman"/>
                <w:i/>
                <w:iCs/>
                <w:sz w:val="26"/>
                <w:szCs w:val="26"/>
              </w:rPr>
              <w:t>Chi khác cho nhân viên bán hàng</w:t>
            </w:r>
          </w:p>
        </w:tc>
        <w:tc>
          <w:tcPr>
            <w:tcW w:w="1189" w:type="dxa"/>
            <w:tcBorders>
              <w:top w:val="nil"/>
              <w:left w:val="nil"/>
              <w:bottom w:val="single" w:sz="4" w:space="0" w:color="auto"/>
              <w:right w:val="single" w:sz="4" w:space="0" w:color="auto"/>
            </w:tcBorders>
            <w:noWrap/>
            <w:vAlign w:val="center"/>
            <w:hideMark/>
          </w:tcPr>
          <w:p w14:paraId="42121C56" w14:textId="1531954A"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4BD5EEED" w14:textId="1C783FF6"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18</w:t>
            </w:r>
          </w:p>
        </w:tc>
        <w:tc>
          <w:tcPr>
            <w:tcW w:w="1170" w:type="dxa"/>
            <w:tcBorders>
              <w:top w:val="nil"/>
              <w:left w:val="nil"/>
              <w:bottom w:val="single" w:sz="4" w:space="0" w:color="auto"/>
              <w:right w:val="single" w:sz="4" w:space="0" w:color="auto"/>
            </w:tcBorders>
            <w:vAlign w:val="center"/>
          </w:tcPr>
          <w:p w14:paraId="693BD236" w14:textId="30C469E2" w:rsidR="00AD6DDF" w:rsidRPr="00AD6DDF" w:rsidRDefault="00AD6DDF" w:rsidP="00AD6DDF">
            <w:pPr>
              <w:spacing w:after="0" w:line="240" w:lineRule="auto"/>
              <w:jc w:val="center"/>
              <w:rPr>
                <w:rFonts w:eastAsia="Times New Roman" w:cs="Times New Roman"/>
                <w:i/>
                <w:iCs/>
                <w:sz w:val="26"/>
                <w:szCs w:val="26"/>
              </w:rPr>
            </w:pPr>
          </w:p>
        </w:tc>
      </w:tr>
      <w:tr w:rsidR="00AD6DDF" w:rsidRPr="00B32BDA" w14:paraId="43EB40ED"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13DB52E8" w14:textId="495CA90B"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60084221" w14:textId="49163184"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hoa hồng</w:t>
            </w:r>
          </w:p>
        </w:tc>
        <w:tc>
          <w:tcPr>
            <w:tcW w:w="1189" w:type="dxa"/>
            <w:tcBorders>
              <w:top w:val="nil"/>
              <w:left w:val="nil"/>
              <w:bottom w:val="single" w:sz="4" w:space="0" w:color="auto"/>
              <w:right w:val="single" w:sz="4" w:space="0" w:color="auto"/>
            </w:tcBorders>
            <w:noWrap/>
            <w:vAlign w:val="center"/>
            <w:hideMark/>
          </w:tcPr>
          <w:p w14:paraId="37DDE081" w14:textId="6359A939"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55FA79A5" w14:textId="428A422C"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11.508</w:t>
            </w:r>
          </w:p>
        </w:tc>
        <w:tc>
          <w:tcPr>
            <w:tcW w:w="1170" w:type="dxa"/>
            <w:tcBorders>
              <w:top w:val="nil"/>
              <w:left w:val="nil"/>
              <w:bottom w:val="single" w:sz="4" w:space="0" w:color="auto"/>
              <w:right w:val="single" w:sz="4" w:space="0" w:color="auto"/>
            </w:tcBorders>
            <w:vAlign w:val="center"/>
          </w:tcPr>
          <w:p w14:paraId="0519A568" w14:textId="0A403B8F" w:rsidR="00AD6DDF" w:rsidRPr="00AD6DDF" w:rsidRDefault="00AD6DDF" w:rsidP="00AD6DDF">
            <w:pPr>
              <w:spacing w:after="0" w:line="240" w:lineRule="auto"/>
              <w:jc w:val="center"/>
              <w:rPr>
                <w:rFonts w:eastAsia="Times New Roman" w:cs="Times New Roman"/>
                <w:sz w:val="26"/>
                <w:szCs w:val="26"/>
              </w:rPr>
            </w:pPr>
          </w:p>
        </w:tc>
      </w:tr>
      <w:tr w:rsidR="00AD6DDF" w:rsidRPr="00B32BDA" w14:paraId="01E89055"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33269C24" w14:textId="25B58BFA"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6B40D4F6" w14:textId="64868119"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dịch vụ mua ngoài khác</w:t>
            </w:r>
          </w:p>
        </w:tc>
        <w:tc>
          <w:tcPr>
            <w:tcW w:w="1189" w:type="dxa"/>
            <w:tcBorders>
              <w:top w:val="nil"/>
              <w:left w:val="nil"/>
              <w:bottom w:val="single" w:sz="4" w:space="0" w:color="auto"/>
              <w:right w:val="single" w:sz="4" w:space="0" w:color="auto"/>
            </w:tcBorders>
            <w:noWrap/>
            <w:vAlign w:val="center"/>
            <w:hideMark/>
          </w:tcPr>
          <w:p w14:paraId="3136D0F0" w14:textId="6C1D0CAC"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1EFA4C80" w14:textId="616E7B0D" w:rsidR="00AD6DDF" w:rsidRPr="00AD6DDF" w:rsidRDefault="00AD6DDF" w:rsidP="00AD6DDF">
            <w:pPr>
              <w:spacing w:after="0" w:line="240" w:lineRule="auto"/>
              <w:jc w:val="right"/>
              <w:rPr>
                <w:rFonts w:eastAsia="Times New Roman" w:cs="Times New Roman"/>
                <w:i/>
                <w:iCs/>
                <w:sz w:val="26"/>
                <w:szCs w:val="26"/>
              </w:rPr>
            </w:pPr>
            <w:r w:rsidRPr="00AD6DDF">
              <w:rPr>
                <w:rFonts w:cs="Times New Roman"/>
                <w:i/>
                <w:iCs/>
                <w:sz w:val="26"/>
                <w:szCs w:val="26"/>
              </w:rPr>
              <w:t>2.034</w:t>
            </w:r>
          </w:p>
        </w:tc>
        <w:tc>
          <w:tcPr>
            <w:tcW w:w="1170" w:type="dxa"/>
            <w:tcBorders>
              <w:top w:val="nil"/>
              <w:left w:val="nil"/>
              <w:bottom w:val="single" w:sz="4" w:space="0" w:color="auto"/>
              <w:right w:val="single" w:sz="4" w:space="0" w:color="auto"/>
            </w:tcBorders>
            <w:vAlign w:val="center"/>
          </w:tcPr>
          <w:p w14:paraId="03557EA7" w14:textId="5D398A6E" w:rsidR="00AD6DDF" w:rsidRPr="00AD6DDF" w:rsidRDefault="00AD6DDF" w:rsidP="00AD6DDF">
            <w:pPr>
              <w:spacing w:after="0" w:line="240" w:lineRule="auto"/>
              <w:jc w:val="center"/>
              <w:rPr>
                <w:rFonts w:eastAsia="Times New Roman" w:cs="Times New Roman"/>
                <w:sz w:val="26"/>
                <w:szCs w:val="26"/>
              </w:rPr>
            </w:pPr>
          </w:p>
        </w:tc>
      </w:tr>
      <w:tr w:rsidR="00AD6DDF" w:rsidRPr="00B32BDA" w14:paraId="20E4EB79" w14:textId="77777777" w:rsidTr="00FA161F">
        <w:trPr>
          <w:trHeight w:val="458"/>
        </w:trPr>
        <w:tc>
          <w:tcPr>
            <w:tcW w:w="715" w:type="dxa"/>
            <w:tcBorders>
              <w:top w:val="nil"/>
              <w:left w:val="single" w:sz="4" w:space="0" w:color="auto"/>
              <w:bottom w:val="single" w:sz="4" w:space="0" w:color="auto"/>
              <w:right w:val="single" w:sz="4" w:space="0" w:color="auto"/>
            </w:tcBorders>
            <w:noWrap/>
            <w:vAlign w:val="center"/>
            <w:hideMark/>
          </w:tcPr>
          <w:p w14:paraId="51F5C12E" w14:textId="66DE636A"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5C00D34F" w14:textId="7A887041"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bằng tiền khác</w:t>
            </w:r>
          </w:p>
        </w:tc>
        <w:tc>
          <w:tcPr>
            <w:tcW w:w="1189" w:type="dxa"/>
            <w:tcBorders>
              <w:top w:val="nil"/>
              <w:left w:val="nil"/>
              <w:bottom w:val="single" w:sz="4" w:space="0" w:color="auto"/>
              <w:right w:val="single" w:sz="4" w:space="0" w:color="auto"/>
            </w:tcBorders>
            <w:noWrap/>
            <w:vAlign w:val="center"/>
            <w:hideMark/>
          </w:tcPr>
          <w:p w14:paraId="26B76720" w14:textId="7EB0EC33" w:rsidR="00AD6DDF" w:rsidRPr="00AD6DDF" w:rsidRDefault="00AD6DDF" w:rsidP="00AD6DDF">
            <w:pPr>
              <w:spacing w:after="0" w:line="240" w:lineRule="auto"/>
              <w:jc w:val="center"/>
              <w:rPr>
                <w:rFonts w:eastAsia="Times New Roman" w:cs="Times New Roman"/>
                <w:i/>
                <w:iCs/>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64FBFFE7" w14:textId="0BED654B" w:rsidR="00AD6DDF" w:rsidRPr="00AD6DDF" w:rsidRDefault="00AD6DDF" w:rsidP="00AD6DDF">
            <w:pPr>
              <w:spacing w:after="0" w:line="240" w:lineRule="auto"/>
              <w:jc w:val="right"/>
              <w:rPr>
                <w:rFonts w:eastAsia="Times New Roman" w:cs="Times New Roman"/>
                <w:i/>
                <w:iCs/>
                <w:sz w:val="26"/>
                <w:szCs w:val="26"/>
              </w:rPr>
            </w:pPr>
            <w:r w:rsidRPr="00AD6DDF">
              <w:rPr>
                <w:rFonts w:eastAsia="Times New Roman" w:cs="Times New Roman"/>
                <w:i/>
                <w:iCs/>
                <w:sz w:val="26"/>
                <w:szCs w:val="26"/>
              </w:rPr>
              <w:t>114</w:t>
            </w:r>
          </w:p>
        </w:tc>
        <w:tc>
          <w:tcPr>
            <w:tcW w:w="1170" w:type="dxa"/>
            <w:tcBorders>
              <w:top w:val="nil"/>
              <w:left w:val="nil"/>
              <w:bottom w:val="single" w:sz="4" w:space="0" w:color="auto"/>
              <w:right w:val="single" w:sz="4" w:space="0" w:color="auto"/>
            </w:tcBorders>
            <w:vAlign w:val="center"/>
          </w:tcPr>
          <w:p w14:paraId="3295337C" w14:textId="0380819F" w:rsidR="00AD6DDF" w:rsidRPr="00AD6DDF" w:rsidRDefault="00AD6DDF" w:rsidP="00AD6DDF">
            <w:pPr>
              <w:spacing w:after="0" w:line="240" w:lineRule="auto"/>
              <w:jc w:val="center"/>
              <w:rPr>
                <w:rFonts w:eastAsia="Times New Roman" w:cs="Times New Roman"/>
                <w:sz w:val="26"/>
                <w:szCs w:val="26"/>
              </w:rPr>
            </w:pPr>
          </w:p>
        </w:tc>
      </w:tr>
      <w:tr w:rsidR="00AD6DDF" w:rsidRPr="00B32BDA" w14:paraId="43D45F1A"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62B6B3D6" w14:textId="06D078D8" w:rsidR="00AD6DDF" w:rsidRPr="00AD6DDF" w:rsidRDefault="00AD6DDF" w:rsidP="00AD6DDF">
            <w:pPr>
              <w:spacing w:after="0" w:line="240" w:lineRule="auto"/>
              <w:jc w:val="center"/>
              <w:rPr>
                <w:rFonts w:eastAsia="Times New Roman" w:cs="Times New Roman"/>
                <w:b/>
                <w:bCs/>
                <w:sz w:val="26"/>
                <w:szCs w:val="26"/>
              </w:rPr>
            </w:pPr>
            <w:r>
              <w:rPr>
                <w:rFonts w:eastAsia="Times New Roman" w:cs="Times New Roman"/>
                <w:b/>
                <w:bCs/>
                <w:sz w:val="26"/>
                <w:szCs w:val="26"/>
              </w:rPr>
              <w:t>2</w:t>
            </w:r>
          </w:p>
        </w:tc>
        <w:tc>
          <w:tcPr>
            <w:tcW w:w="4410" w:type="dxa"/>
            <w:tcBorders>
              <w:top w:val="nil"/>
              <w:left w:val="nil"/>
              <w:bottom w:val="single" w:sz="4" w:space="0" w:color="auto"/>
              <w:right w:val="single" w:sz="4" w:space="0" w:color="auto"/>
            </w:tcBorders>
            <w:noWrap/>
            <w:vAlign w:val="center"/>
            <w:hideMark/>
          </w:tcPr>
          <w:p w14:paraId="161E0DEF" w14:textId="7E0D2186" w:rsidR="00AD6DDF" w:rsidRPr="00AD6DDF" w:rsidRDefault="00AD6DDF" w:rsidP="00AD6DDF">
            <w:pPr>
              <w:spacing w:after="0" w:line="240" w:lineRule="auto"/>
              <w:rPr>
                <w:rFonts w:eastAsia="Times New Roman" w:cs="Times New Roman"/>
                <w:b/>
                <w:bCs/>
                <w:sz w:val="26"/>
                <w:szCs w:val="26"/>
              </w:rPr>
            </w:pPr>
            <w:r w:rsidRPr="00AD6DDF">
              <w:rPr>
                <w:rFonts w:cs="Times New Roman"/>
                <w:b/>
                <w:bCs/>
                <w:sz w:val="26"/>
                <w:szCs w:val="26"/>
              </w:rPr>
              <w:t>Chi phí hoạt động tài chính</w:t>
            </w:r>
          </w:p>
        </w:tc>
        <w:tc>
          <w:tcPr>
            <w:tcW w:w="1189" w:type="dxa"/>
            <w:tcBorders>
              <w:top w:val="nil"/>
              <w:left w:val="nil"/>
              <w:bottom w:val="single" w:sz="4" w:space="0" w:color="auto"/>
              <w:right w:val="single" w:sz="4" w:space="0" w:color="auto"/>
            </w:tcBorders>
            <w:noWrap/>
            <w:vAlign w:val="center"/>
            <w:hideMark/>
          </w:tcPr>
          <w:p w14:paraId="1A094099" w14:textId="29CA3E47"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6FFFFEF4" w14:textId="0D7DE32F" w:rsidR="00AD6DDF" w:rsidRPr="00AD6DDF" w:rsidRDefault="00AD6DDF" w:rsidP="00AD6DDF">
            <w:pPr>
              <w:spacing w:after="0" w:line="240" w:lineRule="auto"/>
              <w:jc w:val="right"/>
              <w:rPr>
                <w:rFonts w:eastAsia="Times New Roman" w:cs="Times New Roman"/>
                <w:b/>
                <w:bCs/>
                <w:sz w:val="26"/>
                <w:szCs w:val="26"/>
              </w:rPr>
            </w:pPr>
            <w:r w:rsidRPr="00AD6DDF">
              <w:rPr>
                <w:rFonts w:cs="Times New Roman"/>
                <w:b/>
                <w:bCs/>
                <w:sz w:val="26"/>
                <w:szCs w:val="26"/>
              </w:rPr>
              <w:t>20.411</w:t>
            </w:r>
          </w:p>
        </w:tc>
        <w:tc>
          <w:tcPr>
            <w:tcW w:w="1170" w:type="dxa"/>
            <w:tcBorders>
              <w:top w:val="nil"/>
              <w:left w:val="nil"/>
              <w:bottom w:val="single" w:sz="4" w:space="0" w:color="auto"/>
              <w:right w:val="single" w:sz="4" w:space="0" w:color="auto"/>
            </w:tcBorders>
            <w:vAlign w:val="center"/>
          </w:tcPr>
          <w:p w14:paraId="4AE4BA85" w14:textId="3F202582" w:rsidR="00AD6DDF" w:rsidRPr="00AD6DDF" w:rsidRDefault="00AD6DDF" w:rsidP="00AD6DDF">
            <w:pPr>
              <w:spacing w:after="0" w:line="240" w:lineRule="auto"/>
              <w:jc w:val="center"/>
              <w:rPr>
                <w:rFonts w:eastAsia="Times New Roman" w:cs="Times New Roman"/>
                <w:sz w:val="26"/>
                <w:szCs w:val="26"/>
              </w:rPr>
            </w:pPr>
          </w:p>
        </w:tc>
      </w:tr>
      <w:tr w:rsidR="00AD6DDF" w:rsidRPr="00B32BDA" w14:paraId="46F1E059" w14:textId="77777777" w:rsidTr="00FA161F">
        <w:trPr>
          <w:trHeight w:val="450"/>
        </w:trPr>
        <w:tc>
          <w:tcPr>
            <w:tcW w:w="715" w:type="dxa"/>
            <w:tcBorders>
              <w:top w:val="nil"/>
              <w:left w:val="single" w:sz="4" w:space="0" w:color="auto"/>
              <w:bottom w:val="single" w:sz="4" w:space="0" w:color="auto"/>
              <w:right w:val="single" w:sz="4" w:space="0" w:color="auto"/>
            </w:tcBorders>
            <w:noWrap/>
            <w:vAlign w:val="center"/>
            <w:hideMark/>
          </w:tcPr>
          <w:p w14:paraId="455139AB" w14:textId="07F1E146"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w:t>
            </w:r>
          </w:p>
        </w:tc>
        <w:tc>
          <w:tcPr>
            <w:tcW w:w="4410" w:type="dxa"/>
            <w:tcBorders>
              <w:top w:val="nil"/>
              <w:left w:val="nil"/>
              <w:bottom w:val="single" w:sz="4" w:space="0" w:color="auto"/>
              <w:right w:val="single" w:sz="4" w:space="0" w:color="auto"/>
            </w:tcBorders>
            <w:noWrap/>
            <w:vAlign w:val="center"/>
            <w:hideMark/>
          </w:tcPr>
          <w:p w14:paraId="581E2B10" w14:textId="4799753E" w:rsidR="00AD6DDF" w:rsidRPr="00AD6DDF" w:rsidRDefault="00AD6DDF" w:rsidP="00AD6DDF">
            <w:pPr>
              <w:spacing w:after="0" w:line="240" w:lineRule="auto"/>
              <w:rPr>
                <w:rFonts w:eastAsia="Times New Roman" w:cs="Times New Roman"/>
                <w:sz w:val="26"/>
                <w:szCs w:val="26"/>
              </w:rPr>
            </w:pPr>
            <w:r w:rsidRPr="00AD6DDF">
              <w:rPr>
                <w:rFonts w:cs="Times New Roman"/>
                <w:sz w:val="26"/>
                <w:szCs w:val="26"/>
              </w:rPr>
              <w:t>Chi phí lãi vay</w:t>
            </w:r>
          </w:p>
        </w:tc>
        <w:tc>
          <w:tcPr>
            <w:tcW w:w="1189" w:type="dxa"/>
            <w:tcBorders>
              <w:top w:val="nil"/>
              <w:left w:val="nil"/>
              <w:bottom w:val="single" w:sz="4" w:space="0" w:color="auto"/>
              <w:right w:val="single" w:sz="4" w:space="0" w:color="auto"/>
            </w:tcBorders>
            <w:noWrap/>
            <w:vAlign w:val="center"/>
            <w:hideMark/>
          </w:tcPr>
          <w:p w14:paraId="1866EBC4" w14:textId="4BAA8AA0"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3F6F87B5" w14:textId="4ED0055E" w:rsidR="00AD6DDF" w:rsidRPr="00AD6DDF" w:rsidRDefault="00AD6DDF" w:rsidP="00AD6DDF">
            <w:pPr>
              <w:spacing w:after="0" w:line="240" w:lineRule="auto"/>
              <w:jc w:val="right"/>
              <w:rPr>
                <w:rFonts w:eastAsia="Times New Roman" w:cs="Times New Roman"/>
                <w:sz w:val="26"/>
                <w:szCs w:val="26"/>
              </w:rPr>
            </w:pPr>
            <w:r w:rsidRPr="00AD6DDF">
              <w:rPr>
                <w:rFonts w:cs="Times New Roman"/>
                <w:sz w:val="26"/>
                <w:szCs w:val="26"/>
              </w:rPr>
              <w:t>20.411</w:t>
            </w:r>
          </w:p>
        </w:tc>
        <w:tc>
          <w:tcPr>
            <w:tcW w:w="1170" w:type="dxa"/>
            <w:tcBorders>
              <w:top w:val="nil"/>
              <w:left w:val="nil"/>
              <w:bottom w:val="single" w:sz="4" w:space="0" w:color="auto"/>
              <w:right w:val="single" w:sz="4" w:space="0" w:color="auto"/>
            </w:tcBorders>
            <w:vAlign w:val="center"/>
          </w:tcPr>
          <w:p w14:paraId="34B60BDD" w14:textId="4F4BC52A" w:rsidR="00AD6DDF" w:rsidRPr="00AD6DDF" w:rsidRDefault="00AD6DDF" w:rsidP="00AD6DDF">
            <w:pPr>
              <w:spacing w:after="0" w:line="240" w:lineRule="auto"/>
              <w:jc w:val="center"/>
              <w:rPr>
                <w:rFonts w:eastAsia="Times New Roman" w:cs="Times New Roman"/>
                <w:sz w:val="26"/>
                <w:szCs w:val="26"/>
              </w:rPr>
            </w:pPr>
          </w:p>
        </w:tc>
      </w:tr>
      <w:tr w:rsidR="00AD6DDF" w:rsidRPr="00B32BDA" w14:paraId="744AD35F" w14:textId="77777777" w:rsidTr="00FA161F">
        <w:trPr>
          <w:trHeight w:val="300"/>
        </w:trPr>
        <w:tc>
          <w:tcPr>
            <w:tcW w:w="715" w:type="dxa"/>
            <w:tcBorders>
              <w:top w:val="nil"/>
              <w:left w:val="single" w:sz="4" w:space="0" w:color="auto"/>
              <w:bottom w:val="single" w:sz="4" w:space="0" w:color="auto"/>
              <w:right w:val="single" w:sz="4" w:space="0" w:color="auto"/>
            </w:tcBorders>
            <w:noWrap/>
            <w:vAlign w:val="center"/>
            <w:hideMark/>
          </w:tcPr>
          <w:p w14:paraId="5D6DFFCE" w14:textId="76F1C859" w:rsidR="00AD6DDF" w:rsidRPr="00AD6DDF" w:rsidRDefault="00AD6DDF" w:rsidP="00AD6DDF">
            <w:pPr>
              <w:spacing w:after="0" w:line="240" w:lineRule="auto"/>
              <w:jc w:val="center"/>
              <w:rPr>
                <w:rFonts w:eastAsia="Times New Roman" w:cs="Times New Roman"/>
                <w:b/>
                <w:bCs/>
                <w:sz w:val="26"/>
                <w:szCs w:val="26"/>
              </w:rPr>
            </w:pPr>
            <w:r>
              <w:rPr>
                <w:rFonts w:eastAsia="Times New Roman" w:cs="Times New Roman"/>
                <w:b/>
                <w:bCs/>
                <w:sz w:val="26"/>
                <w:szCs w:val="26"/>
              </w:rPr>
              <w:t>3</w:t>
            </w:r>
          </w:p>
        </w:tc>
        <w:tc>
          <w:tcPr>
            <w:tcW w:w="4410" w:type="dxa"/>
            <w:tcBorders>
              <w:top w:val="nil"/>
              <w:left w:val="nil"/>
              <w:bottom w:val="single" w:sz="4" w:space="0" w:color="auto"/>
              <w:right w:val="single" w:sz="4" w:space="0" w:color="auto"/>
            </w:tcBorders>
            <w:noWrap/>
            <w:vAlign w:val="center"/>
            <w:hideMark/>
          </w:tcPr>
          <w:p w14:paraId="5FFB724D" w14:textId="22132BC0" w:rsidR="00AD6DDF" w:rsidRPr="00AD6DDF" w:rsidRDefault="00AD6DDF" w:rsidP="00AD6DDF">
            <w:pPr>
              <w:spacing w:after="0" w:line="240" w:lineRule="auto"/>
              <w:rPr>
                <w:rFonts w:eastAsia="Times New Roman" w:cs="Times New Roman"/>
                <w:b/>
                <w:bCs/>
                <w:sz w:val="26"/>
                <w:szCs w:val="26"/>
              </w:rPr>
            </w:pPr>
            <w:r w:rsidRPr="00AD6DDF">
              <w:rPr>
                <w:rFonts w:cs="Times New Roman"/>
                <w:b/>
                <w:bCs/>
                <w:sz w:val="26"/>
                <w:szCs w:val="26"/>
              </w:rPr>
              <w:t>Chi phí khác</w:t>
            </w:r>
          </w:p>
        </w:tc>
        <w:tc>
          <w:tcPr>
            <w:tcW w:w="1189" w:type="dxa"/>
            <w:tcBorders>
              <w:top w:val="nil"/>
              <w:left w:val="nil"/>
              <w:bottom w:val="single" w:sz="4" w:space="0" w:color="auto"/>
              <w:right w:val="single" w:sz="4" w:space="0" w:color="auto"/>
            </w:tcBorders>
            <w:noWrap/>
            <w:vAlign w:val="center"/>
            <w:hideMark/>
          </w:tcPr>
          <w:p w14:paraId="4C5CE676" w14:textId="3622B11A" w:rsidR="00AD6DDF" w:rsidRPr="00AD6DDF" w:rsidRDefault="00AD6DDF" w:rsidP="00AD6DDF">
            <w:pPr>
              <w:spacing w:after="0" w:line="240" w:lineRule="auto"/>
              <w:jc w:val="center"/>
              <w:rPr>
                <w:rFonts w:eastAsia="Times New Roman" w:cs="Times New Roman"/>
                <w:sz w:val="26"/>
                <w:szCs w:val="26"/>
              </w:rPr>
            </w:pPr>
            <w:r w:rsidRPr="00AD6DDF">
              <w:rPr>
                <w:rFonts w:cs="Times New Roman"/>
                <w:sz w:val="26"/>
                <w:szCs w:val="26"/>
              </w:rPr>
              <w:t>Tr.đ</w:t>
            </w:r>
          </w:p>
        </w:tc>
        <w:tc>
          <w:tcPr>
            <w:tcW w:w="1956" w:type="dxa"/>
            <w:tcBorders>
              <w:top w:val="nil"/>
              <w:left w:val="nil"/>
              <w:bottom w:val="single" w:sz="4" w:space="0" w:color="auto"/>
              <w:right w:val="single" w:sz="4" w:space="0" w:color="auto"/>
            </w:tcBorders>
            <w:noWrap/>
            <w:vAlign w:val="center"/>
            <w:hideMark/>
          </w:tcPr>
          <w:p w14:paraId="23022BB0" w14:textId="31B87F20" w:rsidR="00AD6DDF" w:rsidRPr="00AD6DDF" w:rsidRDefault="00AD6DDF" w:rsidP="00AD6DDF">
            <w:pPr>
              <w:spacing w:after="0" w:line="240" w:lineRule="auto"/>
              <w:jc w:val="right"/>
              <w:rPr>
                <w:rFonts w:eastAsia="Times New Roman" w:cs="Times New Roman"/>
                <w:sz w:val="26"/>
                <w:szCs w:val="26"/>
              </w:rPr>
            </w:pPr>
          </w:p>
        </w:tc>
        <w:tc>
          <w:tcPr>
            <w:tcW w:w="1170" w:type="dxa"/>
            <w:tcBorders>
              <w:top w:val="nil"/>
              <w:left w:val="nil"/>
              <w:bottom w:val="single" w:sz="4" w:space="0" w:color="auto"/>
              <w:right w:val="single" w:sz="4" w:space="0" w:color="auto"/>
            </w:tcBorders>
            <w:vAlign w:val="center"/>
          </w:tcPr>
          <w:p w14:paraId="2552CB37" w14:textId="28D7CD67" w:rsidR="00AD6DDF" w:rsidRPr="00AD6DDF" w:rsidRDefault="00AD6DDF" w:rsidP="00AD6DDF">
            <w:pPr>
              <w:spacing w:after="0" w:line="240" w:lineRule="auto"/>
              <w:jc w:val="center"/>
              <w:rPr>
                <w:rFonts w:eastAsia="Times New Roman" w:cs="Times New Roman"/>
                <w:sz w:val="26"/>
                <w:szCs w:val="26"/>
              </w:rPr>
            </w:pPr>
          </w:p>
        </w:tc>
      </w:tr>
    </w:tbl>
    <w:p w14:paraId="3F153E85" w14:textId="3AE08086" w:rsidR="006533D7" w:rsidRPr="001C683C" w:rsidRDefault="001C683C" w:rsidP="001C683C">
      <w:pPr>
        <w:tabs>
          <w:tab w:val="left" w:pos="810"/>
        </w:tabs>
        <w:spacing w:before="120" w:after="0" w:line="264" w:lineRule="auto"/>
        <w:ind w:firstLine="547"/>
        <w:jc w:val="both"/>
        <w:rPr>
          <w:rFonts w:cs="Times New Roman"/>
          <w:b/>
          <w:szCs w:val="28"/>
          <w:lang w:val="vi-VN"/>
        </w:rPr>
      </w:pPr>
      <w:r>
        <w:rPr>
          <w:rFonts w:cs="Times New Roman"/>
          <w:b/>
          <w:szCs w:val="28"/>
        </w:rPr>
        <w:t xml:space="preserve">4. </w:t>
      </w:r>
      <w:r w:rsidR="006533D7" w:rsidRPr="001C683C">
        <w:rPr>
          <w:rFonts w:cs="Times New Roman"/>
          <w:b/>
          <w:szCs w:val="28"/>
          <w:lang w:val="vi-VN"/>
        </w:rPr>
        <w:t>Kế hoạch đầu tư</w:t>
      </w:r>
      <w:r w:rsidR="0092199C" w:rsidRPr="001C683C">
        <w:rPr>
          <w:rFonts w:cs="Times New Roman"/>
          <w:b/>
          <w:szCs w:val="28"/>
        </w:rPr>
        <w:t xml:space="preserve"> 2026</w:t>
      </w:r>
    </w:p>
    <w:p w14:paraId="64DBF9B9" w14:textId="36C4EB8D" w:rsidR="00856E54" w:rsidRPr="001C683C" w:rsidRDefault="001C683C" w:rsidP="001C683C">
      <w:pPr>
        <w:widowControl w:val="0"/>
        <w:tabs>
          <w:tab w:val="left" w:pos="810"/>
          <w:tab w:val="left" w:pos="990"/>
        </w:tabs>
        <w:spacing w:before="120" w:after="0" w:line="264" w:lineRule="auto"/>
        <w:ind w:firstLine="547"/>
        <w:jc w:val="both"/>
        <w:rPr>
          <w:rFonts w:cs="Times New Roman"/>
          <w:b/>
          <w:i/>
          <w:szCs w:val="28"/>
          <w:lang w:val="vi-VN"/>
        </w:rPr>
      </w:pPr>
      <w:r>
        <w:rPr>
          <w:rFonts w:cs="Times New Roman"/>
          <w:b/>
          <w:i/>
          <w:szCs w:val="28"/>
        </w:rPr>
        <w:t>4.1</w:t>
      </w:r>
      <w:r w:rsidR="00D212F5" w:rsidRPr="001C683C">
        <w:rPr>
          <w:rFonts w:cs="Times New Roman"/>
          <w:b/>
          <w:i/>
          <w:szCs w:val="28"/>
        </w:rPr>
        <w:t xml:space="preserve"> </w:t>
      </w:r>
      <w:r w:rsidR="00856E54" w:rsidRPr="001C683C">
        <w:rPr>
          <w:rFonts w:cs="Times New Roman"/>
          <w:b/>
          <w:i/>
          <w:szCs w:val="28"/>
          <w:lang w:val="vi-VN"/>
        </w:rPr>
        <w:t>Hạng mục thuộc dự án ĐTXD cảng Vinalines Đình Vũ</w:t>
      </w:r>
    </w:p>
    <w:p w14:paraId="66081B27"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i/>
          <w:szCs w:val="28"/>
          <w:lang w:val="vi-VN"/>
        </w:rPr>
      </w:pPr>
      <w:r w:rsidRPr="004D717C">
        <w:rPr>
          <w:rFonts w:cs="Times New Roman"/>
          <w:i/>
          <w:szCs w:val="28"/>
          <w:lang w:val="vi-VN"/>
        </w:rPr>
        <w:t>4.1.1 Kế hoạch triển khai:</w:t>
      </w:r>
    </w:p>
    <w:p w14:paraId="6006850D"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Tiếp tục thực hiện các gói thầu chuyển tiếp từ năm 2025 thuộc dự án bước 1 - giai đoạn I gồm các gói thàu tư vấn 2.A9, 3.A1, 4.A1.</w:t>
      </w:r>
    </w:p>
    <w:p w14:paraId="752B3469"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Phối hợp với các nhà thầu hoàn thiện hồ sơ quyết toán các gói thầu đã thực hiện thuộc dự án bước 1 - giai đoạn I.</w:t>
      </w:r>
    </w:p>
    <w:p w14:paraId="1586A78B"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Hoàn thành việc kiểm toán, thầm tra và trình phê duyệt hồ sơ quyết toán đối với các gói thầu đã hoàn thiện hồ sơ quyết toán thuộc dự án bước 1 – giai đoạn I.</w:t>
      </w:r>
    </w:p>
    <w:p w14:paraId="69D63BA9"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xml:space="preserve"> - Hoàn thành việc lựa chọn nhà thầu và ký kết thực hiện hợp đồng gói thầu 2.C2 “Lựa chọn nhà thầu cung cấp cẩu giàn STS” thuộc dự án bước 1 – giai đoạn I. </w:t>
      </w:r>
    </w:p>
    <w:p w14:paraId="628A0BA8" w14:textId="670B312F" w:rsidR="00856E54" w:rsidRPr="004D717C" w:rsidRDefault="00856E54" w:rsidP="001C683C">
      <w:pPr>
        <w:widowControl w:val="0"/>
        <w:tabs>
          <w:tab w:val="left" w:pos="810"/>
          <w:tab w:val="left" w:pos="990"/>
        </w:tabs>
        <w:spacing w:before="120" w:after="0" w:line="264" w:lineRule="auto"/>
        <w:ind w:firstLine="547"/>
        <w:jc w:val="both"/>
        <w:rPr>
          <w:rFonts w:cs="Times New Roman"/>
          <w:b/>
          <w:i/>
          <w:szCs w:val="28"/>
          <w:lang w:val="pt-BR"/>
        </w:rPr>
      </w:pPr>
      <w:r w:rsidRPr="004D717C">
        <w:rPr>
          <w:rFonts w:cs="Times New Roman"/>
          <w:b/>
          <w:i/>
          <w:szCs w:val="28"/>
          <w:lang w:val="vi-VN"/>
        </w:rPr>
        <w:t>4.2</w:t>
      </w:r>
      <w:r w:rsidRPr="004D717C">
        <w:rPr>
          <w:rFonts w:cs="Times New Roman"/>
          <w:b/>
          <w:i/>
          <w:szCs w:val="28"/>
          <w:lang w:val="pt-BR"/>
        </w:rPr>
        <w:t>.</w:t>
      </w:r>
      <w:r w:rsidRPr="004D717C">
        <w:rPr>
          <w:rFonts w:cs="Times New Roman"/>
          <w:b/>
          <w:i/>
          <w:szCs w:val="28"/>
          <w:lang w:val="vi-VN"/>
        </w:rPr>
        <w:t xml:space="preserve"> Hạng mục mua sắ</w:t>
      </w:r>
      <w:r w:rsidR="005404DB">
        <w:rPr>
          <w:rFonts w:cs="Times New Roman"/>
          <w:b/>
          <w:i/>
          <w:szCs w:val="28"/>
          <w:lang w:val="vi-VN"/>
        </w:rPr>
        <w:t>m</w:t>
      </w:r>
      <w:r w:rsidRPr="004D717C">
        <w:rPr>
          <w:rFonts w:cs="Times New Roman"/>
          <w:b/>
          <w:i/>
          <w:szCs w:val="28"/>
          <w:lang w:val="vi-VN"/>
        </w:rPr>
        <w:t xml:space="preserve"> phương tiện thiết bị</w:t>
      </w:r>
      <w:r w:rsidR="00731A06">
        <w:rPr>
          <w:rFonts w:cs="Times New Roman"/>
          <w:b/>
          <w:i/>
          <w:szCs w:val="28"/>
        </w:rPr>
        <w:t>, đầu tư xây dựng hạ tầng</w:t>
      </w:r>
      <w:r w:rsidR="00731A06">
        <w:rPr>
          <w:rFonts w:cs="Times New Roman"/>
          <w:b/>
          <w:i/>
          <w:szCs w:val="28"/>
          <w:lang w:val="pt-BR"/>
        </w:rPr>
        <w:t>:</w:t>
      </w:r>
    </w:p>
    <w:p w14:paraId="64EE1D2C"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i/>
          <w:szCs w:val="28"/>
          <w:lang w:val="pt-BR"/>
        </w:rPr>
      </w:pPr>
      <w:r w:rsidRPr="004D717C">
        <w:rPr>
          <w:rFonts w:cs="Times New Roman"/>
          <w:i/>
          <w:szCs w:val="28"/>
          <w:lang w:val="pt-BR"/>
        </w:rPr>
        <w:t>4.2.1. Kế hoạch triển khai</w:t>
      </w:r>
    </w:p>
    <w:p w14:paraId="2A428938"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Mua sắm xe Forklift phục vụ khai thác cảng;</w:t>
      </w:r>
    </w:p>
    <w:p w14:paraId="5596F70B" w14:textId="71BFF1D0"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Đầu tư thêm 01 cẩu bờ, 01 xe nâng container 45 tấn, 0</w:t>
      </w:r>
      <w:r w:rsidR="00B81854">
        <w:rPr>
          <w:rFonts w:cs="Times New Roman"/>
          <w:szCs w:val="28"/>
        </w:rPr>
        <w:t>3</w:t>
      </w:r>
      <w:r w:rsidRPr="004D717C">
        <w:rPr>
          <w:rFonts w:cs="Times New Roman"/>
          <w:szCs w:val="28"/>
          <w:lang w:val="vi-VN"/>
        </w:rPr>
        <w:t xml:space="preserve"> xe đầu kéo và rơ moóc  để tăng năng lực khai thác, giảm chi phí thuê ngoài.</w:t>
      </w:r>
    </w:p>
    <w:p w14:paraId="1B9048B3" w14:textId="24B5C1FD"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xml:space="preserve">- </w:t>
      </w:r>
      <w:r w:rsidR="00731A06">
        <w:rPr>
          <w:rFonts w:cs="Times New Roman"/>
          <w:szCs w:val="28"/>
        </w:rPr>
        <w:t>Hoàn thành đ</w:t>
      </w:r>
      <w:r w:rsidRPr="004D717C">
        <w:rPr>
          <w:rFonts w:cs="Times New Roman"/>
          <w:szCs w:val="28"/>
          <w:lang w:val="vi-VN"/>
        </w:rPr>
        <w:t>ầ</w:t>
      </w:r>
      <w:r w:rsidR="00731A06">
        <w:rPr>
          <w:rFonts w:cs="Times New Roman"/>
          <w:szCs w:val="28"/>
          <w:lang w:val="vi-VN"/>
        </w:rPr>
        <w:t xml:space="preserve">u tư </w:t>
      </w:r>
      <w:r w:rsidRPr="004D717C">
        <w:rPr>
          <w:rFonts w:cs="Times New Roman"/>
          <w:szCs w:val="28"/>
          <w:lang w:val="vi-VN"/>
        </w:rPr>
        <w:t>trạm cân 100T</w:t>
      </w:r>
      <w:r w:rsidR="00731A06">
        <w:rPr>
          <w:rFonts w:cs="Times New Roman"/>
          <w:szCs w:val="28"/>
        </w:rPr>
        <w:t xml:space="preserve"> số 2</w:t>
      </w:r>
      <w:r w:rsidRPr="004D717C">
        <w:rPr>
          <w:rFonts w:cs="Times New Roman"/>
          <w:szCs w:val="28"/>
          <w:lang w:val="vi-VN"/>
        </w:rPr>
        <w:t xml:space="preserve"> phục vụ nhu cầu kiểm soát tải trọng hàng hóa ra vào cảng</w:t>
      </w:r>
      <w:r w:rsidR="00731A06">
        <w:rPr>
          <w:rFonts w:cs="Times New Roman"/>
          <w:szCs w:val="28"/>
        </w:rPr>
        <w:t xml:space="preserve"> (đã triển khai tháng 12/2025)</w:t>
      </w:r>
      <w:r w:rsidRPr="004D717C">
        <w:rPr>
          <w:rFonts w:cs="Times New Roman"/>
          <w:szCs w:val="28"/>
          <w:lang w:val="vi-VN"/>
        </w:rPr>
        <w:t>.</w:t>
      </w:r>
    </w:p>
    <w:p w14:paraId="767D874A"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rPr>
      </w:pPr>
      <w:r w:rsidRPr="004D717C">
        <w:rPr>
          <w:rFonts w:cs="Times New Roman"/>
          <w:szCs w:val="28"/>
        </w:rPr>
        <w:t>- Đầu tư lắp đặt hệ thống điện mái phục vụ cấp điện cho khu vực văn phòng, cổng kiểm soát, hệ thống chiếu sáng hàng rào</w:t>
      </w:r>
    </w:p>
    <w:p w14:paraId="48BC14AC"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xml:space="preserve">- Triển khai các gói thầu dịch vụ tư vấn liên quan Bước 2 - Giai đoạn I dự án ĐTXD Cảng Vinalines Đình Vũ. </w:t>
      </w:r>
    </w:p>
    <w:p w14:paraId="7271EED0" w14:textId="77777777" w:rsidR="00856E54" w:rsidRPr="004D717C" w:rsidRDefault="00856E54" w:rsidP="001C683C">
      <w:pPr>
        <w:pStyle w:val="ListParagraph"/>
        <w:widowControl w:val="0"/>
        <w:tabs>
          <w:tab w:val="left" w:pos="810"/>
          <w:tab w:val="left" w:pos="990"/>
        </w:tabs>
        <w:spacing w:before="120" w:after="0" w:line="264" w:lineRule="auto"/>
        <w:ind w:left="0" w:firstLine="547"/>
        <w:contextualSpacing w:val="0"/>
        <w:jc w:val="both"/>
        <w:rPr>
          <w:rFonts w:cs="Times New Roman"/>
          <w:i/>
          <w:szCs w:val="28"/>
          <w:lang w:val="vi-VN"/>
        </w:rPr>
      </w:pPr>
      <w:r w:rsidRPr="004D717C">
        <w:rPr>
          <w:rFonts w:cs="Times New Roman"/>
          <w:i/>
          <w:szCs w:val="28"/>
          <w:lang w:val="vi-VN"/>
        </w:rPr>
        <w:t>4.2.2. Nguồn vốn:</w:t>
      </w:r>
    </w:p>
    <w:p w14:paraId="17E383B9" w14:textId="6C1D2B8E" w:rsidR="00856E54" w:rsidRPr="00731A06" w:rsidRDefault="00856E54" w:rsidP="001C683C">
      <w:pPr>
        <w:widowControl w:val="0"/>
        <w:tabs>
          <w:tab w:val="left" w:pos="810"/>
          <w:tab w:val="left" w:pos="990"/>
        </w:tabs>
        <w:spacing w:before="120" w:after="0" w:line="264" w:lineRule="auto"/>
        <w:ind w:firstLine="547"/>
        <w:jc w:val="both"/>
        <w:rPr>
          <w:rFonts w:cs="Times New Roman"/>
          <w:szCs w:val="28"/>
        </w:rPr>
      </w:pPr>
      <w:r w:rsidRPr="004D717C">
        <w:rPr>
          <w:rFonts w:cs="Times New Roman"/>
          <w:szCs w:val="28"/>
          <w:lang w:val="vi-VN"/>
        </w:rPr>
        <w:t>Tất cả các hạng mục mua sắ</w:t>
      </w:r>
      <w:r w:rsidR="00731A06">
        <w:rPr>
          <w:rFonts w:cs="Times New Roman"/>
          <w:szCs w:val="28"/>
          <w:lang w:val="vi-VN"/>
        </w:rPr>
        <w:t>m</w:t>
      </w:r>
      <w:r w:rsidRPr="004D717C">
        <w:rPr>
          <w:rFonts w:cs="Times New Roman"/>
          <w:szCs w:val="28"/>
          <w:lang w:val="vi-VN"/>
        </w:rPr>
        <w:t xml:space="preserve"> phương tiện thiết bị</w:t>
      </w:r>
      <w:r w:rsidR="00731A06">
        <w:rPr>
          <w:rFonts w:cs="Times New Roman"/>
          <w:szCs w:val="28"/>
        </w:rPr>
        <w:t>, đầu tư xây dựng hạ tầng</w:t>
      </w:r>
      <w:r w:rsidRPr="004D717C">
        <w:rPr>
          <w:rFonts w:cs="Times New Roman"/>
          <w:szCs w:val="28"/>
          <w:lang w:val="vi-VN"/>
        </w:rPr>
        <w:t xml:space="preserve"> </w:t>
      </w:r>
      <w:r w:rsidRPr="004D717C">
        <w:rPr>
          <w:rFonts w:cs="Times New Roman"/>
          <w:szCs w:val="28"/>
          <w:lang w:val="vi-VN"/>
        </w:rPr>
        <w:lastRenderedPageBreak/>
        <w:t>phục vụ sản xuất đều sử dụng nguồn vốn tự có</w:t>
      </w:r>
      <w:r w:rsidR="00731A06">
        <w:rPr>
          <w:rFonts w:cs="Times New Roman"/>
          <w:szCs w:val="28"/>
        </w:rPr>
        <w:t>, tự huy động</w:t>
      </w:r>
      <w:r w:rsidRPr="004D717C">
        <w:rPr>
          <w:rFonts w:cs="Times New Roman"/>
          <w:szCs w:val="28"/>
          <w:lang w:val="vi-VN"/>
        </w:rPr>
        <w:t xml:space="preserve"> củ</w:t>
      </w:r>
      <w:r w:rsidR="00731A06">
        <w:rPr>
          <w:rFonts w:cs="Times New Roman"/>
          <w:szCs w:val="28"/>
          <w:lang w:val="vi-VN"/>
        </w:rPr>
        <w:t>a Công ty.</w:t>
      </w:r>
    </w:p>
    <w:p w14:paraId="0E4101E3" w14:textId="77777777" w:rsidR="00856E54" w:rsidRPr="004D717C" w:rsidRDefault="00856E54" w:rsidP="001C683C">
      <w:pPr>
        <w:pStyle w:val="ListParagraph"/>
        <w:widowControl w:val="0"/>
        <w:tabs>
          <w:tab w:val="left" w:pos="810"/>
          <w:tab w:val="left" w:pos="990"/>
        </w:tabs>
        <w:spacing w:before="120" w:after="0" w:line="264" w:lineRule="auto"/>
        <w:ind w:left="0" w:firstLine="547"/>
        <w:contextualSpacing w:val="0"/>
        <w:jc w:val="both"/>
        <w:rPr>
          <w:rFonts w:cs="Times New Roman"/>
          <w:i/>
          <w:szCs w:val="28"/>
          <w:lang w:val="vi-VN"/>
        </w:rPr>
      </w:pPr>
      <w:r w:rsidRPr="004D717C">
        <w:rPr>
          <w:rFonts w:cs="Times New Roman"/>
          <w:i/>
          <w:szCs w:val="28"/>
          <w:lang w:val="vi-VN"/>
        </w:rPr>
        <w:t>4.2.3. Tiến độ:</w:t>
      </w:r>
    </w:p>
    <w:p w14:paraId="6EF22559"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Tiến độ các công việc đầu tư hạ tầng, mua sắm phương tiện thiết bị thực hiện theo biểu mẫu VIMC.BM.ĐT.KH01 gửi kèm theo.</w:t>
      </w:r>
    </w:p>
    <w:p w14:paraId="5A8FB6E6" w14:textId="77777777" w:rsidR="00856E54" w:rsidRPr="004D717C" w:rsidRDefault="00856E54" w:rsidP="001C683C">
      <w:pPr>
        <w:pStyle w:val="ListParagraph"/>
        <w:widowControl w:val="0"/>
        <w:tabs>
          <w:tab w:val="left" w:pos="810"/>
          <w:tab w:val="left" w:pos="990"/>
        </w:tabs>
        <w:spacing w:before="120" w:after="0" w:line="264" w:lineRule="auto"/>
        <w:ind w:left="0" w:firstLine="547"/>
        <w:contextualSpacing w:val="0"/>
        <w:jc w:val="both"/>
        <w:rPr>
          <w:rFonts w:cs="Times New Roman"/>
          <w:i/>
          <w:szCs w:val="28"/>
          <w:lang w:val="vi-VN"/>
        </w:rPr>
      </w:pPr>
      <w:r w:rsidRPr="004D717C">
        <w:rPr>
          <w:rFonts w:cs="Times New Roman"/>
          <w:i/>
          <w:szCs w:val="28"/>
          <w:lang w:val="vi-VN"/>
        </w:rPr>
        <w:t>4.2.4. Thuyết minh: mục tiêu, sự cần thiết, cơ sở xây dựng dự toán, khái toán hiệu quả đầu tư/lợi ích</w:t>
      </w:r>
    </w:p>
    <w:p w14:paraId="62E30627" w14:textId="77777777" w:rsidR="00856E54" w:rsidRPr="004D717C" w:rsidRDefault="00856E54" w:rsidP="001C683C">
      <w:pPr>
        <w:pStyle w:val="ListParagraph"/>
        <w:widowControl w:val="0"/>
        <w:tabs>
          <w:tab w:val="left" w:pos="810"/>
          <w:tab w:val="left" w:pos="990"/>
        </w:tabs>
        <w:spacing w:before="120" w:after="0" w:line="264" w:lineRule="auto"/>
        <w:ind w:left="0" w:firstLine="547"/>
        <w:contextualSpacing w:val="0"/>
        <w:jc w:val="both"/>
        <w:rPr>
          <w:rFonts w:cs="Times New Roman"/>
          <w:szCs w:val="28"/>
          <w:lang w:val="vi-VN"/>
        </w:rPr>
      </w:pPr>
      <w:r w:rsidRPr="004D717C">
        <w:rPr>
          <w:rFonts w:cs="Times New Roman"/>
          <w:szCs w:val="28"/>
          <w:lang w:val="vi-VN"/>
        </w:rPr>
        <w:t>- Mua sắm xe Forklift nhằm phục vụ việc đóng rút hàng hóa trong container tại cảng, giảm chi phí kinh doanh khai thác. Hiện tại, mỗi khi có nhu cầu đóng rút hàng hóa cũng như phục vụ sửa chữa trang thiết bị nặng, Cảng đều phải thuê xe nâng folklift 3,5 tấn dẫn đến chi phí cao, khó khăn trong việc lập kế hoạch.</w:t>
      </w:r>
    </w:p>
    <w:p w14:paraId="3A6FE0D6"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Triển khai các gói thầu dịch vụ tư vấn liên quan Bước 2 – Giai đoạn I dự án ĐTXD Cảng Vinalines Đình Vũ để tăng tính cạnh tranh, cơ hội để đón các tàu có tải trọng lớn, nâng cao năng lực thông qua của cảng VIMC Đình Vũ đồng thời tránh lãng phí tài nguyên đất được giao.</w:t>
      </w:r>
    </w:p>
    <w:p w14:paraId="711133FA" w14:textId="1BC776D5"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Bổ sung thêm 01 cẩu bờ, 01 xe nâng container 45 tấn, 0</w:t>
      </w:r>
      <w:r w:rsidR="00B81854">
        <w:rPr>
          <w:rFonts w:cs="Times New Roman"/>
          <w:szCs w:val="28"/>
        </w:rPr>
        <w:t>3</w:t>
      </w:r>
      <w:r w:rsidRPr="004D717C">
        <w:rPr>
          <w:rFonts w:cs="Times New Roman"/>
          <w:szCs w:val="28"/>
          <w:lang w:val="vi-VN"/>
        </w:rPr>
        <w:t xml:space="preserve"> xe đầu kéo và rơ moóc do số lượng phương tiện xếp dỡ hiện có tại cảng là thiếu, không đáp ứng được lượng hàng thông qua cảng. Vì vậy, tại thời điểm khai thác những tàu có sản lượng lớn, phục vụ nâng hạ tại bãi, Cảng thường xuyên phải thuê thêm xe nâng RS và xe vận chuyển, dẫn đến chi phí thuê ngoài tăng cao. </w:t>
      </w:r>
    </w:p>
    <w:p w14:paraId="3C03ED8A" w14:textId="77777777" w:rsidR="00856E54" w:rsidRPr="004D717C" w:rsidRDefault="00856E54" w:rsidP="001C683C">
      <w:pPr>
        <w:widowControl w:val="0"/>
        <w:tabs>
          <w:tab w:val="left" w:pos="810"/>
          <w:tab w:val="left" w:pos="990"/>
        </w:tabs>
        <w:spacing w:before="120" w:after="0" w:line="264" w:lineRule="auto"/>
        <w:ind w:firstLine="547"/>
        <w:jc w:val="both"/>
        <w:rPr>
          <w:rFonts w:cs="Times New Roman"/>
          <w:szCs w:val="28"/>
          <w:lang w:val="vi-VN"/>
        </w:rPr>
      </w:pPr>
      <w:r w:rsidRPr="004D717C">
        <w:rPr>
          <w:rFonts w:cs="Times New Roman"/>
          <w:szCs w:val="28"/>
          <w:lang w:val="vi-VN"/>
        </w:rPr>
        <w:t>- Sự cần thiết của việc đầu tư thêm 01 trạm cân 100T là do lượng hàng luân chuyển qua khu vực cổng rất nhiều, đồng thời lượng hàng hóa cần kiểm soát tải trọng là 100% đối với hàng nội xuất. Trong khi đó cảng chỉ có 01 làn cân không đáp ứng được nhu cầu kiểm soát tải trọng cũng như gây xung đột giao thông dẫn đến ùn tắc tại khu vực cổng làm ảnh hưởng đến tiến độ làm hàng của Cảng.</w:t>
      </w:r>
    </w:p>
    <w:p w14:paraId="60595F26" w14:textId="77777777" w:rsidR="00856E54" w:rsidRDefault="00856E54" w:rsidP="001C683C">
      <w:pPr>
        <w:widowControl w:val="0"/>
        <w:tabs>
          <w:tab w:val="left" w:pos="810"/>
          <w:tab w:val="left" w:pos="990"/>
        </w:tabs>
        <w:spacing w:before="120" w:after="0" w:line="264" w:lineRule="auto"/>
        <w:ind w:firstLine="547"/>
        <w:jc w:val="both"/>
        <w:rPr>
          <w:rFonts w:cs="Times New Roman"/>
          <w:szCs w:val="28"/>
        </w:rPr>
      </w:pPr>
      <w:r w:rsidRPr="004D717C">
        <w:rPr>
          <w:rFonts w:cs="Times New Roman"/>
          <w:szCs w:val="28"/>
        </w:rPr>
        <w:t>- Sự cần thiết đầu tư lắp đặt hệ thống điện mái phục vụ cấp điện cho khu vực văn phòng, cổng kiểm soát, hệ thống chiếu sáng hàng rào nhằm giảm lượng điện tiêu thụ của Cảng, đáp ứng lộ trình chuyển đổi xanh theo chỉ đạo của TCT Hàng hải và chủ trương của chính phủ.</w:t>
      </w:r>
    </w:p>
    <w:tbl>
      <w:tblPr>
        <w:tblW w:w="11988" w:type="dxa"/>
        <w:tblInd w:w="-810" w:type="dxa"/>
        <w:tblLook w:val="04A0" w:firstRow="1" w:lastRow="0" w:firstColumn="1" w:lastColumn="0" w:noHBand="0" w:noVBand="1"/>
      </w:tblPr>
      <w:tblGrid>
        <w:gridCol w:w="820"/>
        <w:gridCol w:w="2740"/>
        <w:gridCol w:w="1536"/>
        <w:gridCol w:w="1404"/>
        <w:gridCol w:w="923"/>
        <w:gridCol w:w="836"/>
        <w:gridCol w:w="754"/>
        <w:gridCol w:w="900"/>
        <w:gridCol w:w="965"/>
        <w:gridCol w:w="222"/>
        <w:gridCol w:w="222"/>
        <w:gridCol w:w="222"/>
        <w:gridCol w:w="222"/>
        <w:gridCol w:w="222"/>
      </w:tblGrid>
      <w:tr w:rsidR="00A92522" w:rsidRPr="00A92522" w14:paraId="4ACBD4B1" w14:textId="77777777" w:rsidTr="00DA0236">
        <w:trPr>
          <w:gridAfter w:val="5"/>
          <w:wAfter w:w="1110" w:type="dxa"/>
          <w:trHeight w:val="375"/>
        </w:trPr>
        <w:tc>
          <w:tcPr>
            <w:tcW w:w="820" w:type="dxa"/>
            <w:tcBorders>
              <w:top w:val="nil"/>
              <w:left w:val="nil"/>
              <w:bottom w:val="nil"/>
              <w:right w:val="nil"/>
            </w:tcBorders>
            <w:noWrap/>
            <w:vAlign w:val="bottom"/>
            <w:hideMark/>
          </w:tcPr>
          <w:p w14:paraId="706A254C" w14:textId="77777777" w:rsidR="00A92522" w:rsidRPr="00A92522" w:rsidRDefault="00A92522" w:rsidP="00A92522">
            <w:pPr>
              <w:spacing w:after="0" w:line="240" w:lineRule="auto"/>
              <w:rPr>
                <w:rFonts w:eastAsia="Times New Roman" w:cs="Times New Roman"/>
                <w:sz w:val="24"/>
                <w:szCs w:val="24"/>
              </w:rPr>
            </w:pPr>
          </w:p>
        </w:tc>
        <w:tc>
          <w:tcPr>
            <w:tcW w:w="2740" w:type="dxa"/>
            <w:tcBorders>
              <w:top w:val="nil"/>
              <w:left w:val="nil"/>
              <w:bottom w:val="nil"/>
              <w:right w:val="nil"/>
            </w:tcBorders>
            <w:noWrap/>
            <w:vAlign w:val="bottom"/>
            <w:hideMark/>
          </w:tcPr>
          <w:p w14:paraId="3325D0FE" w14:textId="77777777" w:rsidR="00A92522" w:rsidRPr="00A92522" w:rsidRDefault="00A92522" w:rsidP="00A92522">
            <w:pPr>
              <w:spacing w:after="0" w:line="240" w:lineRule="auto"/>
              <w:rPr>
                <w:rFonts w:eastAsia="Times New Roman" w:cs="Times New Roman"/>
                <w:sz w:val="24"/>
                <w:szCs w:val="24"/>
              </w:rPr>
            </w:pPr>
          </w:p>
        </w:tc>
        <w:tc>
          <w:tcPr>
            <w:tcW w:w="1536" w:type="dxa"/>
            <w:tcBorders>
              <w:top w:val="nil"/>
              <w:left w:val="nil"/>
              <w:bottom w:val="nil"/>
              <w:right w:val="nil"/>
            </w:tcBorders>
            <w:noWrap/>
            <w:vAlign w:val="bottom"/>
            <w:hideMark/>
          </w:tcPr>
          <w:p w14:paraId="4CCF67D4" w14:textId="77777777" w:rsidR="00A92522" w:rsidRPr="00A92522" w:rsidRDefault="00A92522" w:rsidP="00A92522">
            <w:pPr>
              <w:spacing w:after="0" w:line="240" w:lineRule="auto"/>
              <w:rPr>
                <w:rFonts w:eastAsia="Times New Roman" w:cs="Times New Roman"/>
                <w:sz w:val="24"/>
                <w:szCs w:val="24"/>
              </w:rPr>
            </w:pPr>
          </w:p>
        </w:tc>
        <w:tc>
          <w:tcPr>
            <w:tcW w:w="1404" w:type="dxa"/>
            <w:tcBorders>
              <w:top w:val="nil"/>
              <w:left w:val="nil"/>
              <w:bottom w:val="nil"/>
              <w:right w:val="nil"/>
            </w:tcBorders>
            <w:shd w:val="clear" w:color="000000" w:fill="FFFFFF"/>
            <w:noWrap/>
            <w:vAlign w:val="bottom"/>
            <w:hideMark/>
          </w:tcPr>
          <w:p w14:paraId="4BCF1BC3" w14:textId="77777777" w:rsidR="00A92522" w:rsidRPr="00A92522" w:rsidRDefault="00A92522" w:rsidP="00A92522">
            <w:pPr>
              <w:spacing w:after="0" w:line="240" w:lineRule="auto"/>
              <w:rPr>
                <w:rFonts w:ascii=".VnTime" w:eastAsia="Times New Roman" w:hAnsi=".VnTime" w:cs="Times New Roman"/>
                <w:sz w:val="24"/>
                <w:szCs w:val="24"/>
              </w:rPr>
            </w:pPr>
            <w:r w:rsidRPr="00A92522">
              <w:rPr>
                <w:rFonts w:ascii=".VnTime" w:eastAsia="Times New Roman" w:hAnsi=".VnTime" w:cs="Times New Roman"/>
                <w:sz w:val="24"/>
                <w:szCs w:val="24"/>
              </w:rPr>
              <w:t> </w:t>
            </w:r>
          </w:p>
        </w:tc>
        <w:tc>
          <w:tcPr>
            <w:tcW w:w="4378" w:type="dxa"/>
            <w:gridSpan w:val="5"/>
            <w:tcBorders>
              <w:top w:val="nil"/>
              <w:left w:val="nil"/>
              <w:bottom w:val="nil"/>
              <w:right w:val="nil"/>
            </w:tcBorders>
            <w:noWrap/>
            <w:vAlign w:val="bottom"/>
            <w:hideMark/>
          </w:tcPr>
          <w:p w14:paraId="6368E952" w14:textId="77777777" w:rsidR="00A92522" w:rsidRPr="00A92522" w:rsidRDefault="00A92522" w:rsidP="00A92522">
            <w:pPr>
              <w:spacing w:after="0" w:line="240" w:lineRule="auto"/>
              <w:jc w:val="right"/>
              <w:rPr>
                <w:rFonts w:eastAsia="Times New Roman" w:cs="Times New Roman"/>
                <w:b/>
                <w:bCs/>
                <w:color w:val="FF0000"/>
                <w:sz w:val="24"/>
                <w:szCs w:val="24"/>
              </w:rPr>
            </w:pPr>
            <w:r w:rsidRPr="00A92522">
              <w:rPr>
                <w:rFonts w:eastAsia="Times New Roman" w:cs="Times New Roman"/>
                <w:b/>
                <w:bCs/>
                <w:color w:val="FF0000"/>
                <w:sz w:val="24"/>
                <w:szCs w:val="24"/>
              </w:rPr>
              <w:t>VIMC.BM.ĐT.KH01</w:t>
            </w:r>
          </w:p>
        </w:tc>
      </w:tr>
      <w:tr w:rsidR="00A92522" w:rsidRPr="00A92522" w14:paraId="325B88AF" w14:textId="77777777" w:rsidTr="00DA0236">
        <w:trPr>
          <w:gridAfter w:val="5"/>
          <w:wAfter w:w="1110" w:type="dxa"/>
          <w:trHeight w:val="375"/>
        </w:trPr>
        <w:tc>
          <w:tcPr>
            <w:tcW w:w="10878" w:type="dxa"/>
            <w:gridSpan w:val="9"/>
            <w:tcBorders>
              <w:top w:val="nil"/>
              <w:left w:val="nil"/>
              <w:bottom w:val="nil"/>
              <w:right w:val="nil"/>
            </w:tcBorders>
            <w:noWrap/>
            <w:vAlign w:val="bottom"/>
            <w:hideMark/>
          </w:tcPr>
          <w:p w14:paraId="08AB6558" w14:textId="77777777" w:rsidR="00A92522" w:rsidRPr="00A92522" w:rsidRDefault="00A92522" w:rsidP="00A92522">
            <w:pPr>
              <w:spacing w:after="0" w:line="240" w:lineRule="auto"/>
              <w:jc w:val="center"/>
              <w:rPr>
                <w:rFonts w:eastAsia="Times New Roman" w:cs="Times New Roman"/>
                <w:b/>
                <w:bCs/>
                <w:sz w:val="26"/>
                <w:szCs w:val="26"/>
              </w:rPr>
            </w:pPr>
            <w:r w:rsidRPr="00A92522">
              <w:rPr>
                <w:rFonts w:eastAsia="Times New Roman" w:cs="Times New Roman"/>
                <w:b/>
                <w:bCs/>
                <w:sz w:val="26"/>
                <w:szCs w:val="26"/>
              </w:rPr>
              <w:t>KẾ HOẠCH ĐẦU TƯ NĂM 2026</w:t>
            </w:r>
          </w:p>
        </w:tc>
      </w:tr>
      <w:tr w:rsidR="00A92522" w:rsidRPr="00A92522" w14:paraId="42DF69E7" w14:textId="77777777" w:rsidTr="00DA0236">
        <w:trPr>
          <w:trHeight w:val="300"/>
        </w:trPr>
        <w:tc>
          <w:tcPr>
            <w:tcW w:w="820" w:type="dxa"/>
            <w:tcBorders>
              <w:top w:val="nil"/>
              <w:left w:val="nil"/>
              <w:bottom w:val="nil"/>
              <w:right w:val="nil"/>
            </w:tcBorders>
            <w:noWrap/>
            <w:vAlign w:val="bottom"/>
            <w:hideMark/>
          </w:tcPr>
          <w:p w14:paraId="7C975F63" w14:textId="77777777" w:rsidR="00A92522" w:rsidRPr="00A92522" w:rsidRDefault="00A92522" w:rsidP="00A92522">
            <w:pPr>
              <w:spacing w:after="0" w:line="240" w:lineRule="auto"/>
              <w:jc w:val="center"/>
              <w:rPr>
                <w:rFonts w:eastAsia="Times New Roman" w:cs="Times New Roman"/>
                <w:b/>
                <w:bCs/>
                <w:szCs w:val="28"/>
              </w:rPr>
            </w:pPr>
          </w:p>
        </w:tc>
        <w:tc>
          <w:tcPr>
            <w:tcW w:w="2740" w:type="dxa"/>
            <w:tcBorders>
              <w:top w:val="nil"/>
              <w:left w:val="nil"/>
              <w:bottom w:val="nil"/>
              <w:right w:val="nil"/>
            </w:tcBorders>
            <w:noWrap/>
            <w:vAlign w:val="bottom"/>
            <w:hideMark/>
          </w:tcPr>
          <w:p w14:paraId="5633538C" w14:textId="77777777" w:rsidR="00A92522" w:rsidRPr="00A92522" w:rsidRDefault="00A92522" w:rsidP="00A92522">
            <w:pPr>
              <w:spacing w:after="0" w:line="240" w:lineRule="auto"/>
              <w:rPr>
                <w:rFonts w:eastAsia="Times New Roman" w:cs="Times New Roman"/>
                <w:sz w:val="20"/>
                <w:szCs w:val="20"/>
              </w:rPr>
            </w:pPr>
          </w:p>
        </w:tc>
        <w:tc>
          <w:tcPr>
            <w:tcW w:w="1536" w:type="dxa"/>
            <w:tcBorders>
              <w:top w:val="nil"/>
              <w:left w:val="nil"/>
              <w:bottom w:val="nil"/>
              <w:right w:val="nil"/>
            </w:tcBorders>
            <w:noWrap/>
            <w:vAlign w:val="bottom"/>
            <w:hideMark/>
          </w:tcPr>
          <w:p w14:paraId="0A1901FF" w14:textId="77777777" w:rsidR="00A92522" w:rsidRPr="00A92522" w:rsidRDefault="00A92522" w:rsidP="00A92522">
            <w:pPr>
              <w:spacing w:after="0" w:line="240" w:lineRule="auto"/>
              <w:rPr>
                <w:rFonts w:eastAsia="Times New Roman" w:cs="Times New Roman"/>
                <w:sz w:val="20"/>
                <w:szCs w:val="20"/>
              </w:rPr>
            </w:pPr>
          </w:p>
        </w:tc>
        <w:tc>
          <w:tcPr>
            <w:tcW w:w="1404" w:type="dxa"/>
            <w:tcBorders>
              <w:top w:val="nil"/>
              <w:left w:val="nil"/>
              <w:bottom w:val="nil"/>
              <w:right w:val="nil"/>
            </w:tcBorders>
            <w:shd w:val="clear" w:color="000000" w:fill="FFFFFF"/>
            <w:noWrap/>
            <w:vAlign w:val="bottom"/>
            <w:hideMark/>
          </w:tcPr>
          <w:p w14:paraId="7C6E48D5" w14:textId="77777777" w:rsidR="00A92522" w:rsidRPr="00A92522" w:rsidRDefault="00A92522" w:rsidP="00A92522">
            <w:pPr>
              <w:spacing w:after="0" w:line="240" w:lineRule="auto"/>
              <w:rPr>
                <w:rFonts w:ascii=".VnTime" w:eastAsia="Times New Roman" w:hAnsi=".VnTime" w:cs="Times New Roman"/>
                <w:sz w:val="24"/>
                <w:szCs w:val="24"/>
              </w:rPr>
            </w:pPr>
            <w:r w:rsidRPr="00A92522">
              <w:rPr>
                <w:rFonts w:ascii=".VnTime" w:eastAsia="Times New Roman" w:hAnsi=".VnTime" w:cs="Times New Roman"/>
                <w:sz w:val="24"/>
                <w:szCs w:val="24"/>
              </w:rPr>
              <w:t> </w:t>
            </w:r>
          </w:p>
        </w:tc>
        <w:tc>
          <w:tcPr>
            <w:tcW w:w="923" w:type="dxa"/>
            <w:tcBorders>
              <w:top w:val="nil"/>
              <w:left w:val="nil"/>
              <w:bottom w:val="nil"/>
              <w:right w:val="nil"/>
            </w:tcBorders>
            <w:noWrap/>
            <w:vAlign w:val="bottom"/>
            <w:hideMark/>
          </w:tcPr>
          <w:p w14:paraId="2DED123C" w14:textId="77777777" w:rsidR="00A92522" w:rsidRPr="00A92522" w:rsidRDefault="00A92522" w:rsidP="00A92522">
            <w:pPr>
              <w:spacing w:after="0" w:line="240" w:lineRule="auto"/>
              <w:rPr>
                <w:rFonts w:ascii=".VnTime" w:eastAsia="Times New Roman" w:hAnsi=".VnTime" w:cs="Times New Roman"/>
                <w:sz w:val="24"/>
                <w:szCs w:val="24"/>
              </w:rPr>
            </w:pPr>
          </w:p>
        </w:tc>
        <w:tc>
          <w:tcPr>
            <w:tcW w:w="836" w:type="dxa"/>
            <w:tcBorders>
              <w:top w:val="nil"/>
              <w:left w:val="nil"/>
              <w:bottom w:val="nil"/>
              <w:right w:val="nil"/>
            </w:tcBorders>
            <w:noWrap/>
            <w:vAlign w:val="bottom"/>
            <w:hideMark/>
          </w:tcPr>
          <w:p w14:paraId="7AE14F33" w14:textId="77777777" w:rsidR="00A92522" w:rsidRPr="00A92522" w:rsidRDefault="00A92522" w:rsidP="00A92522">
            <w:pPr>
              <w:spacing w:after="0" w:line="240" w:lineRule="auto"/>
              <w:rPr>
                <w:rFonts w:eastAsia="Times New Roman" w:cs="Times New Roman"/>
                <w:sz w:val="20"/>
                <w:szCs w:val="20"/>
              </w:rPr>
            </w:pPr>
          </w:p>
        </w:tc>
        <w:tc>
          <w:tcPr>
            <w:tcW w:w="754" w:type="dxa"/>
            <w:tcBorders>
              <w:top w:val="nil"/>
              <w:left w:val="nil"/>
              <w:bottom w:val="nil"/>
              <w:right w:val="nil"/>
            </w:tcBorders>
            <w:noWrap/>
            <w:vAlign w:val="center"/>
            <w:hideMark/>
          </w:tcPr>
          <w:p w14:paraId="30A85BB4" w14:textId="77777777" w:rsidR="00A92522" w:rsidRPr="00A92522" w:rsidRDefault="00A92522" w:rsidP="00A92522">
            <w:pPr>
              <w:spacing w:after="0" w:line="240" w:lineRule="auto"/>
              <w:rPr>
                <w:rFonts w:eastAsia="Times New Roman" w:cs="Times New Roman"/>
                <w:sz w:val="20"/>
                <w:szCs w:val="20"/>
              </w:rPr>
            </w:pPr>
          </w:p>
        </w:tc>
        <w:tc>
          <w:tcPr>
            <w:tcW w:w="2975" w:type="dxa"/>
            <w:gridSpan w:val="7"/>
            <w:tcBorders>
              <w:top w:val="nil"/>
              <w:left w:val="nil"/>
              <w:bottom w:val="nil"/>
              <w:right w:val="nil"/>
            </w:tcBorders>
            <w:noWrap/>
            <w:vAlign w:val="center"/>
            <w:hideMark/>
          </w:tcPr>
          <w:p w14:paraId="45D2CBC0" w14:textId="77777777" w:rsidR="00A92522" w:rsidRPr="00A92522" w:rsidRDefault="00A92522" w:rsidP="00A92522">
            <w:pPr>
              <w:spacing w:after="0" w:line="240" w:lineRule="auto"/>
              <w:rPr>
                <w:rFonts w:eastAsia="Times New Roman" w:cs="Times New Roman"/>
                <w:i/>
                <w:iCs/>
                <w:sz w:val="22"/>
              </w:rPr>
            </w:pPr>
            <w:r w:rsidRPr="00A92522">
              <w:rPr>
                <w:rFonts w:eastAsia="Times New Roman" w:cs="Times New Roman"/>
                <w:i/>
                <w:iCs/>
                <w:sz w:val="22"/>
              </w:rPr>
              <w:t>Đơn vị: Triệu đồng</w:t>
            </w:r>
          </w:p>
        </w:tc>
      </w:tr>
      <w:tr w:rsidR="00A92522" w:rsidRPr="00A92522" w14:paraId="7D90DAF3" w14:textId="77777777" w:rsidTr="00DA0236">
        <w:trPr>
          <w:trHeight w:val="525"/>
        </w:trPr>
        <w:tc>
          <w:tcPr>
            <w:tcW w:w="820" w:type="dxa"/>
            <w:vMerge w:val="restart"/>
            <w:tcBorders>
              <w:top w:val="single" w:sz="4" w:space="0" w:color="auto"/>
              <w:left w:val="single" w:sz="4" w:space="0" w:color="auto"/>
              <w:bottom w:val="single" w:sz="4" w:space="0" w:color="auto"/>
              <w:right w:val="single" w:sz="4" w:space="0" w:color="auto"/>
            </w:tcBorders>
            <w:noWrap/>
            <w:vAlign w:val="center"/>
            <w:hideMark/>
          </w:tcPr>
          <w:p w14:paraId="0FEEA501"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TT</w:t>
            </w:r>
          </w:p>
        </w:tc>
        <w:tc>
          <w:tcPr>
            <w:tcW w:w="2740" w:type="dxa"/>
            <w:vMerge w:val="restart"/>
            <w:tcBorders>
              <w:top w:val="single" w:sz="4" w:space="0" w:color="auto"/>
              <w:left w:val="single" w:sz="4" w:space="0" w:color="auto"/>
              <w:bottom w:val="single" w:sz="4" w:space="0" w:color="auto"/>
              <w:right w:val="single" w:sz="4" w:space="0" w:color="auto"/>
            </w:tcBorders>
            <w:vAlign w:val="center"/>
            <w:hideMark/>
          </w:tcPr>
          <w:p w14:paraId="513CC1EC"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Tên dự án</w:t>
            </w:r>
          </w:p>
        </w:tc>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2E85B2B"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Quy mô/Mô tả dự án</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FE51B2"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 xml:space="preserve">Tổng mức </w:t>
            </w:r>
            <w:r w:rsidRPr="00A92522">
              <w:rPr>
                <w:rFonts w:eastAsia="Times New Roman" w:cs="Times New Roman"/>
                <w:b/>
                <w:bCs/>
                <w:sz w:val="24"/>
                <w:szCs w:val="24"/>
              </w:rPr>
              <w:br/>
              <w:t>đầu tư</w:t>
            </w:r>
          </w:p>
        </w:tc>
        <w:tc>
          <w:tcPr>
            <w:tcW w:w="4378" w:type="dxa"/>
            <w:gridSpan w:val="5"/>
            <w:tcBorders>
              <w:top w:val="single" w:sz="4" w:space="0" w:color="auto"/>
              <w:left w:val="nil"/>
              <w:bottom w:val="single" w:sz="4" w:space="0" w:color="auto"/>
              <w:right w:val="single" w:sz="4" w:space="0" w:color="auto"/>
            </w:tcBorders>
            <w:vAlign w:val="center"/>
            <w:hideMark/>
          </w:tcPr>
          <w:p w14:paraId="2590E1AC"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Kế hoạch đầu tư, mua sắm trong năm 2026</w:t>
            </w:r>
          </w:p>
        </w:tc>
        <w:tc>
          <w:tcPr>
            <w:tcW w:w="222" w:type="dxa"/>
            <w:vAlign w:val="center"/>
            <w:hideMark/>
          </w:tcPr>
          <w:p w14:paraId="422E4C51"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0532882F"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7E9F34DC"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3CBBC832"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0AFBEBC7" w14:textId="77777777" w:rsidR="00A92522" w:rsidRPr="00A92522" w:rsidRDefault="00A92522" w:rsidP="00A92522">
            <w:pPr>
              <w:spacing w:after="0" w:line="240" w:lineRule="auto"/>
              <w:rPr>
                <w:rFonts w:eastAsia="Times New Roman" w:cs="Times New Roman"/>
                <w:sz w:val="20"/>
                <w:szCs w:val="20"/>
              </w:rPr>
            </w:pPr>
          </w:p>
        </w:tc>
      </w:tr>
      <w:tr w:rsidR="00482433" w:rsidRPr="00A92522" w14:paraId="68E7B373" w14:textId="77777777" w:rsidTr="00DA0236">
        <w:trPr>
          <w:trHeight w:val="855"/>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392C9C2E" w14:textId="77777777" w:rsidR="00A92522" w:rsidRPr="00A92522" w:rsidRDefault="00A92522" w:rsidP="00A92522">
            <w:pPr>
              <w:spacing w:after="0" w:line="240" w:lineRule="auto"/>
              <w:rPr>
                <w:rFonts w:eastAsia="Times New Roman" w:cs="Times New Roman"/>
                <w:b/>
                <w:bCs/>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7F706CF2" w14:textId="77777777" w:rsidR="00A92522" w:rsidRPr="00A92522" w:rsidRDefault="00A92522" w:rsidP="00A92522">
            <w:pPr>
              <w:spacing w:after="0" w:line="240" w:lineRule="auto"/>
              <w:rPr>
                <w:rFonts w:eastAsia="Times New Roman" w:cs="Times New Roman"/>
                <w:b/>
                <w:bCs/>
                <w:sz w:val="24"/>
                <w:szCs w:val="24"/>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171070C2" w14:textId="77777777" w:rsidR="00A92522" w:rsidRPr="00A92522" w:rsidRDefault="00A92522" w:rsidP="00A92522">
            <w:pPr>
              <w:spacing w:after="0" w:line="240" w:lineRule="auto"/>
              <w:rPr>
                <w:rFonts w:eastAsia="Times New Roman" w:cs="Times New Roman"/>
                <w:b/>
                <w:bCs/>
                <w:sz w:val="24"/>
                <w:szCs w:val="24"/>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C28B3B" w14:textId="77777777" w:rsidR="00A92522" w:rsidRPr="00A92522" w:rsidRDefault="00A92522" w:rsidP="00A92522">
            <w:pPr>
              <w:spacing w:after="0" w:line="240" w:lineRule="auto"/>
              <w:rPr>
                <w:rFonts w:eastAsia="Times New Roman" w:cs="Times New Roman"/>
                <w:b/>
                <w:bCs/>
                <w:sz w:val="24"/>
                <w:szCs w:val="24"/>
              </w:rPr>
            </w:pPr>
          </w:p>
        </w:tc>
        <w:tc>
          <w:tcPr>
            <w:tcW w:w="923" w:type="dxa"/>
            <w:tcBorders>
              <w:top w:val="nil"/>
              <w:left w:val="nil"/>
              <w:bottom w:val="single" w:sz="4" w:space="0" w:color="auto"/>
              <w:right w:val="single" w:sz="4" w:space="0" w:color="auto"/>
            </w:tcBorders>
            <w:vAlign w:val="center"/>
            <w:hideMark/>
          </w:tcPr>
          <w:p w14:paraId="7E643E95"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KHĐT 2026</w:t>
            </w:r>
          </w:p>
        </w:tc>
        <w:tc>
          <w:tcPr>
            <w:tcW w:w="836" w:type="dxa"/>
            <w:tcBorders>
              <w:top w:val="nil"/>
              <w:left w:val="nil"/>
              <w:bottom w:val="single" w:sz="4" w:space="0" w:color="auto"/>
              <w:right w:val="single" w:sz="4" w:space="0" w:color="auto"/>
            </w:tcBorders>
            <w:vAlign w:val="center"/>
            <w:hideMark/>
          </w:tcPr>
          <w:p w14:paraId="66C1C68C"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Quý I</w:t>
            </w:r>
          </w:p>
        </w:tc>
        <w:tc>
          <w:tcPr>
            <w:tcW w:w="754" w:type="dxa"/>
            <w:tcBorders>
              <w:top w:val="nil"/>
              <w:left w:val="nil"/>
              <w:bottom w:val="single" w:sz="4" w:space="0" w:color="auto"/>
              <w:right w:val="single" w:sz="4" w:space="0" w:color="auto"/>
            </w:tcBorders>
            <w:vAlign w:val="center"/>
            <w:hideMark/>
          </w:tcPr>
          <w:p w14:paraId="32EAE2C5"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Quý II</w:t>
            </w:r>
          </w:p>
        </w:tc>
        <w:tc>
          <w:tcPr>
            <w:tcW w:w="900" w:type="dxa"/>
            <w:tcBorders>
              <w:top w:val="nil"/>
              <w:left w:val="nil"/>
              <w:bottom w:val="single" w:sz="4" w:space="0" w:color="auto"/>
              <w:right w:val="single" w:sz="4" w:space="0" w:color="auto"/>
            </w:tcBorders>
            <w:vAlign w:val="center"/>
            <w:hideMark/>
          </w:tcPr>
          <w:p w14:paraId="780A6758"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Quý III</w:t>
            </w:r>
          </w:p>
        </w:tc>
        <w:tc>
          <w:tcPr>
            <w:tcW w:w="965" w:type="dxa"/>
            <w:tcBorders>
              <w:top w:val="nil"/>
              <w:left w:val="nil"/>
              <w:bottom w:val="single" w:sz="4" w:space="0" w:color="auto"/>
              <w:right w:val="single" w:sz="4" w:space="0" w:color="auto"/>
            </w:tcBorders>
            <w:vAlign w:val="center"/>
            <w:hideMark/>
          </w:tcPr>
          <w:p w14:paraId="422B9B9F"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Quý IV</w:t>
            </w:r>
          </w:p>
        </w:tc>
        <w:tc>
          <w:tcPr>
            <w:tcW w:w="222" w:type="dxa"/>
            <w:vAlign w:val="center"/>
            <w:hideMark/>
          </w:tcPr>
          <w:p w14:paraId="1DFDF7F5"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331E39A3"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2995EE92"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77EE0E09"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029D558D" w14:textId="77777777" w:rsidR="00A92522" w:rsidRPr="00A92522" w:rsidRDefault="00A92522" w:rsidP="00A92522">
            <w:pPr>
              <w:spacing w:after="0" w:line="240" w:lineRule="auto"/>
              <w:rPr>
                <w:rFonts w:eastAsia="Times New Roman" w:cs="Times New Roman"/>
                <w:sz w:val="20"/>
                <w:szCs w:val="20"/>
              </w:rPr>
            </w:pPr>
          </w:p>
        </w:tc>
      </w:tr>
      <w:tr w:rsidR="00A92522" w:rsidRPr="00A92522" w14:paraId="5AA8662B" w14:textId="77777777" w:rsidTr="00DA0236">
        <w:trPr>
          <w:trHeight w:val="570"/>
        </w:trPr>
        <w:tc>
          <w:tcPr>
            <w:tcW w:w="820" w:type="dxa"/>
            <w:tcBorders>
              <w:top w:val="nil"/>
              <w:left w:val="single" w:sz="4" w:space="0" w:color="auto"/>
              <w:bottom w:val="single" w:sz="4" w:space="0" w:color="auto"/>
              <w:right w:val="single" w:sz="4" w:space="0" w:color="auto"/>
            </w:tcBorders>
            <w:noWrap/>
            <w:vAlign w:val="center"/>
            <w:hideMark/>
          </w:tcPr>
          <w:p w14:paraId="1BDC2995" w14:textId="77777777" w:rsidR="00A92522" w:rsidRPr="00A92522" w:rsidRDefault="00A92522" w:rsidP="00A92522">
            <w:pPr>
              <w:spacing w:after="0" w:line="240" w:lineRule="auto"/>
              <w:jc w:val="center"/>
              <w:rPr>
                <w:rFonts w:eastAsia="Times New Roman" w:cs="Times New Roman"/>
                <w:b/>
                <w:bCs/>
                <w:sz w:val="24"/>
                <w:szCs w:val="24"/>
              </w:rPr>
            </w:pPr>
            <w:r w:rsidRPr="00A92522">
              <w:rPr>
                <w:rFonts w:eastAsia="Times New Roman" w:cs="Times New Roman"/>
                <w:b/>
                <w:bCs/>
                <w:sz w:val="24"/>
                <w:szCs w:val="24"/>
              </w:rPr>
              <w:t>I</w:t>
            </w:r>
          </w:p>
        </w:tc>
        <w:tc>
          <w:tcPr>
            <w:tcW w:w="2740" w:type="dxa"/>
            <w:tcBorders>
              <w:top w:val="nil"/>
              <w:left w:val="nil"/>
              <w:bottom w:val="single" w:sz="4" w:space="0" w:color="auto"/>
              <w:right w:val="single" w:sz="4" w:space="0" w:color="auto"/>
            </w:tcBorders>
            <w:vAlign w:val="center"/>
            <w:hideMark/>
          </w:tcPr>
          <w:p w14:paraId="68340BB3" w14:textId="77777777" w:rsidR="00A92522" w:rsidRPr="00A92522" w:rsidRDefault="00A92522" w:rsidP="00A92522">
            <w:pPr>
              <w:spacing w:after="0" w:line="240" w:lineRule="auto"/>
              <w:rPr>
                <w:rFonts w:eastAsia="Times New Roman" w:cs="Times New Roman"/>
                <w:b/>
                <w:bCs/>
                <w:sz w:val="24"/>
                <w:szCs w:val="24"/>
              </w:rPr>
            </w:pPr>
            <w:r w:rsidRPr="00A92522">
              <w:rPr>
                <w:rFonts w:eastAsia="Times New Roman" w:cs="Times New Roman"/>
                <w:b/>
                <w:bCs/>
                <w:sz w:val="24"/>
                <w:szCs w:val="24"/>
              </w:rPr>
              <w:t>Dự án chuyển tiếp từ năm trước</w:t>
            </w:r>
          </w:p>
        </w:tc>
        <w:tc>
          <w:tcPr>
            <w:tcW w:w="1536" w:type="dxa"/>
            <w:tcBorders>
              <w:top w:val="nil"/>
              <w:left w:val="nil"/>
              <w:bottom w:val="single" w:sz="4" w:space="0" w:color="auto"/>
              <w:right w:val="single" w:sz="4" w:space="0" w:color="auto"/>
            </w:tcBorders>
            <w:noWrap/>
            <w:vAlign w:val="center"/>
            <w:hideMark/>
          </w:tcPr>
          <w:p w14:paraId="2FB1B250" w14:textId="336D028E" w:rsidR="00A92522" w:rsidRPr="00A92522" w:rsidRDefault="00A92522" w:rsidP="00482433">
            <w:pPr>
              <w:spacing w:after="0" w:line="240" w:lineRule="auto"/>
              <w:jc w:val="center"/>
              <w:rPr>
                <w:rFonts w:eastAsia="Times New Roman" w:cs="Times New Roman"/>
                <w:sz w:val="24"/>
                <w:szCs w:val="24"/>
              </w:rPr>
            </w:pPr>
          </w:p>
        </w:tc>
        <w:tc>
          <w:tcPr>
            <w:tcW w:w="1404" w:type="dxa"/>
            <w:tcBorders>
              <w:top w:val="nil"/>
              <w:left w:val="nil"/>
              <w:bottom w:val="single" w:sz="4" w:space="0" w:color="auto"/>
              <w:right w:val="single" w:sz="4" w:space="0" w:color="auto"/>
            </w:tcBorders>
            <w:noWrap/>
            <w:vAlign w:val="center"/>
            <w:hideMark/>
          </w:tcPr>
          <w:p w14:paraId="4F126A33" w14:textId="7807D9EC" w:rsidR="00A92522" w:rsidRPr="00A92522" w:rsidRDefault="00A92522" w:rsidP="00482433">
            <w:pPr>
              <w:spacing w:after="0" w:line="240" w:lineRule="auto"/>
              <w:jc w:val="center"/>
              <w:rPr>
                <w:rFonts w:eastAsia="Times New Roman" w:cs="Times New Roman"/>
                <w:sz w:val="24"/>
                <w:szCs w:val="24"/>
              </w:rPr>
            </w:pPr>
          </w:p>
        </w:tc>
        <w:tc>
          <w:tcPr>
            <w:tcW w:w="923" w:type="dxa"/>
            <w:tcBorders>
              <w:top w:val="nil"/>
              <w:left w:val="nil"/>
              <w:bottom w:val="single" w:sz="4" w:space="0" w:color="auto"/>
              <w:right w:val="single" w:sz="4" w:space="0" w:color="auto"/>
            </w:tcBorders>
            <w:noWrap/>
            <w:vAlign w:val="center"/>
            <w:hideMark/>
          </w:tcPr>
          <w:p w14:paraId="1080F6C7" w14:textId="1AD208CC" w:rsidR="00A92522" w:rsidRPr="00A92522" w:rsidRDefault="00A92522" w:rsidP="00482433">
            <w:pPr>
              <w:spacing w:after="0" w:line="240" w:lineRule="auto"/>
              <w:jc w:val="center"/>
              <w:rPr>
                <w:rFonts w:eastAsia="Times New Roman" w:cs="Times New Roman"/>
                <w:b/>
                <w:bCs/>
                <w:sz w:val="24"/>
                <w:szCs w:val="24"/>
              </w:rPr>
            </w:pPr>
            <w:r w:rsidRPr="00A92522">
              <w:rPr>
                <w:rFonts w:eastAsia="Times New Roman" w:cs="Times New Roman"/>
                <w:b/>
                <w:bCs/>
                <w:sz w:val="24"/>
                <w:szCs w:val="24"/>
              </w:rPr>
              <w:t>25.800</w:t>
            </w:r>
          </w:p>
        </w:tc>
        <w:tc>
          <w:tcPr>
            <w:tcW w:w="836" w:type="dxa"/>
            <w:tcBorders>
              <w:top w:val="nil"/>
              <w:left w:val="nil"/>
              <w:bottom w:val="single" w:sz="4" w:space="0" w:color="auto"/>
              <w:right w:val="single" w:sz="4" w:space="0" w:color="auto"/>
            </w:tcBorders>
            <w:noWrap/>
            <w:vAlign w:val="center"/>
            <w:hideMark/>
          </w:tcPr>
          <w:p w14:paraId="3E87F860" w14:textId="7C234E16" w:rsidR="00A92522" w:rsidRPr="00A92522" w:rsidRDefault="00A92522" w:rsidP="00482433">
            <w:pPr>
              <w:spacing w:after="0" w:line="240" w:lineRule="auto"/>
              <w:jc w:val="center"/>
              <w:rPr>
                <w:rFonts w:eastAsia="Times New Roman" w:cs="Times New Roman"/>
                <w:b/>
                <w:bCs/>
                <w:sz w:val="24"/>
                <w:szCs w:val="24"/>
              </w:rPr>
            </w:pPr>
            <w:r w:rsidRPr="00A92522">
              <w:rPr>
                <w:rFonts w:eastAsia="Times New Roman" w:cs="Times New Roman"/>
                <w:b/>
                <w:bCs/>
                <w:sz w:val="24"/>
                <w:szCs w:val="24"/>
              </w:rPr>
              <w:t>800</w:t>
            </w:r>
          </w:p>
        </w:tc>
        <w:tc>
          <w:tcPr>
            <w:tcW w:w="754" w:type="dxa"/>
            <w:tcBorders>
              <w:top w:val="nil"/>
              <w:left w:val="nil"/>
              <w:bottom w:val="single" w:sz="4" w:space="0" w:color="auto"/>
              <w:right w:val="single" w:sz="4" w:space="0" w:color="auto"/>
            </w:tcBorders>
            <w:noWrap/>
            <w:vAlign w:val="center"/>
            <w:hideMark/>
          </w:tcPr>
          <w:p w14:paraId="01504AAE" w14:textId="1223B18B" w:rsidR="00A92522" w:rsidRPr="00A92522" w:rsidRDefault="00A92522" w:rsidP="00482433">
            <w:pPr>
              <w:spacing w:after="0" w:line="240" w:lineRule="auto"/>
              <w:jc w:val="center"/>
              <w:rPr>
                <w:rFonts w:eastAsia="Times New Roman" w:cs="Times New Roman"/>
                <w:b/>
                <w:bCs/>
                <w:sz w:val="24"/>
                <w:szCs w:val="24"/>
              </w:rPr>
            </w:pPr>
            <w:r w:rsidRPr="00A92522">
              <w:rPr>
                <w:rFonts w:eastAsia="Times New Roman" w:cs="Times New Roman"/>
                <w:b/>
                <w:bCs/>
                <w:sz w:val="24"/>
                <w:szCs w:val="24"/>
              </w:rPr>
              <w:t>-</w:t>
            </w:r>
          </w:p>
        </w:tc>
        <w:tc>
          <w:tcPr>
            <w:tcW w:w="900" w:type="dxa"/>
            <w:tcBorders>
              <w:top w:val="nil"/>
              <w:left w:val="nil"/>
              <w:bottom w:val="single" w:sz="4" w:space="0" w:color="auto"/>
              <w:right w:val="single" w:sz="4" w:space="0" w:color="auto"/>
            </w:tcBorders>
            <w:noWrap/>
            <w:vAlign w:val="center"/>
            <w:hideMark/>
          </w:tcPr>
          <w:p w14:paraId="004D937C" w14:textId="71173847" w:rsidR="00A92522" w:rsidRPr="00A92522" w:rsidRDefault="00DA0236" w:rsidP="00482433">
            <w:pPr>
              <w:spacing w:after="0" w:line="240" w:lineRule="auto"/>
              <w:jc w:val="center"/>
              <w:rPr>
                <w:rFonts w:eastAsia="Times New Roman" w:cs="Times New Roman"/>
                <w:b/>
                <w:bCs/>
                <w:sz w:val="24"/>
                <w:szCs w:val="24"/>
              </w:rPr>
            </w:pPr>
            <w:r w:rsidRPr="00A92522">
              <w:rPr>
                <w:rFonts w:eastAsia="Times New Roman" w:cs="Times New Roman"/>
                <w:b/>
                <w:bCs/>
                <w:sz w:val="24"/>
                <w:szCs w:val="24"/>
              </w:rPr>
              <w:t>25.000</w:t>
            </w:r>
          </w:p>
        </w:tc>
        <w:tc>
          <w:tcPr>
            <w:tcW w:w="965" w:type="dxa"/>
            <w:tcBorders>
              <w:top w:val="nil"/>
              <w:left w:val="nil"/>
              <w:bottom w:val="single" w:sz="4" w:space="0" w:color="auto"/>
              <w:right w:val="single" w:sz="4" w:space="0" w:color="auto"/>
            </w:tcBorders>
            <w:noWrap/>
            <w:vAlign w:val="center"/>
            <w:hideMark/>
          </w:tcPr>
          <w:p w14:paraId="3B1FBE36" w14:textId="1FFEDD3A" w:rsidR="00A92522" w:rsidRPr="00A92522" w:rsidRDefault="00DA0236" w:rsidP="00482433">
            <w:pPr>
              <w:spacing w:after="0" w:line="240" w:lineRule="auto"/>
              <w:jc w:val="center"/>
              <w:rPr>
                <w:rFonts w:eastAsia="Times New Roman" w:cs="Times New Roman"/>
                <w:b/>
                <w:bCs/>
                <w:sz w:val="24"/>
                <w:szCs w:val="24"/>
              </w:rPr>
            </w:pPr>
            <w:r>
              <w:rPr>
                <w:rFonts w:eastAsia="Times New Roman" w:cs="Times New Roman"/>
                <w:b/>
                <w:bCs/>
                <w:sz w:val="24"/>
                <w:szCs w:val="24"/>
              </w:rPr>
              <w:t>-</w:t>
            </w:r>
            <w:bookmarkStart w:id="1" w:name="_GoBack"/>
            <w:bookmarkEnd w:id="1"/>
          </w:p>
        </w:tc>
        <w:tc>
          <w:tcPr>
            <w:tcW w:w="222" w:type="dxa"/>
            <w:vAlign w:val="center"/>
            <w:hideMark/>
          </w:tcPr>
          <w:p w14:paraId="4BD0EB81"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28E785B0"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550071E6"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0D1E70E8"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63DE1A6B" w14:textId="77777777" w:rsidR="00A92522" w:rsidRPr="00A92522" w:rsidRDefault="00A92522" w:rsidP="00A92522">
            <w:pPr>
              <w:spacing w:after="0" w:line="240" w:lineRule="auto"/>
              <w:rPr>
                <w:rFonts w:eastAsia="Times New Roman" w:cs="Times New Roman"/>
                <w:sz w:val="20"/>
                <w:szCs w:val="20"/>
              </w:rPr>
            </w:pPr>
          </w:p>
        </w:tc>
      </w:tr>
      <w:tr w:rsidR="00A92522" w:rsidRPr="00A92522" w14:paraId="4798EC67" w14:textId="77777777" w:rsidTr="00DA0236">
        <w:trPr>
          <w:trHeight w:val="900"/>
        </w:trPr>
        <w:tc>
          <w:tcPr>
            <w:tcW w:w="820" w:type="dxa"/>
            <w:tcBorders>
              <w:top w:val="nil"/>
              <w:left w:val="single" w:sz="4" w:space="0" w:color="auto"/>
              <w:bottom w:val="single" w:sz="4" w:space="0" w:color="auto"/>
              <w:right w:val="single" w:sz="4" w:space="0" w:color="auto"/>
            </w:tcBorders>
            <w:noWrap/>
            <w:vAlign w:val="center"/>
            <w:hideMark/>
          </w:tcPr>
          <w:p w14:paraId="09645DA9" w14:textId="77777777" w:rsidR="00A92522" w:rsidRPr="00A92522" w:rsidRDefault="00A92522" w:rsidP="00A92522">
            <w:pPr>
              <w:spacing w:after="0" w:line="240" w:lineRule="auto"/>
              <w:jc w:val="center"/>
              <w:rPr>
                <w:rFonts w:eastAsia="Times New Roman" w:cs="Times New Roman"/>
                <w:sz w:val="24"/>
                <w:szCs w:val="24"/>
              </w:rPr>
            </w:pPr>
            <w:r w:rsidRPr="00A92522">
              <w:rPr>
                <w:rFonts w:eastAsia="Times New Roman" w:cs="Times New Roman"/>
                <w:sz w:val="24"/>
                <w:szCs w:val="24"/>
              </w:rPr>
              <w:lastRenderedPageBreak/>
              <w:t>1</w:t>
            </w:r>
          </w:p>
        </w:tc>
        <w:tc>
          <w:tcPr>
            <w:tcW w:w="2740" w:type="dxa"/>
            <w:tcBorders>
              <w:top w:val="nil"/>
              <w:left w:val="nil"/>
              <w:bottom w:val="single" w:sz="4" w:space="0" w:color="auto"/>
              <w:right w:val="single" w:sz="4" w:space="0" w:color="auto"/>
            </w:tcBorders>
            <w:vAlign w:val="center"/>
            <w:hideMark/>
          </w:tcPr>
          <w:p w14:paraId="6A69CE4B" w14:textId="77777777" w:rsidR="00A92522" w:rsidRPr="00A92522" w:rsidRDefault="00A92522" w:rsidP="00A92522">
            <w:pPr>
              <w:spacing w:after="0" w:line="240" w:lineRule="auto"/>
              <w:rPr>
                <w:rFonts w:eastAsia="Times New Roman" w:cs="Times New Roman"/>
                <w:sz w:val="24"/>
                <w:szCs w:val="24"/>
              </w:rPr>
            </w:pPr>
            <w:r w:rsidRPr="00A92522">
              <w:rPr>
                <w:rFonts w:eastAsia="Times New Roman" w:cs="Times New Roman"/>
                <w:sz w:val="24"/>
                <w:szCs w:val="24"/>
              </w:rPr>
              <w:t>Dự án XDCB  bước 1 giai đoạn I  (các HĐ tư vấn và các gói thầu XDCB)</w:t>
            </w:r>
          </w:p>
        </w:tc>
        <w:tc>
          <w:tcPr>
            <w:tcW w:w="1536" w:type="dxa"/>
            <w:tcBorders>
              <w:top w:val="nil"/>
              <w:left w:val="nil"/>
              <w:bottom w:val="single" w:sz="4" w:space="0" w:color="auto"/>
              <w:right w:val="single" w:sz="4" w:space="0" w:color="auto"/>
            </w:tcBorders>
            <w:noWrap/>
            <w:vAlign w:val="center"/>
            <w:hideMark/>
          </w:tcPr>
          <w:p w14:paraId="781C1265" w14:textId="598FBB02" w:rsidR="00A92522" w:rsidRPr="00A92522" w:rsidRDefault="00A92522" w:rsidP="00482433">
            <w:pPr>
              <w:spacing w:after="0" w:line="240" w:lineRule="auto"/>
              <w:jc w:val="center"/>
              <w:rPr>
                <w:rFonts w:eastAsia="Times New Roman" w:cs="Times New Roman"/>
                <w:sz w:val="24"/>
                <w:szCs w:val="24"/>
              </w:rPr>
            </w:pPr>
          </w:p>
        </w:tc>
        <w:tc>
          <w:tcPr>
            <w:tcW w:w="1404" w:type="dxa"/>
            <w:tcBorders>
              <w:top w:val="nil"/>
              <w:left w:val="nil"/>
              <w:bottom w:val="single" w:sz="4" w:space="0" w:color="auto"/>
              <w:right w:val="single" w:sz="4" w:space="0" w:color="auto"/>
            </w:tcBorders>
            <w:noWrap/>
            <w:vAlign w:val="center"/>
            <w:hideMark/>
          </w:tcPr>
          <w:p w14:paraId="67FAB642" w14:textId="7A062D2A" w:rsidR="00A92522" w:rsidRPr="00A92522" w:rsidRDefault="00A92522" w:rsidP="00482433">
            <w:pPr>
              <w:spacing w:after="0" w:line="240" w:lineRule="auto"/>
              <w:jc w:val="center"/>
              <w:rPr>
                <w:rFonts w:eastAsia="Times New Roman" w:cs="Times New Roman"/>
                <w:sz w:val="24"/>
                <w:szCs w:val="24"/>
              </w:rPr>
            </w:pPr>
          </w:p>
        </w:tc>
        <w:tc>
          <w:tcPr>
            <w:tcW w:w="923" w:type="dxa"/>
            <w:tcBorders>
              <w:top w:val="nil"/>
              <w:left w:val="nil"/>
              <w:bottom w:val="single" w:sz="4" w:space="0" w:color="auto"/>
              <w:right w:val="single" w:sz="4" w:space="0" w:color="auto"/>
            </w:tcBorders>
            <w:noWrap/>
            <w:vAlign w:val="center"/>
            <w:hideMark/>
          </w:tcPr>
          <w:p w14:paraId="182EEEB3" w14:textId="59FFA49C" w:rsidR="00A92522" w:rsidRPr="00A92522" w:rsidRDefault="00A92522" w:rsidP="00482433">
            <w:pPr>
              <w:spacing w:after="0" w:line="240" w:lineRule="auto"/>
              <w:jc w:val="center"/>
              <w:rPr>
                <w:rFonts w:eastAsia="Times New Roman" w:cs="Times New Roman"/>
                <w:sz w:val="24"/>
                <w:szCs w:val="24"/>
              </w:rPr>
            </w:pPr>
          </w:p>
        </w:tc>
        <w:tc>
          <w:tcPr>
            <w:tcW w:w="836" w:type="dxa"/>
            <w:tcBorders>
              <w:top w:val="nil"/>
              <w:left w:val="nil"/>
              <w:bottom w:val="single" w:sz="4" w:space="0" w:color="auto"/>
              <w:right w:val="single" w:sz="4" w:space="0" w:color="auto"/>
            </w:tcBorders>
            <w:noWrap/>
            <w:vAlign w:val="center"/>
            <w:hideMark/>
          </w:tcPr>
          <w:p w14:paraId="5B881202" w14:textId="3F5AD45B" w:rsidR="00A92522" w:rsidRPr="00A92522" w:rsidRDefault="00A92522" w:rsidP="00482433">
            <w:pPr>
              <w:spacing w:after="0" w:line="240" w:lineRule="auto"/>
              <w:jc w:val="center"/>
              <w:rPr>
                <w:rFonts w:eastAsia="Times New Roman" w:cs="Times New Roman"/>
                <w:sz w:val="24"/>
                <w:szCs w:val="24"/>
              </w:rPr>
            </w:pPr>
          </w:p>
        </w:tc>
        <w:tc>
          <w:tcPr>
            <w:tcW w:w="754" w:type="dxa"/>
            <w:tcBorders>
              <w:top w:val="nil"/>
              <w:left w:val="nil"/>
              <w:bottom w:val="single" w:sz="4" w:space="0" w:color="auto"/>
              <w:right w:val="single" w:sz="4" w:space="0" w:color="auto"/>
            </w:tcBorders>
            <w:noWrap/>
            <w:vAlign w:val="center"/>
            <w:hideMark/>
          </w:tcPr>
          <w:p w14:paraId="0E27AD6C" w14:textId="1A917F2D" w:rsidR="00A92522" w:rsidRPr="00A92522" w:rsidRDefault="00A92522" w:rsidP="00482433">
            <w:pPr>
              <w:spacing w:after="0" w:line="240" w:lineRule="auto"/>
              <w:jc w:val="center"/>
              <w:rPr>
                <w:rFonts w:eastAsia="Times New Roman" w:cs="Times New Roman"/>
                <w:sz w:val="24"/>
                <w:szCs w:val="24"/>
              </w:rPr>
            </w:pPr>
          </w:p>
        </w:tc>
        <w:tc>
          <w:tcPr>
            <w:tcW w:w="900" w:type="dxa"/>
            <w:tcBorders>
              <w:top w:val="nil"/>
              <w:left w:val="nil"/>
              <w:bottom w:val="single" w:sz="4" w:space="0" w:color="auto"/>
              <w:right w:val="single" w:sz="4" w:space="0" w:color="auto"/>
            </w:tcBorders>
            <w:noWrap/>
            <w:vAlign w:val="center"/>
            <w:hideMark/>
          </w:tcPr>
          <w:p w14:paraId="2334C1C8" w14:textId="5AC8AC33" w:rsidR="00A92522" w:rsidRPr="00A92522" w:rsidRDefault="00A92522" w:rsidP="00482433">
            <w:pPr>
              <w:spacing w:after="0" w:line="240" w:lineRule="auto"/>
              <w:jc w:val="center"/>
              <w:rPr>
                <w:rFonts w:eastAsia="Times New Roman" w:cs="Times New Roman"/>
                <w:sz w:val="24"/>
                <w:szCs w:val="24"/>
              </w:rPr>
            </w:pPr>
          </w:p>
        </w:tc>
        <w:tc>
          <w:tcPr>
            <w:tcW w:w="965" w:type="dxa"/>
            <w:tcBorders>
              <w:top w:val="nil"/>
              <w:left w:val="nil"/>
              <w:bottom w:val="single" w:sz="4" w:space="0" w:color="auto"/>
              <w:right w:val="single" w:sz="4" w:space="0" w:color="auto"/>
            </w:tcBorders>
            <w:noWrap/>
            <w:vAlign w:val="center"/>
            <w:hideMark/>
          </w:tcPr>
          <w:p w14:paraId="39FADC50" w14:textId="5F830BF9" w:rsidR="00A92522" w:rsidRPr="00A92522" w:rsidRDefault="00A92522" w:rsidP="00482433">
            <w:pPr>
              <w:spacing w:after="0" w:line="240" w:lineRule="auto"/>
              <w:jc w:val="center"/>
              <w:rPr>
                <w:rFonts w:eastAsia="Times New Roman" w:cs="Times New Roman"/>
                <w:sz w:val="24"/>
                <w:szCs w:val="24"/>
              </w:rPr>
            </w:pPr>
          </w:p>
        </w:tc>
        <w:tc>
          <w:tcPr>
            <w:tcW w:w="222" w:type="dxa"/>
            <w:vAlign w:val="center"/>
            <w:hideMark/>
          </w:tcPr>
          <w:p w14:paraId="67E2CDEA"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03027695"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108BED2D"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63168FEB" w14:textId="77777777" w:rsidR="00A92522" w:rsidRPr="00A92522" w:rsidRDefault="00A92522" w:rsidP="00A92522">
            <w:pPr>
              <w:spacing w:after="0" w:line="240" w:lineRule="auto"/>
              <w:rPr>
                <w:rFonts w:eastAsia="Times New Roman" w:cs="Times New Roman"/>
                <w:sz w:val="20"/>
                <w:szCs w:val="20"/>
              </w:rPr>
            </w:pPr>
          </w:p>
        </w:tc>
        <w:tc>
          <w:tcPr>
            <w:tcW w:w="222" w:type="dxa"/>
            <w:vAlign w:val="center"/>
            <w:hideMark/>
          </w:tcPr>
          <w:p w14:paraId="739C2088" w14:textId="77777777" w:rsidR="00A92522" w:rsidRPr="00A92522" w:rsidRDefault="00A92522" w:rsidP="00A92522">
            <w:pPr>
              <w:spacing w:after="0" w:line="240" w:lineRule="auto"/>
              <w:rPr>
                <w:rFonts w:eastAsia="Times New Roman" w:cs="Times New Roman"/>
                <w:sz w:val="20"/>
                <w:szCs w:val="20"/>
              </w:rPr>
            </w:pPr>
          </w:p>
        </w:tc>
      </w:tr>
      <w:tr w:rsidR="00DA0236" w:rsidRPr="00A92522" w14:paraId="51B2623C" w14:textId="77777777" w:rsidTr="00DA0236">
        <w:trPr>
          <w:trHeight w:val="900"/>
        </w:trPr>
        <w:tc>
          <w:tcPr>
            <w:tcW w:w="820" w:type="dxa"/>
            <w:tcBorders>
              <w:top w:val="nil"/>
              <w:left w:val="single" w:sz="4" w:space="0" w:color="auto"/>
              <w:bottom w:val="single" w:sz="4" w:space="0" w:color="auto"/>
              <w:right w:val="single" w:sz="4" w:space="0" w:color="auto"/>
            </w:tcBorders>
            <w:noWrap/>
            <w:vAlign w:val="center"/>
            <w:hideMark/>
          </w:tcPr>
          <w:p w14:paraId="50B213F1"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2</w:t>
            </w:r>
          </w:p>
        </w:tc>
        <w:tc>
          <w:tcPr>
            <w:tcW w:w="2740" w:type="dxa"/>
            <w:tcBorders>
              <w:top w:val="nil"/>
              <w:left w:val="nil"/>
              <w:bottom w:val="single" w:sz="4" w:space="0" w:color="auto"/>
              <w:right w:val="single" w:sz="4" w:space="0" w:color="auto"/>
            </w:tcBorders>
            <w:vAlign w:val="bottom"/>
            <w:hideMark/>
          </w:tcPr>
          <w:p w14:paraId="5AB3ED4D" w14:textId="77777777" w:rsidR="00DA0236" w:rsidRPr="00A92522" w:rsidRDefault="00DA0236" w:rsidP="00DA0236">
            <w:pPr>
              <w:spacing w:after="0" w:line="240" w:lineRule="auto"/>
              <w:rPr>
                <w:rFonts w:eastAsia="Times New Roman" w:cs="Times New Roman"/>
                <w:color w:val="000000"/>
                <w:sz w:val="24"/>
                <w:szCs w:val="24"/>
              </w:rPr>
            </w:pPr>
            <w:r w:rsidRPr="00A92522">
              <w:rPr>
                <w:rFonts w:eastAsia="Times New Roman" w:cs="Times New Roman"/>
                <w:color w:val="000000"/>
                <w:sz w:val="24"/>
                <w:szCs w:val="24"/>
              </w:rPr>
              <w:t>Gói thầu 2.C2: Lựa chọn nhà thầu cung cấp cẩu giàn STS hoặc 01 cẩu Liebherr</w:t>
            </w:r>
          </w:p>
        </w:tc>
        <w:tc>
          <w:tcPr>
            <w:tcW w:w="1536" w:type="dxa"/>
            <w:tcBorders>
              <w:top w:val="nil"/>
              <w:left w:val="nil"/>
              <w:bottom w:val="single" w:sz="4" w:space="0" w:color="auto"/>
              <w:right w:val="single" w:sz="4" w:space="0" w:color="auto"/>
            </w:tcBorders>
            <w:vAlign w:val="center"/>
            <w:hideMark/>
          </w:tcPr>
          <w:p w14:paraId="43A37A44" w14:textId="416F3B6E" w:rsidR="00DA0236" w:rsidRPr="00A92522" w:rsidRDefault="00DA0236" w:rsidP="00DA0236">
            <w:pPr>
              <w:spacing w:after="0" w:line="240" w:lineRule="auto"/>
              <w:jc w:val="center"/>
              <w:rPr>
                <w:rFonts w:eastAsia="Times New Roman" w:cs="Times New Roman"/>
                <w:sz w:val="24"/>
                <w:szCs w:val="24"/>
              </w:rPr>
            </w:pPr>
          </w:p>
        </w:tc>
        <w:tc>
          <w:tcPr>
            <w:tcW w:w="1404" w:type="dxa"/>
            <w:tcBorders>
              <w:top w:val="nil"/>
              <w:left w:val="nil"/>
              <w:bottom w:val="single" w:sz="4" w:space="0" w:color="auto"/>
              <w:right w:val="single" w:sz="4" w:space="0" w:color="auto"/>
            </w:tcBorders>
            <w:noWrap/>
            <w:vAlign w:val="center"/>
            <w:hideMark/>
          </w:tcPr>
          <w:p w14:paraId="71964DA1" w14:textId="51DD2F16"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188.500 (hoặc 65.000)</w:t>
            </w:r>
          </w:p>
        </w:tc>
        <w:tc>
          <w:tcPr>
            <w:tcW w:w="923" w:type="dxa"/>
            <w:tcBorders>
              <w:top w:val="nil"/>
              <w:left w:val="nil"/>
              <w:bottom w:val="single" w:sz="4" w:space="0" w:color="auto"/>
              <w:right w:val="single" w:sz="4" w:space="0" w:color="auto"/>
            </w:tcBorders>
            <w:noWrap/>
            <w:vAlign w:val="center"/>
            <w:hideMark/>
          </w:tcPr>
          <w:p w14:paraId="2E2D0BE8" w14:textId="793E310A"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25.000</w:t>
            </w:r>
          </w:p>
        </w:tc>
        <w:tc>
          <w:tcPr>
            <w:tcW w:w="836" w:type="dxa"/>
            <w:tcBorders>
              <w:top w:val="nil"/>
              <w:left w:val="nil"/>
              <w:bottom w:val="single" w:sz="4" w:space="0" w:color="auto"/>
              <w:right w:val="single" w:sz="4" w:space="0" w:color="auto"/>
            </w:tcBorders>
            <w:noWrap/>
            <w:vAlign w:val="center"/>
            <w:hideMark/>
          </w:tcPr>
          <w:p w14:paraId="112E84D9" w14:textId="61EC3FB9" w:rsidR="00DA0236" w:rsidRPr="00A92522" w:rsidRDefault="00DA0236" w:rsidP="00DA0236">
            <w:pPr>
              <w:spacing w:after="0" w:line="240" w:lineRule="auto"/>
              <w:jc w:val="center"/>
              <w:rPr>
                <w:rFonts w:eastAsia="Times New Roman" w:cs="Times New Roman"/>
                <w:sz w:val="24"/>
                <w:szCs w:val="24"/>
              </w:rPr>
            </w:pPr>
          </w:p>
        </w:tc>
        <w:tc>
          <w:tcPr>
            <w:tcW w:w="754" w:type="dxa"/>
            <w:tcBorders>
              <w:top w:val="nil"/>
              <w:left w:val="nil"/>
              <w:bottom w:val="single" w:sz="4" w:space="0" w:color="auto"/>
              <w:right w:val="single" w:sz="4" w:space="0" w:color="auto"/>
            </w:tcBorders>
            <w:noWrap/>
            <w:vAlign w:val="center"/>
            <w:hideMark/>
          </w:tcPr>
          <w:p w14:paraId="40AB29D6" w14:textId="4C9E7C08" w:rsidR="00DA0236" w:rsidRPr="00A92522" w:rsidRDefault="00DA0236" w:rsidP="00DA0236">
            <w:pPr>
              <w:spacing w:after="0" w:line="240" w:lineRule="auto"/>
              <w:jc w:val="center"/>
              <w:rPr>
                <w:rFonts w:eastAsia="Times New Roman" w:cs="Times New Roman"/>
                <w:i/>
                <w:iCs/>
                <w:sz w:val="24"/>
                <w:szCs w:val="24"/>
              </w:rPr>
            </w:pPr>
            <w:r w:rsidRPr="00A92522">
              <w:rPr>
                <w:rFonts w:eastAsia="Times New Roman" w:cs="Times New Roman"/>
                <w:i/>
                <w:iCs/>
                <w:sz w:val="24"/>
                <w:szCs w:val="24"/>
              </w:rPr>
              <w:t>-</w:t>
            </w:r>
          </w:p>
        </w:tc>
        <w:tc>
          <w:tcPr>
            <w:tcW w:w="900" w:type="dxa"/>
            <w:tcBorders>
              <w:top w:val="nil"/>
              <w:left w:val="nil"/>
              <w:bottom w:val="single" w:sz="4" w:space="0" w:color="auto"/>
              <w:right w:val="single" w:sz="4" w:space="0" w:color="auto"/>
            </w:tcBorders>
            <w:noWrap/>
            <w:vAlign w:val="center"/>
            <w:hideMark/>
          </w:tcPr>
          <w:p w14:paraId="0170C8A5" w14:textId="41838D03" w:rsidR="00DA0236" w:rsidRPr="00A92522" w:rsidRDefault="00DA0236" w:rsidP="00DA0236">
            <w:pPr>
              <w:spacing w:after="0" w:line="240" w:lineRule="auto"/>
              <w:jc w:val="center"/>
              <w:rPr>
                <w:rFonts w:eastAsia="Times New Roman" w:cs="Times New Roman"/>
                <w:i/>
                <w:iCs/>
                <w:sz w:val="24"/>
                <w:szCs w:val="24"/>
              </w:rPr>
            </w:pPr>
            <w:r w:rsidRPr="00A92522">
              <w:rPr>
                <w:rFonts w:eastAsia="Times New Roman" w:cs="Times New Roman"/>
                <w:sz w:val="24"/>
                <w:szCs w:val="24"/>
              </w:rPr>
              <w:t>25.000</w:t>
            </w:r>
          </w:p>
        </w:tc>
        <w:tc>
          <w:tcPr>
            <w:tcW w:w="965" w:type="dxa"/>
            <w:tcBorders>
              <w:top w:val="nil"/>
              <w:left w:val="nil"/>
              <w:bottom w:val="single" w:sz="4" w:space="0" w:color="auto"/>
              <w:right w:val="single" w:sz="4" w:space="0" w:color="auto"/>
            </w:tcBorders>
            <w:noWrap/>
            <w:vAlign w:val="center"/>
          </w:tcPr>
          <w:p w14:paraId="5ECE0382" w14:textId="12A5AC66" w:rsidR="00DA0236" w:rsidRPr="00A92522" w:rsidRDefault="00DA0236" w:rsidP="00DA0236">
            <w:pPr>
              <w:spacing w:after="0" w:line="240" w:lineRule="auto"/>
              <w:jc w:val="center"/>
              <w:rPr>
                <w:rFonts w:eastAsia="Times New Roman" w:cs="Times New Roman"/>
                <w:sz w:val="24"/>
                <w:szCs w:val="24"/>
              </w:rPr>
            </w:pPr>
            <w:r>
              <w:rPr>
                <w:rFonts w:eastAsia="Times New Roman" w:cs="Times New Roman"/>
                <w:sz w:val="24"/>
                <w:szCs w:val="24"/>
              </w:rPr>
              <w:t>-</w:t>
            </w:r>
          </w:p>
        </w:tc>
        <w:tc>
          <w:tcPr>
            <w:tcW w:w="222" w:type="dxa"/>
            <w:vAlign w:val="center"/>
            <w:hideMark/>
          </w:tcPr>
          <w:p w14:paraId="20697A75"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098B8C7C"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49992A71"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13FE1023"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14BDD573" w14:textId="77777777" w:rsidR="00DA0236" w:rsidRPr="00A92522" w:rsidRDefault="00DA0236" w:rsidP="00DA0236">
            <w:pPr>
              <w:spacing w:after="0" w:line="240" w:lineRule="auto"/>
              <w:rPr>
                <w:rFonts w:eastAsia="Times New Roman" w:cs="Times New Roman"/>
                <w:sz w:val="20"/>
                <w:szCs w:val="20"/>
              </w:rPr>
            </w:pPr>
          </w:p>
        </w:tc>
      </w:tr>
      <w:tr w:rsidR="00DA0236" w:rsidRPr="00A92522" w14:paraId="6825FB88" w14:textId="77777777" w:rsidTr="00DA0236">
        <w:trPr>
          <w:trHeight w:val="900"/>
        </w:trPr>
        <w:tc>
          <w:tcPr>
            <w:tcW w:w="820" w:type="dxa"/>
            <w:tcBorders>
              <w:top w:val="nil"/>
              <w:left w:val="single" w:sz="4" w:space="0" w:color="auto"/>
              <w:bottom w:val="single" w:sz="4" w:space="0" w:color="auto"/>
              <w:right w:val="single" w:sz="4" w:space="0" w:color="auto"/>
            </w:tcBorders>
            <w:noWrap/>
            <w:vAlign w:val="center"/>
            <w:hideMark/>
          </w:tcPr>
          <w:p w14:paraId="436F803F"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3</w:t>
            </w:r>
          </w:p>
        </w:tc>
        <w:tc>
          <w:tcPr>
            <w:tcW w:w="2740" w:type="dxa"/>
            <w:tcBorders>
              <w:top w:val="nil"/>
              <w:left w:val="nil"/>
              <w:bottom w:val="single" w:sz="4" w:space="0" w:color="auto"/>
              <w:right w:val="single" w:sz="4" w:space="0" w:color="auto"/>
            </w:tcBorders>
            <w:vAlign w:val="center"/>
            <w:hideMark/>
          </w:tcPr>
          <w:p w14:paraId="2797D2AC" w14:textId="77777777" w:rsidR="00DA0236" w:rsidRPr="00A92522" w:rsidRDefault="00DA0236" w:rsidP="00DA0236">
            <w:pPr>
              <w:spacing w:after="0" w:line="240" w:lineRule="auto"/>
              <w:rPr>
                <w:rFonts w:eastAsia="Times New Roman" w:cs="Times New Roman"/>
                <w:sz w:val="24"/>
                <w:szCs w:val="24"/>
              </w:rPr>
            </w:pPr>
            <w:r w:rsidRPr="00A92522">
              <w:rPr>
                <w:rFonts w:eastAsia="Times New Roman" w:cs="Times New Roman"/>
                <w:sz w:val="24"/>
                <w:szCs w:val="24"/>
              </w:rPr>
              <w:t>Đầu tư 01 trạm cân 100T phục vụ kiểm soát tải trọng hàng hóa qua Cảng</w:t>
            </w:r>
          </w:p>
        </w:tc>
        <w:tc>
          <w:tcPr>
            <w:tcW w:w="1536" w:type="dxa"/>
            <w:tcBorders>
              <w:top w:val="nil"/>
              <w:left w:val="nil"/>
              <w:bottom w:val="single" w:sz="4" w:space="0" w:color="auto"/>
              <w:right w:val="single" w:sz="4" w:space="0" w:color="auto"/>
            </w:tcBorders>
            <w:noWrap/>
            <w:vAlign w:val="center"/>
            <w:hideMark/>
          </w:tcPr>
          <w:p w14:paraId="0679C58A" w14:textId="2F514F6B" w:rsidR="00DA0236" w:rsidRPr="00A92522" w:rsidRDefault="00DA0236" w:rsidP="00DA0236">
            <w:pPr>
              <w:spacing w:after="0" w:line="240" w:lineRule="auto"/>
              <w:jc w:val="center"/>
              <w:rPr>
                <w:rFonts w:eastAsia="Times New Roman" w:cs="Times New Roman"/>
                <w:sz w:val="24"/>
                <w:szCs w:val="24"/>
              </w:rPr>
            </w:pPr>
          </w:p>
        </w:tc>
        <w:tc>
          <w:tcPr>
            <w:tcW w:w="1404" w:type="dxa"/>
            <w:tcBorders>
              <w:top w:val="nil"/>
              <w:left w:val="nil"/>
              <w:bottom w:val="single" w:sz="4" w:space="0" w:color="auto"/>
              <w:right w:val="single" w:sz="4" w:space="0" w:color="auto"/>
            </w:tcBorders>
            <w:noWrap/>
            <w:vAlign w:val="center"/>
            <w:hideMark/>
          </w:tcPr>
          <w:p w14:paraId="089BE354" w14:textId="5C9021F8"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1.000</w:t>
            </w:r>
          </w:p>
        </w:tc>
        <w:tc>
          <w:tcPr>
            <w:tcW w:w="923" w:type="dxa"/>
            <w:tcBorders>
              <w:top w:val="nil"/>
              <w:left w:val="nil"/>
              <w:bottom w:val="single" w:sz="4" w:space="0" w:color="auto"/>
              <w:right w:val="single" w:sz="4" w:space="0" w:color="auto"/>
            </w:tcBorders>
            <w:noWrap/>
            <w:vAlign w:val="center"/>
            <w:hideMark/>
          </w:tcPr>
          <w:p w14:paraId="5F6CB6B9" w14:textId="20DE19C3"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800</w:t>
            </w:r>
          </w:p>
        </w:tc>
        <w:tc>
          <w:tcPr>
            <w:tcW w:w="836" w:type="dxa"/>
            <w:tcBorders>
              <w:top w:val="nil"/>
              <w:left w:val="nil"/>
              <w:bottom w:val="single" w:sz="4" w:space="0" w:color="auto"/>
              <w:right w:val="single" w:sz="4" w:space="0" w:color="auto"/>
            </w:tcBorders>
            <w:noWrap/>
            <w:vAlign w:val="center"/>
            <w:hideMark/>
          </w:tcPr>
          <w:p w14:paraId="68AAD3A9" w14:textId="210FA824"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800</w:t>
            </w:r>
          </w:p>
        </w:tc>
        <w:tc>
          <w:tcPr>
            <w:tcW w:w="754" w:type="dxa"/>
            <w:tcBorders>
              <w:top w:val="nil"/>
              <w:left w:val="nil"/>
              <w:bottom w:val="single" w:sz="4" w:space="0" w:color="auto"/>
              <w:right w:val="single" w:sz="4" w:space="0" w:color="auto"/>
            </w:tcBorders>
            <w:noWrap/>
            <w:vAlign w:val="center"/>
            <w:hideMark/>
          </w:tcPr>
          <w:p w14:paraId="7C86EF47" w14:textId="70B23C0D" w:rsidR="00DA0236" w:rsidRPr="00A92522" w:rsidRDefault="00DA0236" w:rsidP="00DA0236">
            <w:pPr>
              <w:spacing w:after="0" w:line="240" w:lineRule="auto"/>
              <w:jc w:val="center"/>
              <w:rPr>
                <w:rFonts w:eastAsia="Times New Roman" w:cs="Times New Roman"/>
                <w:sz w:val="24"/>
                <w:szCs w:val="24"/>
              </w:rPr>
            </w:pPr>
          </w:p>
        </w:tc>
        <w:tc>
          <w:tcPr>
            <w:tcW w:w="900" w:type="dxa"/>
            <w:tcBorders>
              <w:top w:val="nil"/>
              <w:left w:val="nil"/>
              <w:bottom w:val="single" w:sz="4" w:space="0" w:color="auto"/>
              <w:right w:val="single" w:sz="4" w:space="0" w:color="auto"/>
            </w:tcBorders>
            <w:noWrap/>
            <w:vAlign w:val="center"/>
            <w:hideMark/>
          </w:tcPr>
          <w:p w14:paraId="5F9684C8" w14:textId="00B6A9CD" w:rsidR="00DA0236" w:rsidRPr="00A92522" w:rsidRDefault="00DA0236" w:rsidP="00DA0236">
            <w:pPr>
              <w:spacing w:after="0" w:line="240" w:lineRule="auto"/>
              <w:jc w:val="center"/>
              <w:rPr>
                <w:rFonts w:eastAsia="Times New Roman" w:cs="Times New Roman"/>
                <w:sz w:val="24"/>
                <w:szCs w:val="24"/>
              </w:rPr>
            </w:pPr>
          </w:p>
        </w:tc>
        <w:tc>
          <w:tcPr>
            <w:tcW w:w="965" w:type="dxa"/>
            <w:tcBorders>
              <w:top w:val="nil"/>
              <w:left w:val="nil"/>
              <w:bottom w:val="single" w:sz="4" w:space="0" w:color="auto"/>
              <w:right w:val="single" w:sz="4" w:space="0" w:color="auto"/>
            </w:tcBorders>
            <w:noWrap/>
            <w:vAlign w:val="center"/>
            <w:hideMark/>
          </w:tcPr>
          <w:p w14:paraId="2C70CE97" w14:textId="7A9CC050" w:rsidR="00DA0236" w:rsidRPr="00A92522" w:rsidRDefault="00DA0236" w:rsidP="00DA0236">
            <w:pPr>
              <w:spacing w:after="0" w:line="240" w:lineRule="auto"/>
              <w:jc w:val="center"/>
              <w:rPr>
                <w:rFonts w:eastAsia="Times New Roman" w:cs="Times New Roman"/>
                <w:sz w:val="24"/>
                <w:szCs w:val="24"/>
              </w:rPr>
            </w:pPr>
          </w:p>
        </w:tc>
        <w:tc>
          <w:tcPr>
            <w:tcW w:w="222" w:type="dxa"/>
            <w:vAlign w:val="center"/>
            <w:hideMark/>
          </w:tcPr>
          <w:p w14:paraId="7EB239D6"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1661D5C8"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42532A0E"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0B81311B"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7645A05D" w14:textId="77777777" w:rsidR="00DA0236" w:rsidRPr="00A92522" w:rsidRDefault="00DA0236" w:rsidP="00DA0236">
            <w:pPr>
              <w:spacing w:after="0" w:line="240" w:lineRule="auto"/>
              <w:rPr>
                <w:rFonts w:eastAsia="Times New Roman" w:cs="Times New Roman"/>
                <w:sz w:val="20"/>
                <w:szCs w:val="20"/>
              </w:rPr>
            </w:pPr>
          </w:p>
        </w:tc>
      </w:tr>
      <w:tr w:rsidR="00DA0236" w:rsidRPr="00A92522" w14:paraId="619CD064" w14:textId="77777777" w:rsidTr="00DA0236">
        <w:trPr>
          <w:trHeight w:val="540"/>
        </w:trPr>
        <w:tc>
          <w:tcPr>
            <w:tcW w:w="820" w:type="dxa"/>
            <w:tcBorders>
              <w:top w:val="nil"/>
              <w:left w:val="single" w:sz="4" w:space="0" w:color="auto"/>
              <w:bottom w:val="single" w:sz="4" w:space="0" w:color="auto"/>
              <w:right w:val="single" w:sz="4" w:space="0" w:color="auto"/>
            </w:tcBorders>
            <w:noWrap/>
            <w:vAlign w:val="center"/>
            <w:hideMark/>
          </w:tcPr>
          <w:p w14:paraId="142F720A" w14:textId="77777777"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II</w:t>
            </w:r>
          </w:p>
        </w:tc>
        <w:tc>
          <w:tcPr>
            <w:tcW w:w="2740" w:type="dxa"/>
            <w:tcBorders>
              <w:top w:val="nil"/>
              <w:left w:val="nil"/>
              <w:bottom w:val="single" w:sz="4" w:space="0" w:color="auto"/>
              <w:right w:val="single" w:sz="4" w:space="0" w:color="auto"/>
            </w:tcBorders>
            <w:vAlign w:val="center"/>
            <w:hideMark/>
          </w:tcPr>
          <w:p w14:paraId="7B36B71B" w14:textId="77777777" w:rsidR="00DA0236" w:rsidRPr="00A92522" w:rsidRDefault="00DA0236" w:rsidP="00DA0236">
            <w:pPr>
              <w:spacing w:after="0" w:line="240" w:lineRule="auto"/>
              <w:rPr>
                <w:rFonts w:eastAsia="Times New Roman" w:cs="Times New Roman"/>
                <w:b/>
                <w:bCs/>
                <w:sz w:val="24"/>
                <w:szCs w:val="24"/>
              </w:rPr>
            </w:pPr>
            <w:r w:rsidRPr="00A92522">
              <w:rPr>
                <w:rFonts w:eastAsia="Times New Roman" w:cs="Times New Roman"/>
                <w:b/>
                <w:bCs/>
                <w:sz w:val="24"/>
                <w:szCs w:val="24"/>
              </w:rPr>
              <w:t>Dự án khởi công năm KH</w:t>
            </w:r>
          </w:p>
        </w:tc>
        <w:tc>
          <w:tcPr>
            <w:tcW w:w="1536" w:type="dxa"/>
            <w:tcBorders>
              <w:top w:val="nil"/>
              <w:left w:val="nil"/>
              <w:bottom w:val="single" w:sz="4" w:space="0" w:color="auto"/>
              <w:right w:val="single" w:sz="4" w:space="0" w:color="auto"/>
            </w:tcBorders>
            <w:noWrap/>
            <w:vAlign w:val="center"/>
            <w:hideMark/>
          </w:tcPr>
          <w:p w14:paraId="7D1B7FF7" w14:textId="6A8AA8A9" w:rsidR="00DA0236" w:rsidRPr="00A92522" w:rsidRDefault="00DA0236" w:rsidP="00DA0236">
            <w:pPr>
              <w:spacing w:after="0" w:line="240" w:lineRule="auto"/>
              <w:jc w:val="center"/>
              <w:rPr>
                <w:rFonts w:eastAsia="Times New Roman" w:cs="Times New Roman"/>
                <w:sz w:val="24"/>
                <w:szCs w:val="24"/>
              </w:rPr>
            </w:pPr>
          </w:p>
        </w:tc>
        <w:tc>
          <w:tcPr>
            <w:tcW w:w="1404" w:type="dxa"/>
            <w:tcBorders>
              <w:top w:val="nil"/>
              <w:left w:val="nil"/>
              <w:bottom w:val="single" w:sz="4" w:space="0" w:color="auto"/>
              <w:right w:val="single" w:sz="4" w:space="0" w:color="auto"/>
            </w:tcBorders>
            <w:noWrap/>
            <w:vAlign w:val="center"/>
            <w:hideMark/>
          </w:tcPr>
          <w:p w14:paraId="23091BFF" w14:textId="0051476C"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18.200</w:t>
            </w:r>
          </w:p>
        </w:tc>
        <w:tc>
          <w:tcPr>
            <w:tcW w:w="923" w:type="dxa"/>
            <w:tcBorders>
              <w:top w:val="nil"/>
              <w:left w:val="nil"/>
              <w:bottom w:val="single" w:sz="4" w:space="0" w:color="auto"/>
              <w:right w:val="single" w:sz="4" w:space="0" w:color="auto"/>
            </w:tcBorders>
            <w:noWrap/>
            <w:vAlign w:val="center"/>
            <w:hideMark/>
          </w:tcPr>
          <w:p w14:paraId="2F83C374" w14:textId="756013F7"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18.200</w:t>
            </w:r>
          </w:p>
        </w:tc>
        <w:tc>
          <w:tcPr>
            <w:tcW w:w="836" w:type="dxa"/>
            <w:tcBorders>
              <w:top w:val="nil"/>
              <w:left w:val="nil"/>
              <w:bottom w:val="single" w:sz="4" w:space="0" w:color="auto"/>
              <w:right w:val="single" w:sz="4" w:space="0" w:color="auto"/>
            </w:tcBorders>
            <w:noWrap/>
            <w:vAlign w:val="center"/>
            <w:hideMark/>
          </w:tcPr>
          <w:p w14:paraId="6CEE0D5C" w14:textId="29DC8040"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w:t>
            </w:r>
          </w:p>
        </w:tc>
        <w:tc>
          <w:tcPr>
            <w:tcW w:w="754" w:type="dxa"/>
            <w:tcBorders>
              <w:top w:val="nil"/>
              <w:left w:val="nil"/>
              <w:bottom w:val="single" w:sz="4" w:space="0" w:color="auto"/>
              <w:right w:val="single" w:sz="4" w:space="0" w:color="auto"/>
            </w:tcBorders>
            <w:noWrap/>
            <w:vAlign w:val="center"/>
            <w:hideMark/>
          </w:tcPr>
          <w:p w14:paraId="0383628F" w14:textId="6AC6FFC4"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w:t>
            </w:r>
          </w:p>
        </w:tc>
        <w:tc>
          <w:tcPr>
            <w:tcW w:w="900" w:type="dxa"/>
            <w:tcBorders>
              <w:top w:val="nil"/>
              <w:left w:val="nil"/>
              <w:bottom w:val="single" w:sz="4" w:space="0" w:color="auto"/>
              <w:right w:val="single" w:sz="4" w:space="0" w:color="auto"/>
            </w:tcBorders>
            <w:noWrap/>
            <w:vAlign w:val="center"/>
            <w:hideMark/>
          </w:tcPr>
          <w:p w14:paraId="6268BD39" w14:textId="4566DE2A"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18.200</w:t>
            </w:r>
          </w:p>
        </w:tc>
        <w:tc>
          <w:tcPr>
            <w:tcW w:w="965" w:type="dxa"/>
            <w:tcBorders>
              <w:top w:val="nil"/>
              <w:left w:val="nil"/>
              <w:bottom w:val="single" w:sz="4" w:space="0" w:color="auto"/>
              <w:right w:val="single" w:sz="4" w:space="0" w:color="auto"/>
            </w:tcBorders>
            <w:noWrap/>
            <w:vAlign w:val="center"/>
            <w:hideMark/>
          </w:tcPr>
          <w:p w14:paraId="6730132A" w14:textId="5C5AF6AA"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w:t>
            </w:r>
          </w:p>
        </w:tc>
        <w:tc>
          <w:tcPr>
            <w:tcW w:w="222" w:type="dxa"/>
            <w:vAlign w:val="center"/>
            <w:hideMark/>
          </w:tcPr>
          <w:p w14:paraId="3A5C1BD5"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7AA49198"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16725E8B"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3CA1CABF"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25EBC978" w14:textId="77777777" w:rsidR="00DA0236" w:rsidRPr="00A92522" w:rsidRDefault="00DA0236" w:rsidP="00DA0236">
            <w:pPr>
              <w:spacing w:after="0" w:line="240" w:lineRule="auto"/>
              <w:rPr>
                <w:rFonts w:eastAsia="Times New Roman" w:cs="Times New Roman"/>
                <w:sz w:val="20"/>
                <w:szCs w:val="20"/>
              </w:rPr>
            </w:pPr>
          </w:p>
        </w:tc>
      </w:tr>
      <w:tr w:rsidR="00DA0236" w:rsidRPr="00A92522" w14:paraId="46CDD954" w14:textId="77777777" w:rsidTr="00DA0236">
        <w:trPr>
          <w:trHeight w:val="600"/>
        </w:trPr>
        <w:tc>
          <w:tcPr>
            <w:tcW w:w="820" w:type="dxa"/>
            <w:tcBorders>
              <w:top w:val="nil"/>
              <w:left w:val="single" w:sz="4" w:space="0" w:color="auto"/>
              <w:bottom w:val="single" w:sz="4" w:space="0" w:color="auto"/>
              <w:right w:val="single" w:sz="4" w:space="0" w:color="auto"/>
            </w:tcBorders>
            <w:noWrap/>
            <w:vAlign w:val="center"/>
            <w:hideMark/>
          </w:tcPr>
          <w:p w14:paraId="57F37753"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w:t>
            </w:r>
          </w:p>
        </w:tc>
        <w:tc>
          <w:tcPr>
            <w:tcW w:w="2740" w:type="dxa"/>
            <w:tcBorders>
              <w:top w:val="nil"/>
              <w:left w:val="nil"/>
              <w:bottom w:val="single" w:sz="4" w:space="0" w:color="auto"/>
              <w:right w:val="single" w:sz="4" w:space="0" w:color="auto"/>
            </w:tcBorders>
            <w:vAlign w:val="center"/>
            <w:hideMark/>
          </w:tcPr>
          <w:p w14:paraId="323593AE" w14:textId="77777777" w:rsidR="00DA0236" w:rsidRPr="00A92522" w:rsidRDefault="00DA0236" w:rsidP="00DA0236">
            <w:pPr>
              <w:spacing w:after="0" w:line="240" w:lineRule="auto"/>
              <w:rPr>
                <w:rFonts w:eastAsia="Times New Roman" w:cs="Times New Roman"/>
                <w:sz w:val="24"/>
                <w:szCs w:val="24"/>
              </w:rPr>
            </w:pPr>
            <w:r w:rsidRPr="00A92522">
              <w:rPr>
                <w:rFonts w:eastAsia="Times New Roman" w:cs="Times New Roman"/>
                <w:sz w:val="24"/>
                <w:szCs w:val="24"/>
              </w:rPr>
              <w:t>Xe Forklift phục vụ khai thác cảng</w:t>
            </w:r>
          </w:p>
        </w:tc>
        <w:tc>
          <w:tcPr>
            <w:tcW w:w="1536" w:type="dxa"/>
            <w:tcBorders>
              <w:top w:val="nil"/>
              <w:left w:val="nil"/>
              <w:bottom w:val="single" w:sz="4" w:space="0" w:color="auto"/>
              <w:right w:val="single" w:sz="4" w:space="0" w:color="auto"/>
            </w:tcBorders>
            <w:vAlign w:val="center"/>
            <w:hideMark/>
          </w:tcPr>
          <w:p w14:paraId="4C6F3C99"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01 chiếc xe Forklift</w:t>
            </w:r>
          </w:p>
        </w:tc>
        <w:tc>
          <w:tcPr>
            <w:tcW w:w="1404" w:type="dxa"/>
            <w:tcBorders>
              <w:top w:val="nil"/>
              <w:left w:val="nil"/>
              <w:bottom w:val="single" w:sz="4" w:space="0" w:color="auto"/>
              <w:right w:val="single" w:sz="4" w:space="0" w:color="auto"/>
            </w:tcBorders>
            <w:noWrap/>
            <w:vAlign w:val="center"/>
            <w:hideMark/>
          </w:tcPr>
          <w:p w14:paraId="627490DF" w14:textId="5E45826C"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1.000</w:t>
            </w:r>
          </w:p>
        </w:tc>
        <w:tc>
          <w:tcPr>
            <w:tcW w:w="923" w:type="dxa"/>
            <w:tcBorders>
              <w:top w:val="nil"/>
              <w:left w:val="nil"/>
              <w:bottom w:val="single" w:sz="4" w:space="0" w:color="auto"/>
              <w:right w:val="single" w:sz="4" w:space="0" w:color="auto"/>
            </w:tcBorders>
            <w:noWrap/>
            <w:vAlign w:val="center"/>
            <w:hideMark/>
          </w:tcPr>
          <w:p w14:paraId="2CE6AC4E" w14:textId="1C3C0B00"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1.000</w:t>
            </w:r>
          </w:p>
        </w:tc>
        <w:tc>
          <w:tcPr>
            <w:tcW w:w="836" w:type="dxa"/>
            <w:tcBorders>
              <w:top w:val="nil"/>
              <w:left w:val="nil"/>
              <w:bottom w:val="single" w:sz="4" w:space="0" w:color="auto"/>
              <w:right w:val="single" w:sz="4" w:space="0" w:color="auto"/>
            </w:tcBorders>
            <w:noWrap/>
            <w:vAlign w:val="center"/>
            <w:hideMark/>
          </w:tcPr>
          <w:p w14:paraId="286CF864" w14:textId="467ECBA7" w:rsidR="00DA0236" w:rsidRPr="00A92522" w:rsidRDefault="00DA0236" w:rsidP="00DA0236">
            <w:pPr>
              <w:spacing w:after="0" w:line="240" w:lineRule="auto"/>
              <w:jc w:val="center"/>
              <w:rPr>
                <w:rFonts w:eastAsia="Times New Roman" w:cs="Times New Roman"/>
                <w:sz w:val="24"/>
                <w:szCs w:val="24"/>
              </w:rPr>
            </w:pPr>
          </w:p>
        </w:tc>
        <w:tc>
          <w:tcPr>
            <w:tcW w:w="754" w:type="dxa"/>
            <w:tcBorders>
              <w:top w:val="nil"/>
              <w:left w:val="nil"/>
              <w:bottom w:val="single" w:sz="4" w:space="0" w:color="auto"/>
              <w:right w:val="single" w:sz="4" w:space="0" w:color="auto"/>
            </w:tcBorders>
            <w:noWrap/>
            <w:vAlign w:val="center"/>
            <w:hideMark/>
          </w:tcPr>
          <w:p w14:paraId="7781D5D0" w14:textId="0957988B" w:rsidR="00DA0236" w:rsidRPr="00A92522" w:rsidRDefault="00DA0236" w:rsidP="00DA0236">
            <w:pPr>
              <w:spacing w:after="0" w:line="240" w:lineRule="auto"/>
              <w:jc w:val="center"/>
              <w:rPr>
                <w:rFonts w:eastAsia="Times New Roman" w:cs="Times New Roman"/>
                <w:sz w:val="24"/>
                <w:szCs w:val="24"/>
              </w:rPr>
            </w:pPr>
          </w:p>
        </w:tc>
        <w:tc>
          <w:tcPr>
            <w:tcW w:w="900" w:type="dxa"/>
            <w:tcBorders>
              <w:top w:val="nil"/>
              <w:left w:val="nil"/>
              <w:bottom w:val="single" w:sz="4" w:space="0" w:color="auto"/>
              <w:right w:val="single" w:sz="4" w:space="0" w:color="auto"/>
            </w:tcBorders>
            <w:noWrap/>
            <w:vAlign w:val="center"/>
            <w:hideMark/>
          </w:tcPr>
          <w:p w14:paraId="4AF48353" w14:textId="58CD4C1C"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1.000</w:t>
            </w:r>
          </w:p>
        </w:tc>
        <w:tc>
          <w:tcPr>
            <w:tcW w:w="965" w:type="dxa"/>
            <w:tcBorders>
              <w:top w:val="nil"/>
              <w:left w:val="nil"/>
              <w:bottom w:val="single" w:sz="4" w:space="0" w:color="auto"/>
              <w:right w:val="single" w:sz="4" w:space="0" w:color="auto"/>
            </w:tcBorders>
            <w:noWrap/>
            <w:vAlign w:val="center"/>
            <w:hideMark/>
          </w:tcPr>
          <w:p w14:paraId="215EDD3F" w14:textId="56EDC648" w:rsidR="00DA0236" w:rsidRPr="00A92522" w:rsidRDefault="00DA0236" w:rsidP="00DA0236">
            <w:pPr>
              <w:spacing w:after="0" w:line="240" w:lineRule="auto"/>
              <w:jc w:val="center"/>
              <w:rPr>
                <w:rFonts w:eastAsia="Times New Roman" w:cs="Times New Roman"/>
                <w:sz w:val="24"/>
                <w:szCs w:val="24"/>
              </w:rPr>
            </w:pPr>
          </w:p>
        </w:tc>
        <w:tc>
          <w:tcPr>
            <w:tcW w:w="222" w:type="dxa"/>
            <w:vAlign w:val="center"/>
            <w:hideMark/>
          </w:tcPr>
          <w:p w14:paraId="4F5A8869"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5F300BC5"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5140666C"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2EA61F9E"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3617B6D5" w14:textId="77777777" w:rsidR="00DA0236" w:rsidRPr="00A92522" w:rsidRDefault="00DA0236" w:rsidP="00DA0236">
            <w:pPr>
              <w:spacing w:after="0" w:line="240" w:lineRule="auto"/>
              <w:rPr>
                <w:rFonts w:eastAsia="Times New Roman" w:cs="Times New Roman"/>
                <w:sz w:val="20"/>
                <w:szCs w:val="20"/>
              </w:rPr>
            </w:pPr>
          </w:p>
        </w:tc>
      </w:tr>
      <w:tr w:rsidR="00DA0236" w:rsidRPr="00A92522" w14:paraId="580526AA" w14:textId="77777777" w:rsidTr="00DA0236">
        <w:trPr>
          <w:trHeight w:val="900"/>
        </w:trPr>
        <w:tc>
          <w:tcPr>
            <w:tcW w:w="820" w:type="dxa"/>
            <w:tcBorders>
              <w:top w:val="nil"/>
              <w:left w:val="single" w:sz="4" w:space="0" w:color="auto"/>
              <w:bottom w:val="single" w:sz="4" w:space="0" w:color="auto"/>
              <w:right w:val="single" w:sz="4" w:space="0" w:color="auto"/>
            </w:tcBorders>
            <w:noWrap/>
            <w:vAlign w:val="center"/>
            <w:hideMark/>
          </w:tcPr>
          <w:p w14:paraId="62173E16"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2</w:t>
            </w:r>
          </w:p>
        </w:tc>
        <w:tc>
          <w:tcPr>
            <w:tcW w:w="2740" w:type="dxa"/>
            <w:tcBorders>
              <w:top w:val="nil"/>
              <w:left w:val="nil"/>
              <w:bottom w:val="single" w:sz="4" w:space="0" w:color="auto"/>
              <w:right w:val="single" w:sz="4" w:space="0" w:color="auto"/>
            </w:tcBorders>
            <w:vAlign w:val="center"/>
            <w:hideMark/>
          </w:tcPr>
          <w:p w14:paraId="30B5B247" w14:textId="77777777" w:rsidR="00DA0236" w:rsidRPr="00A92522" w:rsidRDefault="00DA0236" w:rsidP="00DA0236">
            <w:pPr>
              <w:spacing w:after="0" w:line="240" w:lineRule="auto"/>
              <w:rPr>
                <w:rFonts w:eastAsia="Times New Roman" w:cs="Times New Roman"/>
                <w:sz w:val="24"/>
                <w:szCs w:val="24"/>
              </w:rPr>
            </w:pPr>
            <w:r w:rsidRPr="00A92522">
              <w:rPr>
                <w:rFonts w:eastAsia="Times New Roman" w:cs="Times New Roman"/>
                <w:sz w:val="24"/>
                <w:szCs w:val="24"/>
              </w:rPr>
              <w:t>Đầu tư 01 xe nâng ReachStacker</w:t>
            </w:r>
          </w:p>
        </w:tc>
        <w:tc>
          <w:tcPr>
            <w:tcW w:w="1536" w:type="dxa"/>
            <w:tcBorders>
              <w:top w:val="nil"/>
              <w:left w:val="nil"/>
              <w:bottom w:val="single" w:sz="4" w:space="0" w:color="auto"/>
              <w:right w:val="single" w:sz="4" w:space="0" w:color="auto"/>
            </w:tcBorders>
            <w:vAlign w:val="center"/>
            <w:hideMark/>
          </w:tcPr>
          <w:p w14:paraId="458510EE"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01 xe nâng ReachStacker</w:t>
            </w:r>
          </w:p>
        </w:tc>
        <w:tc>
          <w:tcPr>
            <w:tcW w:w="1404" w:type="dxa"/>
            <w:tcBorders>
              <w:top w:val="nil"/>
              <w:left w:val="nil"/>
              <w:bottom w:val="single" w:sz="4" w:space="0" w:color="auto"/>
              <w:right w:val="single" w:sz="4" w:space="0" w:color="auto"/>
            </w:tcBorders>
            <w:noWrap/>
            <w:vAlign w:val="center"/>
            <w:hideMark/>
          </w:tcPr>
          <w:p w14:paraId="1CE74AB6" w14:textId="7D8B9644"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12.000</w:t>
            </w:r>
          </w:p>
        </w:tc>
        <w:tc>
          <w:tcPr>
            <w:tcW w:w="923" w:type="dxa"/>
            <w:tcBorders>
              <w:top w:val="nil"/>
              <w:left w:val="nil"/>
              <w:bottom w:val="single" w:sz="4" w:space="0" w:color="auto"/>
              <w:right w:val="single" w:sz="4" w:space="0" w:color="auto"/>
            </w:tcBorders>
            <w:noWrap/>
            <w:vAlign w:val="center"/>
            <w:hideMark/>
          </w:tcPr>
          <w:p w14:paraId="7029F032" w14:textId="6F493E0F"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12.000</w:t>
            </w:r>
          </w:p>
        </w:tc>
        <w:tc>
          <w:tcPr>
            <w:tcW w:w="836" w:type="dxa"/>
            <w:tcBorders>
              <w:top w:val="nil"/>
              <w:left w:val="nil"/>
              <w:bottom w:val="single" w:sz="4" w:space="0" w:color="auto"/>
              <w:right w:val="single" w:sz="4" w:space="0" w:color="auto"/>
            </w:tcBorders>
            <w:noWrap/>
            <w:vAlign w:val="center"/>
            <w:hideMark/>
          </w:tcPr>
          <w:p w14:paraId="13F0A454" w14:textId="67DEB52A" w:rsidR="00DA0236" w:rsidRPr="00A92522" w:rsidRDefault="00DA0236" w:rsidP="00DA0236">
            <w:pPr>
              <w:spacing w:after="0" w:line="240" w:lineRule="auto"/>
              <w:jc w:val="center"/>
              <w:rPr>
                <w:rFonts w:eastAsia="Times New Roman" w:cs="Times New Roman"/>
                <w:sz w:val="24"/>
                <w:szCs w:val="24"/>
              </w:rPr>
            </w:pPr>
          </w:p>
        </w:tc>
        <w:tc>
          <w:tcPr>
            <w:tcW w:w="754" w:type="dxa"/>
            <w:tcBorders>
              <w:top w:val="nil"/>
              <w:left w:val="nil"/>
              <w:bottom w:val="single" w:sz="4" w:space="0" w:color="auto"/>
              <w:right w:val="single" w:sz="4" w:space="0" w:color="auto"/>
            </w:tcBorders>
            <w:noWrap/>
            <w:vAlign w:val="center"/>
            <w:hideMark/>
          </w:tcPr>
          <w:p w14:paraId="11DCEF3A" w14:textId="65D905DD" w:rsidR="00DA0236" w:rsidRPr="00A92522" w:rsidRDefault="00DA0236" w:rsidP="00DA0236">
            <w:pPr>
              <w:spacing w:after="0" w:line="240" w:lineRule="auto"/>
              <w:jc w:val="center"/>
              <w:rPr>
                <w:rFonts w:eastAsia="Times New Roman" w:cs="Times New Roman"/>
                <w:sz w:val="24"/>
                <w:szCs w:val="24"/>
              </w:rPr>
            </w:pPr>
          </w:p>
        </w:tc>
        <w:tc>
          <w:tcPr>
            <w:tcW w:w="900" w:type="dxa"/>
            <w:tcBorders>
              <w:top w:val="nil"/>
              <w:left w:val="nil"/>
              <w:bottom w:val="single" w:sz="4" w:space="0" w:color="auto"/>
              <w:right w:val="single" w:sz="4" w:space="0" w:color="auto"/>
            </w:tcBorders>
            <w:noWrap/>
            <w:vAlign w:val="center"/>
            <w:hideMark/>
          </w:tcPr>
          <w:p w14:paraId="63D24D33" w14:textId="3D480D25"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12.000</w:t>
            </w:r>
          </w:p>
        </w:tc>
        <w:tc>
          <w:tcPr>
            <w:tcW w:w="965" w:type="dxa"/>
            <w:tcBorders>
              <w:top w:val="nil"/>
              <w:left w:val="nil"/>
              <w:bottom w:val="single" w:sz="4" w:space="0" w:color="auto"/>
              <w:right w:val="single" w:sz="4" w:space="0" w:color="auto"/>
            </w:tcBorders>
            <w:noWrap/>
            <w:vAlign w:val="center"/>
            <w:hideMark/>
          </w:tcPr>
          <w:p w14:paraId="15E88229" w14:textId="102D1811" w:rsidR="00DA0236" w:rsidRPr="00A92522" w:rsidRDefault="00DA0236" w:rsidP="00DA0236">
            <w:pPr>
              <w:spacing w:after="0" w:line="240" w:lineRule="auto"/>
              <w:jc w:val="center"/>
              <w:rPr>
                <w:rFonts w:eastAsia="Times New Roman" w:cs="Times New Roman"/>
                <w:sz w:val="24"/>
                <w:szCs w:val="24"/>
              </w:rPr>
            </w:pPr>
          </w:p>
        </w:tc>
        <w:tc>
          <w:tcPr>
            <w:tcW w:w="222" w:type="dxa"/>
            <w:vAlign w:val="center"/>
            <w:hideMark/>
          </w:tcPr>
          <w:p w14:paraId="13D61033"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16383BF0"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06601DA3"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305DB994"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16A5218F" w14:textId="77777777" w:rsidR="00DA0236" w:rsidRPr="00A92522" w:rsidRDefault="00DA0236" w:rsidP="00DA0236">
            <w:pPr>
              <w:spacing w:after="0" w:line="240" w:lineRule="auto"/>
              <w:rPr>
                <w:rFonts w:eastAsia="Times New Roman" w:cs="Times New Roman"/>
                <w:sz w:val="20"/>
                <w:szCs w:val="20"/>
              </w:rPr>
            </w:pPr>
          </w:p>
        </w:tc>
      </w:tr>
      <w:tr w:rsidR="00DA0236" w:rsidRPr="00A92522" w14:paraId="030AE587" w14:textId="77777777" w:rsidTr="00DA0236">
        <w:trPr>
          <w:trHeight w:val="900"/>
        </w:trPr>
        <w:tc>
          <w:tcPr>
            <w:tcW w:w="820" w:type="dxa"/>
            <w:tcBorders>
              <w:top w:val="nil"/>
              <w:left w:val="single" w:sz="4" w:space="0" w:color="auto"/>
              <w:bottom w:val="single" w:sz="4" w:space="0" w:color="auto"/>
              <w:right w:val="single" w:sz="4" w:space="0" w:color="auto"/>
            </w:tcBorders>
            <w:noWrap/>
            <w:vAlign w:val="center"/>
            <w:hideMark/>
          </w:tcPr>
          <w:p w14:paraId="58A93F0B"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3</w:t>
            </w:r>
          </w:p>
        </w:tc>
        <w:tc>
          <w:tcPr>
            <w:tcW w:w="2740" w:type="dxa"/>
            <w:tcBorders>
              <w:top w:val="nil"/>
              <w:left w:val="nil"/>
              <w:bottom w:val="single" w:sz="4" w:space="0" w:color="auto"/>
              <w:right w:val="single" w:sz="4" w:space="0" w:color="auto"/>
            </w:tcBorders>
            <w:vAlign w:val="center"/>
            <w:hideMark/>
          </w:tcPr>
          <w:p w14:paraId="6FE4696D" w14:textId="77777777" w:rsidR="00DA0236" w:rsidRPr="00A92522" w:rsidRDefault="00DA0236" w:rsidP="00DA0236">
            <w:pPr>
              <w:spacing w:after="0" w:line="240" w:lineRule="auto"/>
              <w:rPr>
                <w:rFonts w:eastAsia="Times New Roman" w:cs="Times New Roman"/>
                <w:sz w:val="24"/>
                <w:szCs w:val="24"/>
              </w:rPr>
            </w:pPr>
            <w:r w:rsidRPr="00A92522">
              <w:rPr>
                <w:rFonts w:eastAsia="Times New Roman" w:cs="Times New Roman"/>
                <w:sz w:val="24"/>
                <w:szCs w:val="24"/>
              </w:rPr>
              <w:t>Đầu tư 03 xe đầu kéo + rơ moóc</w:t>
            </w:r>
          </w:p>
        </w:tc>
        <w:tc>
          <w:tcPr>
            <w:tcW w:w="1536" w:type="dxa"/>
            <w:tcBorders>
              <w:top w:val="nil"/>
              <w:left w:val="nil"/>
              <w:bottom w:val="single" w:sz="4" w:space="0" w:color="auto"/>
              <w:right w:val="single" w:sz="4" w:space="0" w:color="auto"/>
            </w:tcBorders>
            <w:vAlign w:val="center"/>
            <w:hideMark/>
          </w:tcPr>
          <w:p w14:paraId="28AD7209"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05 xe đầu kéo + rơ moóc</w:t>
            </w:r>
          </w:p>
        </w:tc>
        <w:tc>
          <w:tcPr>
            <w:tcW w:w="1404" w:type="dxa"/>
            <w:tcBorders>
              <w:top w:val="nil"/>
              <w:left w:val="nil"/>
              <w:bottom w:val="single" w:sz="4" w:space="0" w:color="auto"/>
              <w:right w:val="single" w:sz="4" w:space="0" w:color="auto"/>
            </w:tcBorders>
            <w:noWrap/>
            <w:vAlign w:val="center"/>
            <w:hideMark/>
          </w:tcPr>
          <w:p w14:paraId="20FC8B6D" w14:textId="1780267C"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4.200</w:t>
            </w:r>
          </w:p>
        </w:tc>
        <w:tc>
          <w:tcPr>
            <w:tcW w:w="923" w:type="dxa"/>
            <w:tcBorders>
              <w:top w:val="nil"/>
              <w:left w:val="nil"/>
              <w:bottom w:val="single" w:sz="4" w:space="0" w:color="auto"/>
              <w:right w:val="single" w:sz="4" w:space="0" w:color="auto"/>
            </w:tcBorders>
            <w:noWrap/>
            <w:vAlign w:val="center"/>
            <w:hideMark/>
          </w:tcPr>
          <w:p w14:paraId="137DAB5E" w14:textId="03332BDB"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4.200</w:t>
            </w:r>
          </w:p>
        </w:tc>
        <w:tc>
          <w:tcPr>
            <w:tcW w:w="836" w:type="dxa"/>
            <w:tcBorders>
              <w:top w:val="nil"/>
              <w:left w:val="nil"/>
              <w:bottom w:val="single" w:sz="4" w:space="0" w:color="auto"/>
              <w:right w:val="single" w:sz="4" w:space="0" w:color="auto"/>
            </w:tcBorders>
            <w:noWrap/>
            <w:vAlign w:val="center"/>
            <w:hideMark/>
          </w:tcPr>
          <w:p w14:paraId="5723F5A9" w14:textId="5D262C6D" w:rsidR="00DA0236" w:rsidRPr="00A92522" w:rsidRDefault="00DA0236" w:rsidP="00DA0236">
            <w:pPr>
              <w:spacing w:after="0" w:line="240" w:lineRule="auto"/>
              <w:jc w:val="center"/>
              <w:rPr>
                <w:rFonts w:eastAsia="Times New Roman" w:cs="Times New Roman"/>
                <w:sz w:val="24"/>
                <w:szCs w:val="24"/>
              </w:rPr>
            </w:pPr>
          </w:p>
        </w:tc>
        <w:tc>
          <w:tcPr>
            <w:tcW w:w="754" w:type="dxa"/>
            <w:tcBorders>
              <w:top w:val="nil"/>
              <w:left w:val="nil"/>
              <w:bottom w:val="single" w:sz="4" w:space="0" w:color="auto"/>
              <w:right w:val="single" w:sz="4" w:space="0" w:color="auto"/>
            </w:tcBorders>
            <w:noWrap/>
            <w:vAlign w:val="center"/>
            <w:hideMark/>
          </w:tcPr>
          <w:p w14:paraId="19943D4C" w14:textId="1C833076" w:rsidR="00DA0236" w:rsidRPr="00A92522" w:rsidRDefault="00DA0236" w:rsidP="00DA0236">
            <w:pPr>
              <w:spacing w:after="0" w:line="240" w:lineRule="auto"/>
              <w:jc w:val="center"/>
              <w:rPr>
                <w:rFonts w:eastAsia="Times New Roman" w:cs="Times New Roman"/>
                <w:sz w:val="24"/>
                <w:szCs w:val="24"/>
              </w:rPr>
            </w:pPr>
          </w:p>
        </w:tc>
        <w:tc>
          <w:tcPr>
            <w:tcW w:w="900" w:type="dxa"/>
            <w:tcBorders>
              <w:top w:val="nil"/>
              <w:left w:val="nil"/>
              <w:bottom w:val="single" w:sz="4" w:space="0" w:color="auto"/>
              <w:right w:val="single" w:sz="4" w:space="0" w:color="auto"/>
            </w:tcBorders>
            <w:noWrap/>
            <w:vAlign w:val="center"/>
            <w:hideMark/>
          </w:tcPr>
          <w:p w14:paraId="67004B79" w14:textId="085386C9"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4.200</w:t>
            </w:r>
          </w:p>
        </w:tc>
        <w:tc>
          <w:tcPr>
            <w:tcW w:w="965" w:type="dxa"/>
            <w:tcBorders>
              <w:top w:val="nil"/>
              <w:left w:val="nil"/>
              <w:bottom w:val="single" w:sz="4" w:space="0" w:color="auto"/>
              <w:right w:val="single" w:sz="4" w:space="0" w:color="auto"/>
            </w:tcBorders>
            <w:noWrap/>
            <w:vAlign w:val="center"/>
            <w:hideMark/>
          </w:tcPr>
          <w:p w14:paraId="115C4A02" w14:textId="07668EE3" w:rsidR="00DA0236" w:rsidRPr="00A92522" w:rsidRDefault="00DA0236" w:rsidP="00DA0236">
            <w:pPr>
              <w:spacing w:after="0" w:line="240" w:lineRule="auto"/>
              <w:jc w:val="center"/>
              <w:rPr>
                <w:rFonts w:eastAsia="Times New Roman" w:cs="Times New Roman"/>
                <w:sz w:val="24"/>
                <w:szCs w:val="24"/>
              </w:rPr>
            </w:pPr>
          </w:p>
        </w:tc>
        <w:tc>
          <w:tcPr>
            <w:tcW w:w="222" w:type="dxa"/>
            <w:vAlign w:val="center"/>
            <w:hideMark/>
          </w:tcPr>
          <w:p w14:paraId="1C8FFB88"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5AB14AD9"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5E915ABF"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09532B28"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56AB41DF" w14:textId="77777777" w:rsidR="00DA0236" w:rsidRPr="00A92522" w:rsidRDefault="00DA0236" w:rsidP="00DA0236">
            <w:pPr>
              <w:spacing w:after="0" w:line="240" w:lineRule="auto"/>
              <w:rPr>
                <w:rFonts w:eastAsia="Times New Roman" w:cs="Times New Roman"/>
                <w:sz w:val="20"/>
                <w:szCs w:val="20"/>
              </w:rPr>
            </w:pPr>
          </w:p>
        </w:tc>
      </w:tr>
      <w:tr w:rsidR="00DA0236" w:rsidRPr="00A92522" w14:paraId="4DD246AD" w14:textId="77777777" w:rsidTr="00DA0236">
        <w:trPr>
          <w:trHeight w:val="1800"/>
        </w:trPr>
        <w:tc>
          <w:tcPr>
            <w:tcW w:w="820" w:type="dxa"/>
            <w:tcBorders>
              <w:top w:val="nil"/>
              <w:left w:val="single" w:sz="4" w:space="0" w:color="auto"/>
              <w:bottom w:val="single" w:sz="4" w:space="0" w:color="auto"/>
              <w:right w:val="single" w:sz="4" w:space="0" w:color="auto"/>
            </w:tcBorders>
            <w:noWrap/>
            <w:vAlign w:val="center"/>
            <w:hideMark/>
          </w:tcPr>
          <w:p w14:paraId="54141387"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4</w:t>
            </w:r>
          </w:p>
        </w:tc>
        <w:tc>
          <w:tcPr>
            <w:tcW w:w="2740" w:type="dxa"/>
            <w:tcBorders>
              <w:top w:val="nil"/>
              <w:left w:val="nil"/>
              <w:bottom w:val="single" w:sz="4" w:space="0" w:color="auto"/>
              <w:right w:val="single" w:sz="4" w:space="0" w:color="auto"/>
            </w:tcBorders>
            <w:vAlign w:val="center"/>
            <w:hideMark/>
          </w:tcPr>
          <w:p w14:paraId="213E17AF" w14:textId="77777777" w:rsidR="00DA0236" w:rsidRPr="00A92522" w:rsidRDefault="00DA0236" w:rsidP="00DA0236">
            <w:pPr>
              <w:spacing w:after="0" w:line="240" w:lineRule="auto"/>
              <w:rPr>
                <w:rFonts w:eastAsia="Times New Roman" w:cs="Times New Roman"/>
                <w:sz w:val="24"/>
                <w:szCs w:val="24"/>
              </w:rPr>
            </w:pPr>
            <w:r w:rsidRPr="00A92522">
              <w:rPr>
                <w:rFonts w:eastAsia="Times New Roman" w:cs="Times New Roman"/>
                <w:sz w:val="24"/>
                <w:szCs w:val="24"/>
              </w:rPr>
              <w:t>Hệ thống  pin năng lượng mặt trời có pin tích điện sử dụng vào ban đêm 50kWh phục vụ khu vực văn phòng, cổng kiếm soát, chiếu sáng tường rào</w:t>
            </w:r>
          </w:p>
        </w:tc>
        <w:tc>
          <w:tcPr>
            <w:tcW w:w="1536" w:type="dxa"/>
            <w:tcBorders>
              <w:top w:val="nil"/>
              <w:left w:val="nil"/>
              <w:bottom w:val="single" w:sz="4" w:space="0" w:color="auto"/>
              <w:right w:val="single" w:sz="4" w:space="0" w:color="auto"/>
            </w:tcBorders>
            <w:vAlign w:val="center"/>
            <w:hideMark/>
          </w:tcPr>
          <w:p w14:paraId="661F65CB"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Hệ thống điện mái</w:t>
            </w:r>
          </w:p>
        </w:tc>
        <w:tc>
          <w:tcPr>
            <w:tcW w:w="1404" w:type="dxa"/>
            <w:tcBorders>
              <w:top w:val="nil"/>
              <w:left w:val="nil"/>
              <w:bottom w:val="single" w:sz="4" w:space="0" w:color="auto"/>
              <w:right w:val="single" w:sz="4" w:space="0" w:color="auto"/>
            </w:tcBorders>
            <w:noWrap/>
            <w:vAlign w:val="center"/>
            <w:hideMark/>
          </w:tcPr>
          <w:p w14:paraId="5D91190D" w14:textId="60BD9E98"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1.000</w:t>
            </w:r>
          </w:p>
        </w:tc>
        <w:tc>
          <w:tcPr>
            <w:tcW w:w="923" w:type="dxa"/>
            <w:tcBorders>
              <w:top w:val="nil"/>
              <w:left w:val="nil"/>
              <w:bottom w:val="single" w:sz="4" w:space="0" w:color="auto"/>
              <w:right w:val="single" w:sz="4" w:space="0" w:color="auto"/>
            </w:tcBorders>
            <w:noWrap/>
            <w:vAlign w:val="center"/>
            <w:hideMark/>
          </w:tcPr>
          <w:p w14:paraId="227AEEAD" w14:textId="18B7D63B"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1.000</w:t>
            </w:r>
          </w:p>
        </w:tc>
        <w:tc>
          <w:tcPr>
            <w:tcW w:w="836" w:type="dxa"/>
            <w:tcBorders>
              <w:top w:val="nil"/>
              <w:left w:val="nil"/>
              <w:bottom w:val="single" w:sz="4" w:space="0" w:color="auto"/>
              <w:right w:val="single" w:sz="4" w:space="0" w:color="auto"/>
            </w:tcBorders>
            <w:noWrap/>
            <w:vAlign w:val="center"/>
            <w:hideMark/>
          </w:tcPr>
          <w:p w14:paraId="61232C5A" w14:textId="5FA25C9D" w:rsidR="00DA0236" w:rsidRPr="00A92522" w:rsidRDefault="00DA0236" w:rsidP="00DA0236">
            <w:pPr>
              <w:spacing w:after="0" w:line="240" w:lineRule="auto"/>
              <w:jc w:val="center"/>
              <w:rPr>
                <w:rFonts w:eastAsia="Times New Roman" w:cs="Times New Roman"/>
                <w:sz w:val="24"/>
                <w:szCs w:val="24"/>
              </w:rPr>
            </w:pPr>
          </w:p>
        </w:tc>
        <w:tc>
          <w:tcPr>
            <w:tcW w:w="754" w:type="dxa"/>
            <w:tcBorders>
              <w:top w:val="nil"/>
              <w:left w:val="nil"/>
              <w:bottom w:val="single" w:sz="4" w:space="0" w:color="auto"/>
              <w:right w:val="single" w:sz="4" w:space="0" w:color="auto"/>
            </w:tcBorders>
            <w:noWrap/>
            <w:vAlign w:val="center"/>
            <w:hideMark/>
          </w:tcPr>
          <w:p w14:paraId="1D6959CE" w14:textId="72C7E24D" w:rsidR="00DA0236" w:rsidRPr="00A92522" w:rsidRDefault="00DA0236" w:rsidP="00DA0236">
            <w:pPr>
              <w:spacing w:after="0" w:line="240" w:lineRule="auto"/>
              <w:jc w:val="center"/>
              <w:rPr>
                <w:rFonts w:eastAsia="Times New Roman" w:cs="Times New Roman"/>
                <w:sz w:val="24"/>
                <w:szCs w:val="24"/>
              </w:rPr>
            </w:pPr>
          </w:p>
        </w:tc>
        <w:tc>
          <w:tcPr>
            <w:tcW w:w="900" w:type="dxa"/>
            <w:tcBorders>
              <w:top w:val="nil"/>
              <w:left w:val="nil"/>
              <w:bottom w:val="single" w:sz="4" w:space="0" w:color="auto"/>
              <w:right w:val="single" w:sz="4" w:space="0" w:color="auto"/>
            </w:tcBorders>
            <w:noWrap/>
            <w:vAlign w:val="center"/>
            <w:hideMark/>
          </w:tcPr>
          <w:p w14:paraId="6DA6F6E5" w14:textId="64C0157A"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1.000</w:t>
            </w:r>
          </w:p>
        </w:tc>
        <w:tc>
          <w:tcPr>
            <w:tcW w:w="965" w:type="dxa"/>
            <w:tcBorders>
              <w:top w:val="nil"/>
              <w:left w:val="nil"/>
              <w:bottom w:val="single" w:sz="4" w:space="0" w:color="auto"/>
              <w:right w:val="single" w:sz="4" w:space="0" w:color="auto"/>
            </w:tcBorders>
            <w:noWrap/>
            <w:vAlign w:val="center"/>
            <w:hideMark/>
          </w:tcPr>
          <w:p w14:paraId="395A9ED6" w14:textId="3804D60B" w:rsidR="00DA0236" w:rsidRPr="00A92522" w:rsidRDefault="00DA0236" w:rsidP="00DA0236">
            <w:pPr>
              <w:spacing w:after="0" w:line="240" w:lineRule="auto"/>
              <w:jc w:val="center"/>
              <w:rPr>
                <w:rFonts w:eastAsia="Times New Roman" w:cs="Times New Roman"/>
                <w:sz w:val="24"/>
                <w:szCs w:val="24"/>
              </w:rPr>
            </w:pPr>
          </w:p>
        </w:tc>
        <w:tc>
          <w:tcPr>
            <w:tcW w:w="222" w:type="dxa"/>
            <w:vAlign w:val="center"/>
            <w:hideMark/>
          </w:tcPr>
          <w:p w14:paraId="648C4418"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741D2A14"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1DE4278C"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54CDD716"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77C14DCA" w14:textId="77777777" w:rsidR="00DA0236" w:rsidRPr="00A92522" w:rsidRDefault="00DA0236" w:rsidP="00DA0236">
            <w:pPr>
              <w:spacing w:after="0" w:line="240" w:lineRule="auto"/>
              <w:rPr>
                <w:rFonts w:eastAsia="Times New Roman" w:cs="Times New Roman"/>
                <w:sz w:val="20"/>
                <w:szCs w:val="20"/>
              </w:rPr>
            </w:pPr>
          </w:p>
        </w:tc>
      </w:tr>
      <w:tr w:rsidR="00DA0236" w:rsidRPr="00A92522" w14:paraId="438DF2C1" w14:textId="77777777" w:rsidTr="00DA0236">
        <w:trPr>
          <w:trHeight w:val="540"/>
        </w:trPr>
        <w:tc>
          <w:tcPr>
            <w:tcW w:w="820" w:type="dxa"/>
            <w:tcBorders>
              <w:top w:val="nil"/>
              <w:left w:val="single" w:sz="4" w:space="0" w:color="auto"/>
              <w:bottom w:val="single" w:sz="4" w:space="0" w:color="auto"/>
              <w:right w:val="single" w:sz="4" w:space="0" w:color="auto"/>
            </w:tcBorders>
            <w:noWrap/>
            <w:vAlign w:val="center"/>
            <w:hideMark/>
          </w:tcPr>
          <w:p w14:paraId="16EE4446" w14:textId="77777777" w:rsidR="00DA0236" w:rsidRPr="00A92522" w:rsidRDefault="00DA0236" w:rsidP="00DA0236">
            <w:pPr>
              <w:spacing w:after="0" w:line="240" w:lineRule="auto"/>
              <w:jc w:val="center"/>
              <w:rPr>
                <w:rFonts w:eastAsia="Times New Roman" w:cs="Times New Roman"/>
                <w:sz w:val="24"/>
                <w:szCs w:val="24"/>
              </w:rPr>
            </w:pPr>
            <w:r w:rsidRPr="00A92522">
              <w:rPr>
                <w:rFonts w:eastAsia="Times New Roman" w:cs="Times New Roman"/>
                <w:sz w:val="24"/>
                <w:szCs w:val="24"/>
              </w:rPr>
              <w:t> </w:t>
            </w:r>
          </w:p>
        </w:tc>
        <w:tc>
          <w:tcPr>
            <w:tcW w:w="2740" w:type="dxa"/>
            <w:tcBorders>
              <w:top w:val="nil"/>
              <w:left w:val="nil"/>
              <w:bottom w:val="single" w:sz="4" w:space="0" w:color="auto"/>
              <w:right w:val="single" w:sz="4" w:space="0" w:color="auto"/>
            </w:tcBorders>
            <w:noWrap/>
            <w:vAlign w:val="bottom"/>
            <w:hideMark/>
          </w:tcPr>
          <w:p w14:paraId="4DBDFAB6" w14:textId="77777777"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Tổng cộng</w:t>
            </w:r>
          </w:p>
        </w:tc>
        <w:tc>
          <w:tcPr>
            <w:tcW w:w="1536" w:type="dxa"/>
            <w:tcBorders>
              <w:top w:val="nil"/>
              <w:left w:val="nil"/>
              <w:bottom w:val="single" w:sz="4" w:space="0" w:color="auto"/>
              <w:right w:val="single" w:sz="4" w:space="0" w:color="auto"/>
            </w:tcBorders>
            <w:noWrap/>
            <w:vAlign w:val="center"/>
            <w:hideMark/>
          </w:tcPr>
          <w:p w14:paraId="0C47E453" w14:textId="2C942CFA" w:rsidR="00DA0236" w:rsidRPr="00A92522" w:rsidRDefault="00DA0236" w:rsidP="00DA0236">
            <w:pPr>
              <w:spacing w:after="0" w:line="240" w:lineRule="auto"/>
              <w:jc w:val="center"/>
              <w:rPr>
                <w:rFonts w:eastAsia="Times New Roman" w:cs="Times New Roman"/>
                <w:sz w:val="24"/>
                <w:szCs w:val="24"/>
              </w:rPr>
            </w:pPr>
          </w:p>
        </w:tc>
        <w:tc>
          <w:tcPr>
            <w:tcW w:w="1404" w:type="dxa"/>
            <w:tcBorders>
              <w:top w:val="nil"/>
              <w:left w:val="nil"/>
              <w:bottom w:val="single" w:sz="4" w:space="0" w:color="auto"/>
              <w:right w:val="single" w:sz="4" w:space="0" w:color="auto"/>
            </w:tcBorders>
            <w:shd w:val="clear" w:color="000000" w:fill="FFFFFF"/>
            <w:noWrap/>
            <w:vAlign w:val="center"/>
            <w:hideMark/>
          </w:tcPr>
          <w:p w14:paraId="3D0EED37" w14:textId="4B8E4983" w:rsidR="00DA0236" w:rsidRPr="00A92522" w:rsidRDefault="00DA0236" w:rsidP="00DA0236">
            <w:pPr>
              <w:spacing w:after="0" w:line="240" w:lineRule="auto"/>
              <w:jc w:val="center"/>
              <w:rPr>
                <w:rFonts w:eastAsia="Times New Roman" w:cs="Times New Roman"/>
                <w:b/>
                <w:bCs/>
                <w:sz w:val="24"/>
                <w:szCs w:val="24"/>
              </w:rPr>
            </w:pPr>
          </w:p>
        </w:tc>
        <w:tc>
          <w:tcPr>
            <w:tcW w:w="923" w:type="dxa"/>
            <w:tcBorders>
              <w:top w:val="nil"/>
              <w:left w:val="nil"/>
              <w:bottom w:val="single" w:sz="4" w:space="0" w:color="auto"/>
              <w:right w:val="single" w:sz="4" w:space="0" w:color="auto"/>
            </w:tcBorders>
            <w:shd w:val="clear" w:color="000000" w:fill="FFFFFF"/>
            <w:noWrap/>
            <w:vAlign w:val="center"/>
            <w:hideMark/>
          </w:tcPr>
          <w:p w14:paraId="00AF1F24" w14:textId="1EB12329"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44.000</w:t>
            </w:r>
          </w:p>
        </w:tc>
        <w:tc>
          <w:tcPr>
            <w:tcW w:w="836" w:type="dxa"/>
            <w:tcBorders>
              <w:top w:val="nil"/>
              <w:left w:val="nil"/>
              <w:bottom w:val="single" w:sz="4" w:space="0" w:color="auto"/>
              <w:right w:val="single" w:sz="4" w:space="0" w:color="auto"/>
            </w:tcBorders>
            <w:shd w:val="clear" w:color="000000" w:fill="FFFFFF"/>
            <w:noWrap/>
            <w:vAlign w:val="center"/>
            <w:hideMark/>
          </w:tcPr>
          <w:p w14:paraId="594A587B" w14:textId="3B958E2C"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800</w:t>
            </w:r>
          </w:p>
        </w:tc>
        <w:tc>
          <w:tcPr>
            <w:tcW w:w="754" w:type="dxa"/>
            <w:tcBorders>
              <w:top w:val="nil"/>
              <w:left w:val="nil"/>
              <w:bottom w:val="single" w:sz="4" w:space="0" w:color="auto"/>
              <w:right w:val="single" w:sz="4" w:space="0" w:color="auto"/>
            </w:tcBorders>
            <w:shd w:val="clear" w:color="000000" w:fill="FFFFFF"/>
            <w:noWrap/>
            <w:vAlign w:val="center"/>
            <w:hideMark/>
          </w:tcPr>
          <w:p w14:paraId="14314D90" w14:textId="79674E42" w:rsidR="00DA0236" w:rsidRPr="00A92522" w:rsidRDefault="00DA0236" w:rsidP="00DA0236">
            <w:pPr>
              <w:spacing w:after="0" w:line="240" w:lineRule="auto"/>
              <w:jc w:val="center"/>
              <w:rPr>
                <w:rFonts w:eastAsia="Times New Roman" w:cs="Times New Roman"/>
                <w:b/>
                <w:bCs/>
                <w:sz w:val="24"/>
                <w:szCs w:val="24"/>
              </w:rPr>
            </w:pPr>
            <w:r w:rsidRPr="00A92522">
              <w:rPr>
                <w:rFonts w:eastAsia="Times New Roman" w:cs="Times New Roman"/>
                <w:b/>
                <w:bCs/>
                <w:sz w:val="24"/>
                <w:szCs w:val="24"/>
              </w:rPr>
              <w:t>-</w:t>
            </w:r>
          </w:p>
        </w:tc>
        <w:tc>
          <w:tcPr>
            <w:tcW w:w="900" w:type="dxa"/>
            <w:tcBorders>
              <w:top w:val="nil"/>
              <w:left w:val="nil"/>
              <w:bottom w:val="single" w:sz="4" w:space="0" w:color="auto"/>
              <w:right w:val="single" w:sz="4" w:space="0" w:color="auto"/>
            </w:tcBorders>
            <w:shd w:val="clear" w:color="000000" w:fill="FFFFFF"/>
            <w:noWrap/>
            <w:vAlign w:val="center"/>
            <w:hideMark/>
          </w:tcPr>
          <w:p w14:paraId="42795B50" w14:textId="0A789B23" w:rsidR="00DA0236" w:rsidRPr="00A92522" w:rsidRDefault="00DA0236" w:rsidP="00DA0236">
            <w:pPr>
              <w:spacing w:after="0" w:line="240" w:lineRule="auto"/>
              <w:jc w:val="center"/>
              <w:rPr>
                <w:rFonts w:eastAsia="Times New Roman" w:cs="Times New Roman"/>
                <w:b/>
                <w:bCs/>
                <w:sz w:val="24"/>
                <w:szCs w:val="24"/>
              </w:rPr>
            </w:pPr>
            <w:r>
              <w:rPr>
                <w:rFonts w:eastAsia="Times New Roman" w:cs="Times New Roman"/>
                <w:b/>
                <w:bCs/>
                <w:sz w:val="24"/>
                <w:szCs w:val="24"/>
              </w:rPr>
              <w:t>43</w:t>
            </w:r>
            <w:r w:rsidRPr="00A92522">
              <w:rPr>
                <w:rFonts w:eastAsia="Times New Roman" w:cs="Times New Roman"/>
                <w:b/>
                <w:bCs/>
                <w:sz w:val="24"/>
                <w:szCs w:val="24"/>
              </w:rPr>
              <w:t>.200</w:t>
            </w:r>
          </w:p>
        </w:tc>
        <w:tc>
          <w:tcPr>
            <w:tcW w:w="965" w:type="dxa"/>
            <w:tcBorders>
              <w:top w:val="nil"/>
              <w:left w:val="nil"/>
              <w:bottom w:val="single" w:sz="4" w:space="0" w:color="auto"/>
              <w:right w:val="single" w:sz="4" w:space="0" w:color="auto"/>
            </w:tcBorders>
            <w:shd w:val="clear" w:color="000000" w:fill="FFFFFF"/>
            <w:noWrap/>
            <w:vAlign w:val="center"/>
            <w:hideMark/>
          </w:tcPr>
          <w:p w14:paraId="44B0E946" w14:textId="34A91F2C" w:rsidR="00DA0236" w:rsidRPr="00A92522" w:rsidRDefault="00DA0236" w:rsidP="00DA0236">
            <w:pPr>
              <w:spacing w:after="0" w:line="240" w:lineRule="auto"/>
              <w:jc w:val="center"/>
              <w:rPr>
                <w:rFonts w:eastAsia="Times New Roman" w:cs="Times New Roman"/>
                <w:b/>
                <w:bCs/>
                <w:sz w:val="24"/>
                <w:szCs w:val="24"/>
              </w:rPr>
            </w:pPr>
            <w:r>
              <w:rPr>
                <w:rFonts w:eastAsia="Times New Roman" w:cs="Times New Roman"/>
                <w:b/>
                <w:bCs/>
                <w:sz w:val="24"/>
                <w:szCs w:val="24"/>
              </w:rPr>
              <w:t>-</w:t>
            </w:r>
          </w:p>
        </w:tc>
        <w:tc>
          <w:tcPr>
            <w:tcW w:w="222" w:type="dxa"/>
            <w:vAlign w:val="center"/>
            <w:hideMark/>
          </w:tcPr>
          <w:p w14:paraId="51F1FAC5"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4B2E3753"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470D4A3C"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63E5CCE4" w14:textId="77777777" w:rsidR="00DA0236" w:rsidRPr="00A92522" w:rsidRDefault="00DA0236" w:rsidP="00DA0236">
            <w:pPr>
              <w:spacing w:after="0" w:line="240" w:lineRule="auto"/>
              <w:rPr>
                <w:rFonts w:eastAsia="Times New Roman" w:cs="Times New Roman"/>
                <w:sz w:val="20"/>
                <w:szCs w:val="20"/>
              </w:rPr>
            </w:pPr>
          </w:p>
        </w:tc>
        <w:tc>
          <w:tcPr>
            <w:tcW w:w="222" w:type="dxa"/>
            <w:vAlign w:val="center"/>
            <w:hideMark/>
          </w:tcPr>
          <w:p w14:paraId="01F232A7" w14:textId="77777777" w:rsidR="00DA0236" w:rsidRPr="00A92522" w:rsidRDefault="00DA0236" w:rsidP="00DA0236">
            <w:pPr>
              <w:spacing w:after="0" w:line="240" w:lineRule="auto"/>
              <w:rPr>
                <w:rFonts w:eastAsia="Times New Roman" w:cs="Times New Roman"/>
                <w:sz w:val="20"/>
                <w:szCs w:val="20"/>
              </w:rPr>
            </w:pPr>
          </w:p>
        </w:tc>
      </w:tr>
    </w:tbl>
    <w:p w14:paraId="09CCA12B" w14:textId="77777777" w:rsidR="00A92522" w:rsidRPr="004D717C" w:rsidRDefault="00A92522" w:rsidP="001C683C">
      <w:pPr>
        <w:widowControl w:val="0"/>
        <w:tabs>
          <w:tab w:val="left" w:pos="810"/>
          <w:tab w:val="left" w:pos="990"/>
        </w:tabs>
        <w:spacing w:before="120" w:after="0" w:line="264" w:lineRule="auto"/>
        <w:ind w:firstLine="547"/>
        <w:jc w:val="both"/>
        <w:rPr>
          <w:rFonts w:cs="Times New Roman"/>
          <w:szCs w:val="28"/>
        </w:rPr>
      </w:pPr>
    </w:p>
    <w:p w14:paraId="26B50A11" w14:textId="216832CE" w:rsidR="005324B2" w:rsidRDefault="001C683C" w:rsidP="001C683C">
      <w:pPr>
        <w:tabs>
          <w:tab w:val="left" w:pos="851"/>
          <w:tab w:val="left" w:pos="1080"/>
        </w:tabs>
        <w:spacing w:before="120" w:after="0" w:line="264" w:lineRule="auto"/>
        <w:ind w:left="547"/>
        <w:jc w:val="both"/>
        <w:rPr>
          <w:rFonts w:cs="Times New Roman"/>
          <w:b/>
          <w:szCs w:val="28"/>
        </w:rPr>
      </w:pPr>
      <w:r>
        <w:rPr>
          <w:rFonts w:cs="Times New Roman"/>
          <w:b/>
          <w:szCs w:val="28"/>
        </w:rPr>
        <w:t xml:space="preserve">5. </w:t>
      </w:r>
      <w:r w:rsidR="00A022A2" w:rsidRPr="001C683C">
        <w:rPr>
          <w:rFonts w:cs="Times New Roman"/>
          <w:b/>
          <w:szCs w:val="28"/>
          <w:lang w:val="vi-VN"/>
        </w:rPr>
        <w:t>Kế hoạch tài chính</w:t>
      </w:r>
    </w:p>
    <w:tbl>
      <w:tblPr>
        <w:tblW w:w="10305" w:type="dxa"/>
        <w:tblInd w:w="-360" w:type="dxa"/>
        <w:tblLook w:val="04A0" w:firstRow="1" w:lastRow="0" w:firstColumn="1" w:lastColumn="0" w:noHBand="0" w:noVBand="1"/>
      </w:tblPr>
      <w:tblGrid>
        <w:gridCol w:w="810"/>
        <w:gridCol w:w="630"/>
        <w:gridCol w:w="4365"/>
        <w:gridCol w:w="7"/>
        <w:gridCol w:w="2198"/>
        <w:gridCol w:w="2250"/>
        <w:gridCol w:w="45"/>
      </w:tblGrid>
      <w:tr w:rsidR="005324B2" w:rsidRPr="005324B2" w14:paraId="487B09DC" w14:textId="77777777" w:rsidTr="00A92522">
        <w:trPr>
          <w:gridAfter w:val="1"/>
          <w:wAfter w:w="45" w:type="dxa"/>
          <w:trHeight w:val="420"/>
        </w:trPr>
        <w:tc>
          <w:tcPr>
            <w:tcW w:w="810" w:type="dxa"/>
            <w:tcBorders>
              <w:top w:val="nil"/>
              <w:left w:val="nil"/>
              <w:bottom w:val="nil"/>
              <w:right w:val="nil"/>
            </w:tcBorders>
            <w:shd w:val="clear" w:color="000000" w:fill="FFFFFF"/>
            <w:noWrap/>
            <w:vAlign w:val="bottom"/>
            <w:hideMark/>
          </w:tcPr>
          <w:p w14:paraId="66DACF78" w14:textId="77777777" w:rsidR="005324B2" w:rsidRPr="005324B2" w:rsidRDefault="005324B2" w:rsidP="005324B2">
            <w:pPr>
              <w:spacing w:after="0" w:line="240" w:lineRule="auto"/>
              <w:rPr>
                <w:rFonts w:eastAsia="Times New Roman" w:cs="Times New Roman"/>
                <w:sz w:val="22"/>
              </w:rPr>
            </w:pPr>
            <w:r w:rsidRPr="005324B2">
              <w:rPr>
                <w:rFonts w:eastAsia="Times New Roman" w:cs="Times New Roman"/>
                <w:sz w:val="22"/>
              </w:rPr>
              <w:t> </w:t>
            </w:r>
          </w:p>
        </w:tc>
        <w:tc>
          <w:tcPr>
            <w:tcW w:w="630" w:type="dxa"/>
            <w:tcBorders>
              <w:top w:val="nil"/>
              <w:left w:val="nil"/>
              <w:bottom w:val="nil"/>
              <w:right w:val="nil"/>
            </w:tcBorders>
            <w:shd w:val="clear" w:color="000000" w:fill="FFFFFF"/>
            <w:noWrap/>
            <w:vAlign w:val="bottom"/>
            <w:hideMark/>
          </w:tcPr>
          <w:p w14:paraId="73561EAF" w14:textId="77777777" w:rsidR="005324B2" w:rsidRPr="005324B2" w:rsidRDefault="005324B2" w:rsidP="005324B2">
            <w:pPr>
              <w:spacing w:after="0" w:line="240" w:lineRule="auto"/>
              <w:rPr>
                <w:rFonts w:eastAsia="Times New Roman" w:cs="Times New Roman"/>
                <w:sz w:val="22"/>
              </w:rPr>
            </w:pPr>
            <w:r w:rsidRPr="005324B2">
              <w:rPr>
                <w:rFonts w:eastAsia="Times New Roman" w:cs="Times New Roman"/>
                <w:sz w:val="22"/>
              </w:rPr>
              <w:t> </w:t>
            </w:r>
          </w:p>
        </w:tc>
        <w:tc>
          <w:tcPr>
            <w:tcW w:w="4372" w:type="dxa"/>
            <w:gridSpan w:val="2"/>
            <w:tcBorders>
              <w:top w:val="nil"/>
              <w:left w:val="nil"/>
              <w:bottom w:val="nil"/>
              <w:right w:val="nil"/>
            </w:tcBorders>
            <w:noWrap/>
            <w:vAlign w:val="bottom"/>
            <w:hideMark/>
          </w:tcPr>
          <w:p w14:paraId="49E41596" w14:textId="77777777" w:rsidR="005324B2" w:rsidRPr="005324B2" w:rsidRDefault="005324B2" w:rsidP="005324B2">
            <w:pPr>
              <w:spacing w:after="0" w:line="240" w:lineRule="auto"/>
              <w:rPr>
                <w:rFonts w:eastAsia="Times New Roman" w:cs="Times New Roman"/>
                <w:sz w:val="22"/>
              </w:rPr>
            </w:pPr>
          </w:p>
        </w:tc>
        <w:tc>
          <w:tcPr>
            <w:tcW w:w="4448" w:type="dxa"/>
            <w:gridSpan w:val="2"/>
            <w:tcBorders>
              <w:top w:val="nil"/>
              <w:left w:val="nil"/>
              <w:bottom w:val="nil"/>
              <w:right w:val="nil"/>
            </w:tcBorders>
            <w:noWrap/>
            <w:vAlign w:val="bottom"/>
            <w:hideMark/>
          </w:tcPr>
          <w:p w14:paraId="4E1CF8A1" w14:textId="77777777" w:rsidR="005324B2" w:rsidRPr="005324B2" w:rsidRDefault="005324B2" w:rsidP="005324B2">
            <w:pPr>
              <w:spacing w:after="0" w:line="240" w:lineRule="auto"/>
              <w:jc w:val="right"/>
              <w:rPr>
                <w:rFonts w:eastAsia="Times New Roman" w:cs="Times New Roman"/>
                <w:b/>
                <w:bCs/>
                <w:color w:val="FF0000"/>
                <w:sz w:val="26"/>
                <w:szCs w:val="26"/>
              </w:rPr>
            </w:pPr>
            <w:r w:rsidRPr="005324B2">
              <w:rPr>
                <w:rFonts w:eastAsia="Times New Roman" w:cs="Times New Roman"/>
                <w:b/>
                <w:bCs/>
                <w:color w:val="FF0000"/>
                <w:sz w:val="26"/>
                <w:szCs w:val="26"/>
              </w:rPr>
              <w:t>VIMC.BM.CB.KH11</w:t>
            </w:r>
          </w:p>
        </w:tc>
      </w:tr>
      <w:tr w:rsidR="005324B2" w:rsidRPr="005324B2" w14:paraId="3E95372F" w14:textId="77777777" w:rsidTr="00A92522">
        <w:trPr>
          <w:trHeight w:val="375"/>
        </w:trPr>
        <w:tc>
          <w:tcPr>
            <w:tcW w:w="10305" w:type="dxa"/>
            <w:gridSpan w:val="7"/>
            <w:tcBorders>
              <w:top w:val="nil"/>
              <w:left w:val="nil"/>
              <w:bottom w:val="nil"/>
              <w:right w:val="nil"/>
            </w:tcBorders>
            <w:shd w:val="clear" w:color="000000" w:fill="FFFFFF"/>
            <w:noWrap/>
            <w:vAlign w:val="bottom"/>
            <w:hideMark/>
          </w:tcPr>
          <w:p w14:paraId="333620CD" w14:textId="77777777" w:rsidR="005324B2" w:rsidRPr="005324B2" w:rsidRDefault="005324B2" w:rsidP="005324B2">
            <w:pPr>
              <w:spacing w:after="0" w:line="240" w:lineRule="auto"/>
              <w:jc w:val="center"/>
              <w:rPr>
                <w:rFonts w:eastAsia="Times New Roman" w:cs="Times New Roman"/>
                <w:b/>
                <w:bCs/>
                <w:szCs w:val="28"/>
              </w:rPr>
            </w:pPr>
            <w:r w:rsidRPr="005324B2">
              <w:rPr>
                <w:rFonts w:eastAsia="Times New Roman" w:cs="Times New Roman"/>
                <w:b/>
                <w:bCs/>
                <w:szCs w:val="28"/>
              </w:rPr>
              <w:t>KẾ HOẠCH DÒNG TIỀN NĂM 2026</w:t>
            </w:r>
          </w:p>
        </w:tc>
      </w:tr>
      <w:tr w:rsidR="005324B2" w:rsidRPr="005324B2" w14:paraId="603D00BC" w14:textId="77777777" w:rsidTr="00A92522">
        <w:trPr>
          <w:gridAfter w:val="1"/>
          <w:wAfter w:w="45" w:type="dxa"/>
          <w:trHeight w:val="375"/>
        </w:trPr>
        <w:tc>
          <w:tcPr>
            <w:tcW w:w="810" w:type="dxa"/>
            <w:tcBorders>
              <w:top w:val="nil"/>
              <w:left w:val="nil"/>
              <w:bottom w:val="nil"/>
              <w:right w:val="nil"/>
            </w:tcBorders>
            <w:shd w:val="clear" w:color="000000" w:fill="FFFFFF"/>
            <w:noWrap/>
            <w:vAlign w:val="bottom"/>
            <w:hideMark/>
          </w:tcPr>
          <w:p w14:paraId="7D72D053"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c>
          <w:tcPr>
            <w:tcW w:w="5002" w:type="dxa"/>
            <w:gridSpan w:val="3"/>
            <w:tcBorders>
              <w:top w:val="nil"/>
              <w:left w:val="nil"/>
              <w:bottom w:val="nil"/>
              <w:right w:val="nil"/>
            </w:tcBorders>
            <w:shd w:val="clear" w:color="000000" w:fill="FFFFFF"/>
            <w:noWrap/>
            <w:vAlign w:val="bottom"/>
            <w:hideMark/>
          </w:tcPr>
          <w:p w14:paraId="38AF0095"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xml:space="preserve">                                                                                                              </w:t>
            </w:r>
          </w:p>
        </w:tc>
        <w:tc>
          <w:tcPr>
            <w:tcW w:w="4448" w:type="dxa"/>
            <w:gridSpan w:val="2"/>
            <w:tcBorders>
              <w:top w:val="nil"/>
              <w:left w:val="nil"/>
              <w:bottom w:val="nil"/>
              <w:right w:val="nil"/>
            </w:tcBorders>
            <w:shd w:val="clear" w:color="000000" w:fill="FFFFFF"/>
            <w:noWrap/>
            <w:vAlign w:val="bottom"/>
            <w:hideMark/>
          </w:tcPr>
          <w:p w14:paraId="2CB6147E" w14:textId="77777777" w:rsidR="005324B2" w:rsidRPr="005324B2" w:rsidRDefault="005324B2" w:rsidP="005324B2">
            <w:pPr>
              <w:spacing w:after="0" w:line="240" w:lineRule="auto"/>
              <w:jc w:val="right"/>
              <w:rPr>
                <w:rFonts w:eastAsia="Times New Roman" w:cs="Times New Roman"/>
                <w:i/>
                <w:iCs/>
                <w:sz w:val="24"/>
                <w:szCs w:val="24"/>
              </w:rPr>
            </w:pPr>
            <w:r w:rsidRPr="005324B2">
              <w:rPr>
                <w:rFonts w:eastAsia="Times New Roman" w:cs="Times New Roman"/>
                <w:i/>
                <w:iCs/>
                <w:sz w:val="24"/>
                <w:szCs w:val="24"/>
              </w:rPr>
              <w:t>ĐVT: Triệu đồng</w:t>
            </w:r>
          </w:p>
        </w:tc>
      </w:tr>
      <w:tr w:rsidR="005324B2" w:rsidRPr="005324B2" w14:paraId="193FD0F4" w14:textId="77777777" w:rsidTr="00A92522">
        <w:trPr>
          <w:gridAfter w:val="1"/>
          <w:wAfter w:w="45" w:type="dxa"/>
          <w:trHeight w:val="449"/>
        </w:trPr>
        <w:tc>
          <w:tcPr>
            <w:tcW w:w="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5219C5" w14:textId="77777777" w:rsidR="005324B2" w:rsidRPr="005324B2" w:rsidRDefault="005324B2" w:rsidP="005324B2">
            <w:pPr>
              <w:spacing w:after="0" w:line="240" w:lineRule="auto"/>
              <w:jc w:val="center"/>
              <w:rPr>
                <w:rFonts w:eastAsia="Times New Roman" w:cs="Times New Roman"/>
                <w:b/>
                <w:bCs/>
                <w:szCs w:val="28"/>
              </w:rPr>
            </w:pPr>
            <w:r w:rsidRPr="005324B2">
              <w:rPr>
                <w:rFonts w:eastAsia="Times New Roman" w:cs="Times New Roman"/>
                <w:b/>
                <w:bCs/>
                <w:szCs w:val="28"/>
              </w:rPr>
              <w:t>STT</w:t>
            </w:r>
          </w:p>
        </w:tc>
        <w:tc>
          <w:tcPr>
            <w:tcW w:w="5002" w:type="dxa"/>
            <w:gridSpan w:val="3"/>
            <w:tcBorders>
              <w:top w:val="single" w:sz="4" w:space="0" w:color="auto"/>
              <w:left w:val="nil"/>
              <w:bottom w:val="single" w:sz="4" w:space="0" w:color="auto"/>
              <w:right w:val="single" w:sz="4" w:space="0" w:color="auto"/>
            </w:tcBorders>
            <w:shd w:val="clear" w:color="000000" w:fill="FFFFFF"/>
            <w:vAlign w:val="center"/>
            <w:hideMark/>
          </w:tcPr>
          <w:p w14:paraId="2BB35C81" w14:textId="77777777" w:rsidR="005324B2" w:rsidRPr="005324B2" w:rsidRDefault="005324B2" w:rsidP="005324B2">
            <w:pPr>
              <w:spacing w:after="0" w:line="240" w:lineRule="auto"/>
              <w:jc w:val="center"/>
              <w:rPr>
                <w:rFonts w:eastAsia="Times New Roman" w:cs="Times New Roman"/>
                <w:b/>
                <w:bCs/>
                <w:szCs w:val="28"/>
              </w:rPr>
            </w:pPr>
            <w:r w:rsidRPr="005324B2">
              <w:rPr>
                <w:rFonts w:eastAsia="Times New Roman" w:cs="Times New Roman"/>
                <w:b/>
                <w:bCs/>
                <w:szCs w:val="28"/>
              </w:rPr>
              <w:t>Diễn giải</w:t>
            </w:r>
          </w:p>
        </w:tc>
        <w:tc>
          <w:tcPr>
            <w:tcW w:w="2198" w:type="dxa"/>
            <w:tcBorders>
              <w:top w:val="single" w:sz="4" w:space="0" w:color="auto"/>
              <w:left w:val="nil"/>
              <w:bottom w:val="single" w:sz="4" w:space="0" w:color="auto"/>
              <w:right w:val="single" w:sz="4" w:space="0" w:color="auto"/>
            </w:tcBorders>
            <w:shd w:val="clear" w:color="000000" w:fill="FFFFFF"/>
            <w:vAlign w:val="center"/>
            <w:hideMark/>
          </w:tcPr>
          <w:p w14:paraId="1AF094B6" w14:textId="77777777" w:rsidR="005324B2" w:rsidRPr="005324B2" w:rsidRDefault="005324B2" w:rsidP="005324B2">
            <w:pPr>
              <w:spacing w:after="0" w:line="240" w:lineRule="auto"/>
              <w:jc w:val="center"/>
              <w:rPr>
                <w:rFonts w:eastAsia="Times New Roman" w:cs="Times New Roman"/>
                <w:b/>
                <w:bCs/>
                <w:szCs w:val="28"/>
              </w:rPr>
            </w:pPr>
            <w:r w:rsidRPr="005324B2">
              <w:rPr>
                <w:rFonts w:eastAsia="Times New Roman" w:cs="Times New Roman"/>
                <w:b/>
                <w:bCs/>
                <w:szCs w:val="28"/>
              </w:rPr>
              <w:t xml:space="preserve"> KH Năm 2026 </w:t>
            </w:r>
          </w:p>
        </w:tc>
        <w:tc>
          <w:tcPr>
            <w:tcW w:w="2250" w:type="dxa"/>
            <w:tcBorders>
              <w:top w:val="single" w:sz="4" w:space="0" w:color="auto"/>
              <w:left w:val="nil"/>
              <w:bottom w:val="single" w:sz="4" w:space="0" w:color="auto"/>
              <w:right w:val="single" w:sz="4" w:space="0" w:color="auto"/>
            </w:tcBorders>
            <w:shd w:val="clear" w:color="000000" w:fill="FFFFFF"/>
            <w:noWrap/>
            <w:vAlign w:val="center"/>
            <w:hideMark/>
          </w:tcPr>
          <w:p w14:paraId="1A85C769" w14:textId="77777777" w:rsidR="005324B2" w:rsidRPr="005324B2" w:rsidRDefault="005324B2" w:rsidP="005324B2">
            <w:pPr>
              <w:spacing w:after="0" w:line="240" w:lineRule="auto"/>
              <w:jc w:val="center"/>
              <w:rPr>
                <w:rFonts w:eastAsia="Times New Roman" w:cs="Times New Roman"/>
                <w:b/>
                <w:bCs/>
                <w:szCs w:val="28"/>
              </w:rPr>
            </w:pPr>
            <w:r w:rsidRPr="005324B2">
              <w:rPr>
                <w:rFonts w:eastAsia="Times New Roman" w:cs="Times New Roman"/>
                <w:b/>
                <w:bCs/>
                <w:szCs w:val="28"/>
              </w:rPr>
              <w:t>Ghi chú</w:t>
            </w:r>
          </w:p>
        </w:tc>
      </w:tr>
      <w:tr w:rsidR="00A92522" w:rsidRPr="005324B2" w14:paraId="35FCF395" w14:textId="77777777" w:rsidTr="00A92522">
        <w:trPr>
          <w:gridAfter w:val="1"/>
          <w:wAfter w:w="45" w:type="dxa"/>
          <w:trHeight w:val="43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03FD0E5" w14:textId="77777777" w:rsidR="00A92522" w:rsidRPr="005324B2" w:rsidRDefault="00A92522" w:rsidP="005324B2">
            <w:pPr>
              <w:spacing w:after="0" w:line="240" w:lineRule="auto"/>
              <w:jc w:val="center"/>
              <w:rPr>
                <w:rFonts w:eastAsia="Times New Roman" w:cs="Times New Roman"/>
                <w:szCs w:val="28"/>
              </w:rPr>
            </w:pPr>
            <w:r w:rsidRPr="005324B2">
              <w:rPr>
                <w:rFonts w:eastAsia="Times New Roman" w:cs="Times New Roman"/>
                <w:szCs w:val="28"/>
              </w:rPr>
              <w:t> </w:t>
            </w:r>
          </w:p>
        </w:tc>
        <w:tc>
          <w:tcPr>
            <w:tcW w:w="4995" w:type="dxa"/>
            <w:gridSpan w:val="2"/>
            <w:tcBorders>
              <w:top w:val="nil"/>
              <w:left w:val="nil"/>
              <w:bottom w:val="single" w:sz="4" w:space="0" w:color="auto"/>
              <w:right w:val="nil"/>
            </w:tcBorders>
            <w:shd w:val="clear" w:color="000000" w:fill="FFFFFF"/>
            <w:noWrap/>
            <w:vAlign w:val="center"/>
            <w:hideMark/>
          </w:tcPr>
          <w:p w14:paraId="3A1A7521" w14:textId="635F46B8" w:rsidR="00A92522" w:rsidRPr="005324B2" w:rsidRDefault="00A92522" w:rsidP="00A92522">
            <w:pPr>
              <w:spacing w:after="0" w:line="240" w:lineRule="auto"/>
              <w:rPr>
                <w:rFonts w:eastAsia="Times New Roman" w:cs="Times New Roman"/>
                <w:sz w:val="24"/>
                <w:szCs w:val="24"/>
              </w:rPr>
            </w:pPr>
            <w:r w:rsidRPr="005324B2">
              <w:rPr>
                <w:rFonts w:eastAsia="Times New Roman" w:cs="Times New Roman"/>
                <w:sz w:val="24"/>
                <w:szCs w:val="24"/>
              </w:rPr>
              <w:t>SỐ DƯ ĐẦU KỲ </w:t>
            </w:r>
          </w:p>
        </w:tc>
        <w:tc>
          <w:tcPr>
            <w:tcW w:w="220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40C579E" w14:textId="7AEF6430" w:rsidR="00A92522" w:rsidRPr="005324B2" w:rsidRDefault="00A92522" w:rsidP="00A92522">
            <w:pPr>
              <w:spacing w:after="0" w:line="240" w:lineRule="auto"/>
              <w:jc w:val="right"/>
              <w:rPr>
                <w:rFonts w:eastAsia="Times New Roman" w:cs="Times New Roman"/>
                <w:szCs w:val="28"/>
              </w:rPr>
            </w:pPr>
            <w:r w:rsidRPr="005324B2">
              <w:rPr>
                <w:rFonts w:eastAsia="Times New Roman" w:cs="Times New Roman"/>
                <w:szCs w:val="28"/>
              </w:rPr>
              <w:t xml:space="preserve">                 43.936 </w:t>
            </w:r>
          </w:p>
        </w:tc>
        <w:tc>
          <w:tcPr>
            <w:tcW w:w="2250" w:type="dxa"/>
            <w:tcBorders>
              <w:top w:val="nil"/>
              <w:left w:val="nil"/>
              <w:bottom w:val="single" w:sz="4" w:space="0" w:color="auto"/>
              <w:right w:val="single" w:sz="4" w:space="0" w:color="auto"/>
            </w:tcBorders>
            <w:shd w:val="clear" w:color="000000" w:fill="FFFFFF"/>
            <w:noWrap/>
            <w:vAlign w:val="center"/>
            <w:hideMark/>
          </w:tcPr>
          <w:p w14:paraId="088A2011" w14:textId="77777777" w:rsidR="00A92522" w:rsidRPr="005324B2" w:rsidRDefault="00A9252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31792BB9"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41978F0"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I</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204178EA"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thu từ hoạt động SXKD</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0AC867CD" w14:textId="4EEC9D5D"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32.731 </w:t>
            </w:r>
          </w:p>
        </w:tc>
        <w:tc>
          <w:tcPr>
            <w:tcW w:w="2250" w:type="dxa"/>
            <w:tcBorders>
              <w:top w:val="nil"/>
              <w:left w:val="nil"/>
              <w:bottom w:val="single" w:sz="4" w:space="0" w:color="auto"/>
              <w:right w:val="single" w:sz="4" w:space="0" w:color="auto"/>
            </w:tcBorders>
            <w:shd w:val="clear" w:color="000000" w:fill="FFFFFF"/>
            <w:noWrap/>
            <w:vAlign w:val="center"/>
            <w:hideMark/>
          </w:tcPr>
          <w:p w14:paraId="4542DF31"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712906F7"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108F38A5"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1</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617CBCA6"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thu về</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095E1AAD" w14:textId="6ACB204B"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221.278 </w:t>
            </w:r>
          </w:p>
        </w:tc>
        <w:tc>
          <w:tcPr>
            <w:tcW w:w="2250" w:type="dxa"/>
            <w:tcBorders>
              <w:top w:val="nil"/>
              <w:left w:val="nil"/>
              <w:bottom w:val="single" w:sz="4" w:space="0" w:color="auto"/>
              <w:right w:val="single" w:sz="4" w:space="0" w:color="auto"/>
            </w:tcBorders>
            <w:shd w:val="clear" w:color="000000" w:fill="FFFFFF"/>
            <w:noWrap/>
            <w:vAlign w:val="center"/>
            <w:hideMark/>
          </w:tcPr>
          <w:p w14:paraId="7A3227AD"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2B2060DF"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DFD19F5"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1.1</w:t>
            </w:r>
          </w:p>
        </w:tc>
        <w:tc>
          <w:tcPr>
            <w:tcW w:w="630" w:type="dxa"/>
            <w:tcBorders>
              <w:top w:val="nil"/>
              <w:left w:val="nil"/>
              <w:bottom w:val="single" w:sz="4" w:space="0" w:color="auto"/>
              <w:right w:val="nil"/>
            </w:tcBorders>
            <w:shd w:val="clear" w:color="000000" w:fill="FFFFFF"/>
            <w:noWrap/>
            <w:vAlign w:val="center"/>
            <w:hideMark/>
          </w:tcPr>
          <w:p w14:paraId="01D998F6"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13CDB763"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Thu từ cung ứng dịch vụ</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56011646" w14:textId="0DA2BDFB"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221.278 </w:t>
            </w:r>
          </w:p>
        </w:tc>
        <w:tc>
          <w:tcPr>
            <w:tcW w:w="2250" w:type="dxa"/>
            <w:tcBorders>
              <w:top w:val="nil"/>
              <w:left w:val="nil"/>
              <w:bottom w:val="single" w:sz="4" w:space="0" w:color="auto"/>
              <w:right w:val="single" w:sz="4" w:space="0" w:color="auto"/>
            </w:tcBorders>
            <w:shd w:val="clear" w:color="000000" w:fill="FFFFFF"/>
            <w:noWrap/>
            <w:vAlign w:val="center"/>
            <w:hideMark/>
          </w:tcPr>
          <w:p w14:paraId="02C06CF3"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60DDCB0A"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14312681"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2</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3C9EE507"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chi ra</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36C4FFEE" w14:textId="46393B93"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188.547 </w:t>
            </w:r>
          </w:p>
        </w:tc>
        <w:tc>
          <w:tcPr>
            <w:tcW w:w="2250" w:type="dxa"/>
            <w:tcBorders>
              <w:top w:val="nil"/>
              <w:left w:val="nil"/>
              <w:bottom w:val="single" w:sz="4" w:space="0" w:color="auto"/>
              <w:right w:val="single" w:sz="4" w:space="0" w:color="auto"/>
            </w:tcBorders>
            <w:shd w:val="clear" w:color="000000" w:fill="FFFFFF"/>
            <w:noWrap/>
            <w:vAlign w:val="center"/>
            <w:hideMark/>
          </w:tcPr>
          <w:p w14:paraId="3E9B24C1"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61363256"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37C3310D"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2.1</w:t>
            </w:r>
          </w:p>
        </w:tc>
        <w:tc>
          <w:tcPr>
            <w:tcW w:w="630" w:type="dxa"/>
            <w:tcBorders>
              <w:top w:val="nil"/>
              <w:left w:val="nil"/>
              <w:bottom w:val="single" w:sz="4" w:space="0" w:color="auto"/>
              <w:right w:val="nil"/>
            </w:tcBorders>
            <w:shd w:val="clear" w:color="000000" w:fill="FFFFFF"/>
            <w:noWrap/>
            <w:vAlign w:val="center"/>
            <w:hideMark/>
          </w:tcPr>
          <w:p w14:paraId="563D8135"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1092C505"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Chi cho hoạt động kinh doanh</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699D0078" w14:textId="1CAF57D0"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168.137 </w:t>
            </w:r>
          </w:p>
        </w:tc>
        <w:tc>
          <w:tcPr>
            <w:tcW w:w="2250" w:type="dxa"/>
            <w:tcBorders>
              <w:top w:val="nil"/>
              <w:left w:val="nil"/>
              <w:bottom w:val="single" w:sz="4" w:space="0" w:color="auto"/>
              <w:right w:val="single" w:sz="4" w:space="0" w:color="auto"/>
            </w:tcBorders>
            <w:shd w:val="clear" w:color="000000" w:fill="FFFFFF"/>
            <w:noWrap/>
            <w:vAlign w:val="center"/>
            <w:hideMark/>
          </w:tcPr>
          <w:p w14:paraId="4727E983"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7C4441A9"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7735EEB9"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2.2</w:t>
            </w:r>
          </w:p>
        </w:tc>
        <w:tc>
          <w:tcPr>
            <w:tcW w:w="630" w:type="dxa"/>
            <w:tcBorders>
              <w:top w:val="nil"/>
              <w:left w:val="nil"/>
              <w:bottom w:val="single" w:sz="4" w:space="0" w:color="auto"/>
              <w:right w:val="nil"/>
            </w:tcBorders>
            <w:shd w:val="clear" w:color="000000" w:fill="FFFFFF"/>
            <w:noWrap/>
            <w:vAlign w:val="center"/>
            <w:hideMark/>
          </w:tcPr>
          <w:p w14:paraId="6B14151B"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7C7AAE35"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Chi trả lãi vay</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097A1BC5" w14:textId="0DC87F23"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20.411 </w:t>
            </w:r>
          </w:p>
        </w:tc>
        <w:tc>
          <w:tcPr>
            <w:tcW w:w="2250" w:type="dxa"/>
            <w:tcBorders>
              <w:top w:val="nil"/>
              <w:left w:val="nil"/>
              <w:bottom w:val="single" w:sz="4" w:space="0" w:color="auto"/>
              <w:right w:val="single" w:sz="4" w:space="0" w:color="auto"/>
            </w:tcBorders>
            <w:shd w:val="clear" w:color="000000" w:fill="FFFFFF"/>
            <w:noWrap/>
            <w:vAlign w:val="center"/>
            <w:hideMark/>
          </w:tcPr>
          <w:p w14:paraId="2C88196D"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50E9C8D6"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6197F325"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2.3</w:t>
            </w:r>
          </w:p>
        </w:tc>
        <w:tc>
          <w:tcPr>
            <w:tcW w:w="630" w:type="dxa"/>
            <w:tcBorders>
              <w:top w:val="nil"/>
              <w:left w:val="nil"/>
              <w:bottom w:val="single" w:sz="4" w:space="0" w:color="auto"/>
              <w:right w:val="nil"/>
            </w:tcBorders>
            <w:shd w:val="clear" w:color="000000" w:fill="FFFFFF"/>
            <w:noWrap/>
            <w:vAlign w:val="center"/>
            <w:hideMark/>
          </w:tcPr>
          <w:p w14:paraId="1D57AAEF"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47455A28"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Chi trả lãi vay tồn đọng</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4AA0875F"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0B76355C"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2FE19304" w14:textId="77777777" w:rsidTr="00A92522">
        <w:trPr>
          <w:gridAfter w:val="1"/>
          <w:wAfter w:w="45" w:type="dxa"/>
          <w:trHeight w:val="43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33CA9F59"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II</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7F4FD87E"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thu từ hoạt động Tài chính</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35315EB2" w14:textId="28F2BB96"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(11.041)</w:t>
            </w:r>
          </w:p>
        </w:tc>
        <w:tc>
          <w:tcPr>
            <w:tcW w:w="2250" w:type="dxa"/>
            <w:tcBorders>
              <w:top w:val="nil"/>
              <w:left w:val="nil"/>
              <w:bottom w:val="single" w:sz="4" w:space="0" w:color="auto"/>
              <w:right w:val="single" w:sz="4" w:space="0" w:color="auto"/>
            </w:tcBorders>
            <w:shd w:val="clear" w:color="000000" w:fill="FFFFFF"/>
            <w:noWrap/>
            <w:vAlign w:val="center"/>
            <w:hideMark/>
          </w:tcPr>
          <w:p w14:paraId="420AB57F"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67C5C360"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7BD1DE09"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lastRenderedPageBreak/>
              <w:t>1</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3D3FFA74"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thu về</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5A77FF4B" w14:textId="118A0DE7"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959 </w:t>
            </w:r>
          </w:p>
        </w:tc>
        <w:tc>
          <w:tcPr>
            <w:tcW w:w="2250" w:type="dxa"/>
            <w:tcBorders>
              <w:top w:val="nil"/>
              <w:left w:val="nil"/>
              <w:bottom w:val="single" w:sz="4" w:space="0" w:color="auto"/>
              <w:right w:val="single" w:sz="4" w:space="0" w:color="auto"/>
            </w:tcBorders>
            <w:shd w:val="clear" w:color="000000" w:fill="FFFFFF"/>
            <w:noWrap/>
            <w:vAlign w:val="center"/>
            <w:hideMark/>
          </w:tcPr>
          <w:p w14:paraId="4889C134"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16073AB1"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28E531C3"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1.1</w:t>
            </w:r>
          </w:p>
        </w:tc>
        <w:tc>
          <w:tcPr>
            <w:tcW w:w="630" w:type="dxa"/>
            <w:tcBorders>
              <w:top w:val="nil"/>
              <w:left w:val="nil"/>
              <w:bottom w:val="single" w:sz="4" w:space="0" w:color="auto"/>
              <w:right w:val="nil"/>
            </w:tcBorders>
            <w:shd w:val="clear" w:color="000000" w:fill="FFFFFF"/>
            <w:noWrap/>
            <w:vAlign w:val="center"/>
            <w:hideMark/>
          </w:tcPr>
          <w:p w14:paraId="7BB2D14A"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161400B7"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Thu từ cổ tức, lãi liên doanh</w:t>
            </w:r>
          </w:p>
        </w:tc>
        <w:tc>
          <w:tcPr>
            <w:tcW w:w="2198" w:type="dxa"/>
            <w:tcBorders>
              <w:top w:val="nil"/>
              <w:left w:val="single" w:sz="4" w:space="0" w:color="auto"/>
              <w:bottom w:val="single" w:sz="4" w:space="0" w:color="auto"/>
              <w:right w:val="single" w:sz="4" w:space="0" w:color="auto"/>
            </w:tcBorders>
            <w:noWrap/>
            <w:vAlign w:val="center"/>
            <w:hideMark/>
          </w:tcPr>
          <w:p w14:paraId="186C37A3"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0A9F22D0"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5EDA3D9E"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2E634376"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1.2</w:t>
            </w:r>
          </w:p>
        </w:tc>
        <w:tc>
          <w:tcPr>
            <w:tcW w:w="630" w:type="dxa"/>
            <w:tcBorders>
              <w:top w:val="nil"/>
              <w:left w:val="nil"/>
              <w:bottom w:val="single" w:sz="4" w:space="0" w:color="auto"/>
              <w:right w:val="nil"/>
            </w:tcBorders>
            <w:shd w:val="clear" w:color="000000" w:fill="FFFFFF"/>
            <w:noWrap/>
            <w:vAlign w:val="center"/>
            <w:hideMark/>
          </w:tcPr>
          <w:p w14:paraId="311FD152"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2CAE0D42"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Thu lãi tiền gửi</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2C3F67FB" w14:textId="78441DB9"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959 </w:t>
            </w:r>
          </w:p>
        </w:tc>
        <w:tc>
          <w:tcPr>
            <w:tcW w:w="2250" w:type="dxa"/>
            <w:tcBorders>
              <w:top w:val="nil"/>
              <w:left w:val="nil"/>
              <w:bottom w:val="single" w:sz="4" w:space="0" w:color="auto"/>
              <w:right w:val="single" w:sz="4" w:space="0" w:color="auto"/>
            </w:tcBorders>
            <w:shd w:val="clear" w:color="000000" w:fill="FFFFFF"/>
            <w:noWrap/>
            <w:vAlign w:val="center"/>
            <w:hideMark/>
          </w:tcPr>
          <w:p w14:paraId="1784DB35"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52762DAB"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757ACD88"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2</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032BD345"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chi ra</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4354B118" w14:textId="5FB17756"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12.000 </w:t>
            </w:r>
          </w:p>
        </w:tc>
        <w:tc>
          <w:tcPr>
            <w:tcW w:w="2250" w:type="dxa"/>
            <w:tcBorders>
              <w:top w:val="nil"/>
              <w:left w:val="nil"/>
              <w:bottom w:val="single" w:sz="4" w:space="0" w:color="auto"/>
              <w:right w:val="single" w:sz="4" w:space="0" w:color="auto"/>
            </w:tcBorders>
            <w:shd w:val="clear" w:color="000000" w:fill="FFFFFF"/>
            <w:noWrap/>
            <w:vAlign w:val="center"/>
            <w:hideMark/>
          </w:tcPr>
          <w:p w14:paraId="231AB3F3"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5223C179"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1AC2E266"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2.1</w:t>
            </w:r>
          </w:p>
        </w:tc>
        <w:tc>
          <w:tcPr>
            <w:tcW w:w="630" w:type="dxa"/>
            <w:tcBorders>
              <w:top w:val="nil"/>
              <w:left w:val="nil"/>
              <w:bottom w:val="single" w:sz="4" w:space="0" w:color="auto"/>
              <w:right w:val="nil"/>
            </w:tcBorders>
            <w:shd w:val="clear" w:color="000000" w:fill="FFFFFF"/>
            <w:noWrap/>
            <w:vAlign w:val="center"/>
            <w:hideMark/>
          </w:tcPr>
          <w:p w14:paraId="41741E66"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1EBF0380"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Trả gốc vay</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20F6142D" w14:textId="3813137F"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12.000 </w:t>
            </w:r>
          </w:p>
        </w:tc>
        <w:tc>
          <w:tcPr>
            <w:tcW w:w="2250" w:type="dxa"/>
            <w:tcBorders>
              <w:top w:val="nil"/>
              <w:left w:val="nil"/>
              <w:bottom w:val="single" w:sz="4" w:space="0" w:color="auto"/>
              <w:right w:val="single" w:sz="4" w:space="0" w:color="auto"/>
            </w:tcBorders>
            <w:shd w:val="clear" w:color="000000" w:fill="FFFFFF"/>
            <w:noWrap/>
            <w:vAlign w:val="center"/>
            <w:hideMark/>
          </w:tcPr>
          <w:p w14:paraId="1B70D18D"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01B98C28"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0C22216"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2.2</w:t>
            </w:r>
          </w:p>
        </w:tc>
        <w:tc>
          <w:tcPr>
            <w:tcW w:w="630" w:type="dxa"/>
            <w:tcBorders>
              <w:top w:val="nil"/>
              <w:left w:val="nil"/>
              <w:bottom w:val="single" w:sz="4" w:space="0" w:color="auto"/>
              <w:right w:val="nil"/>
            </w:tcBorders>
            <w:shd w:val="clear" w:color="000000" w:fill="FFFFFF"/>
            <w:noWrap/>
            <w:vAlign w:val="center"/>
            <w:hideMark/>
          </w:tcPr>
          <w:p w14:paraId="72A28BBE"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60D7EB7C" w14:textId="73761C1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Đầu tư thực hiện p</w:t>
            </w:r>
            <w:r w:rsidR="00A92522" w:rsidRPr="00A92522">
              <w:rPr>
                <w:rFonts w:eastAsia="Times New Roman" w:cs="Times New Roman"/>
                <w:i/>
                <w:iCs/>
                <w:szCs w:val="28"/>
              </w:rPr>
              <w:t>/</w:t>
            </w:r>
            <w:r w:rsidRPr="005324B2">
              <w:rPr>
                <w:rFonts w:eastAsia="Times New Roman" w:cs="Times New Roman"/>
                <w:i/>
                <w:iCs/>
                <w:szCs w:val="28"/>
              </w:rPr>
              <w:t>án tái cơ cấu</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5671F0CD"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6C2FD2DE"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78448721"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6429799"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2.3</w:t>
            </w:r>
          </w:p>
        </w:tc>
        <w:tc>
          <w:tcPr>
            <w:tcW w:w="630" w:type="dxa"/>
            <w:tcBorders>
              <w:top w:val="nil"/>
              <w:left w:val="nil"/>
              <w:bottom w:val="single" w:sz="4" w:space="0" w:color="auto"/>
              <w:right w:val="nil"/>
            </w:tcBorders>
            <w:shd w:val="clear" w:color="000000" w:fill="FFFFFF"/>
            <w:noWrap/>
            <w:vAlign w:val="center"/>
            <w:hideMark/>
          </w:tcPr>
          <w:p w14:paraId="03BEA3DA"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43A08F74"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Trả cổ tức  cho các cổ đông</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01AC23E5"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43E9B7FF"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4415A20D"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7800F77E"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2.4</w:t>
            </w:r>
          </w:p>
        </w:tc>
        <w:tc>
          <w:tcPr>
            <w:tcW w:w="630" w:type="dxa"/>
            <w:tcBorders>
              <w:top w:val="nil"/>
              <w:left w:val="nil"/>
              <w:bottom w:val="single" w:sz="4" w:space="0" w:color="auto"/>
              <w:right w:val="nil"/>
            </w:tcBorders>
            <w:shd w:val="clear" w:color="000000" w:fill="FFFFFF"/>
            <w:noWrap/>
            <w:vAlign w:val="center"/>
            <w:hideMark/>
          </w:tcPr>
          <w:p w14:paraId="58239C60"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6932F599"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Trả quỹ khen thưởng, phúc lợi</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6304EFE8"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4F7484C0"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7A75CC9C"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0CF6A092" w14:textId="1438642A"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II</w:t>
            </w:r>
            <w:r w:rsidR="00A92522">
              <w:rPr>
                <w:rFonts w:eastAsia="Times New Roman" w:cs="Times New Roman"/>
                <w:szCs w:val="28"/>
              </w:rPr>
              <w:t>I</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6C7ABE54"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thu từ hoạt động Đầu tư</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3BE48CAF" w14:textId="1E4F2B2E"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(30.854)</w:t>
            </w:r>
          </w:p>
        </w:tc>
        <w:tc>
          <w:tcPr>
            <w:tcW w:w="2250" w:type="dxa"/>
            <w:tcBorders>
              <w:top w:val="nil"/>
              <w:left w:val="nil"/>
              <w:bottom w:val="single" w:sz="4" w:space="0" w:color="auto"/>
              <w:right w:val="single" w:sz="4" w:space="0" w:color="auto"/>
            </w:tcBorders>
            <w:shd w:val="clear" w:color="000000" w:fill="FFFFFF"/>
            <w:noWrap/>
            <w:vAlign w:val="center"/>
            <w:hideMark/>
          </w:tcPr>
          <w:p w14:paraId="49F5EC44"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63545363" w14:textId="77777777" w:rsidTr="00A92522">
        <w:trPr>
          <w:gridAfter w:val="1"/>
          <w:wAfter w:w="45" w:type="dxa"/>
          <w:trHeight w:val="34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143769B2"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1</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2CDE903B"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thu về</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714FF49B" w14:textId="1CA11061"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30.000 </w:t>
            </w:r>
          </w:p>
        </w:tc>
        <w:tc>
          <w:tcPr>
            <w:tcW w:w="2250" w:type="dxa"/>
            <w:tcBorders>
              <w:top w:val="nil"/>
              <w:left w:val="nil"/>
              <w:bottom w:val="single" w:sz="4" w:space="0" w:color="auto"/>
              <w:right w:val="single" w:sz="4" w:space="0" w:color="auto"/>
            </w:tcBorders>
            <w:shd w:val="clear" w:color="000000" w:fill="FFFFFF"/>
            <w:noWrap/>
            <w:vAlign w:val="center"/>
            <w:hideMark/>
          </w:tcPr>
          <w:p w14:paraId="2367E1F6"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0385ADC6" w14:textId="77777777" w:rsidTr="00A92522">
        <w:trPr>
          <w:gridAfter w:val="1"/>
          <w:wAfter w:w="45" w:type="dxa"/>
          <w:trHeight w:val="359"/>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350FDF92"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1.1</w:t>
            </w:r>
          </w:p>
        </w:tc>
        <w:tc>
          <w:tcPr>
            <w:tcW w:w="630" w:type="dxa"/>
            <w:tcBorders>
              <w:top w:val="nil"/>
              <w:left w:val="nil"/>
              <w:bottom w:val="single" w:sz="4" w:space="0" w:color="auto"/>
              <w:right w:val="nil"/>
            </w:tcBorders>
            <w:shd w:val="clear" w:color="000000" w:fill="FFFFFF"/>
            <w:noWrap/>
            <w:vAlign w:val="center"/>
            <w:hideMark/>
          </w:tcPr>
          <w:p w14:paraId="3D00BF61"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60BAAFD2"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Thu từ thoái vốn</w:t>
            </w:r>
          </w:p>
        </w:tc>
        <w:tc>
          <w:tcPr>
            <w:tcW w:w="2198" w:type="dxa"/>
            <w:tcBorders>
              <w:top w:val="nil"/>
              <w:left w:val="single" w:sz="4" w:space="0" w:color="auto"/>
              <w:bottom w:val="single" w:sz="4" w:space="0" w:color="auto"/>
              <w:right w:val="single" w:sz="4" w:space="0" w:color="auto"/>
            </w:tcBorders>
            <w:noWrap/>
            <w:vAlign w:val="center"/>
            <w:hideMark/>
          </w:tcPr>
          <w:p w14:paraId="74F80558"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69F1FD0C"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3ACB931E" w14:textId="77777777" w:rsidTr="0053395A">
        <w:trPr>
          <w:gridAfter w:val="1"/>
          <w:wAfter w:w="45" w:type="dxa"/>
          <w:trHeight w:val="1151"/>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3A68346F"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1.2</w:t>
            </w:r>
          </w:p>
        </w:tc>
        <w:tc>
          <w:tcPr>
            <w:tcW w:w="630" w:type="dxa"/>
            <w:tcBorders>
              <w:top w:val="nil"/>
              <w:left w:val="nil"/>
              <w:bottom w:val="single" w:sz="4" w:space="0" w:color="auto"/>
              <w:right w:val="nil"/>
            </w:tcBorders>
            <w:shd w:val="clear" w:color="000000" w:fill="FFFFFF"/>
            <w:noWrap/>
            <w:vAlign w:val="center"/>
            <w:hideMark/>
          </w:tcPr>
          <w:p w14:paraId="4AB0664F"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6C51B253"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Thu từ đi vay</w:t>
            </w:r>
          </w:p>
        </w:tc>
        <w:tc>
          <w:tcPr>
            <w:tcW w:w="2198" w:type="dxa"/>
            <w:tcBorders>
              <w:top w:val="nil"/>
              <w:left w:val="single" w:sz="4" w:space="0" w:color="auto"/>
              <w:bottom w:val="single" w:sz="4" w:space="0" w:color="auto"/>
              <w:right w:val="single" w:sz="4" w:space="0" w:color="auto"/>
            </w:tcBorders>
            <w:noWrap/>
            <w:vAlign w:val="center"/>
            <w:hideMark/>
          </w:tcPr>
          <w:p w14:paraId="1532FAE3" w14:textId="167FB9AC"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30.000 </w:t>
            </w:r>
          </w:p>
        </w:tc>
        <w:tc>
          <w:tcPr>
            <w:tcW w:w="2250" w:type="dxa"/>
            <w:tcBorders>
              <w:top w:val="nil"/>
              <w:left w:val="nil"/>
              <w:bottom w:val="single" w:sz="4" w:space="0" w:color="auto"/>
              <w:right w:val="single" w:sz="4" w:space="0" w:color="auto"/>
            </w:tcBorders>
            <w:shd w:val="clear" w:color="000000" w:fill="FFFFFF"/>
            <w:vAlign w:val="center"/>
            <w:hideMark/>
          </w:tcPr>
          <w:p w14:paraId="5FCF9D1F" w14:textId="77777777" w:rsidR="005324B2" w:rsidRPr="005324B2" w:rsidRDefault="005324B2" w:rsidP="005324B2">
            <w:pPr>
              <w:spacing w:after="0" w:line="240" w:lineRule="auto"/>
              <w:rPr>
                <w:rFonts w:eastAsia="Times New Roman" w:cs="Times New Roman"/>
                <w:i/>
                <w:iCs/>
                <w:sz w:val="24"/>
                <w:szCs w:val="24"/>
              </w:rPr>
            </w:pPr>
            <w:r w:rsidRPr="005324B2">
              <w:rPr>
                <w:rFonts w:eastAsia="Times New Roman" w:cs="Times New Roman"/>
                <w:i/>
                <w:iCs/>
                <w:sz w:val="24"/>
                <w:szCs w:val="24"/>
              </w:rPr>
              <w:t>Thanh toán gói thầu mua cẩu và quyết toán các gói thầu của dự án.</w:t>
            </w:r>
          </w:p>
        </w:tc>
      </w:tr>
      <w:tr w:rsidR="005324B2" w:rsidRPr="005324B2" w14:paraId="72207852" w14:textId="77777777" w:rsidTr="00A92522">
        <w:trPr>
          <w:gridAfter w:val="1"/>
          <w:wAfter w:w="45" w:type="dxa"/>
          <w:trHeight w:val="375"/>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2ED7AC1C"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2</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22F26938"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Dòng tiền chi ra</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48BB41EA" w14:textId="36C76143"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60.854 </w:t>
            </w:r>
          </w:p>
        </w:tc>
        <w:tc>
          <w:tcPr>
            <w:tcW w:w="2250" w:type="dxa"/>
            <w:tcBorders>
              <w:top w:val="nil"/>
              <w:left w:val="nil"/>
              <w:bottom w:val="single" w:sz="4" w:space="0" w:color="auto"/>
              <w:right w:val="single" w:sz="4" w:space="0" w:color="auto"/>
            </w:tcBorders>
            <w:shd w:val="clear" w:color="000000" w:fill="FFFFFF"/>
            <w:noWrap/>
            <w:vAlign w:val="center"/>
            <w:hideMark/>
          </w:tcPr>
          <w:p w14:paraId="52DC8D2A"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r w:rsidR="005324B2" w:rsidRPr="005324B2" w14:paraId="32CC3EC0" w14:textId="77777777" w:rsidTr="00A92522">
        <w:trPr>
          <w:gridAfter w:val="1"/>
          <w:wAfter w:w="45" w:type="dxa"/>
          <w:trHeight w:val="375"/>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62B4C97D"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2.1</w:t>
            </w:r>
          </w:p>
        </w:tc>
        <w:tc>
          <w:tcPr>
            <w:tcW w:w="630" w:type="dxa"/>
            <w:tcBorders>
              <w:top w:val="nil"/>
              <w:left w:val="nil"/>
              <w:bottom w:val="single" w:sz="4" w:space="0" w:color="auto"/>
              <w:right w:val="nil"/>
            </w:tcBorders>
            <w:shd w:val="clear" w:color="000000" w:fill="FFFFFF"/>
            <w:noWrap/>
            <w:vAlign w:val="center"/>
            <w:hideMark/>
          </w:tcPr>
          <w:p w14:paraId="4CA2A93C"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1743410F"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Chi mua sắm tài sản CĐ/ CNTT</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0A23A343" w14:textId="6C7BB259"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18.200 </w:t>
            </w:r>
          </w:p>
        </w:tc>
        <w:tc>
          <w:tcPr>
            <w:tcW w:w="2250" w:type="dxa"/>
            <w:tcBorders>
              <w:top w:val="nil"/>
              <w:left w:val="nil"/>
              <w:bottom w:val="single" w:sz="4" w:space="0" w:color="auto"/>
              <w:right w:val="single" w:sz="4" w:space="0" w:color="auto"/>
            </w:tcBorders>
            <w:shd w:val="clear" w:color="000000" w:fill="FFFFFF"/>
            <w:noWrap/>
            <w:vAlign w:val="center"/>
            <w:hideMark/>
          </w:tcPr>
          <w:p w14:paraId="143AE768"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19DCD851" w14:textId="77777777" w:rsidTr="00A92522">
        <w:trPr>
          <w:gridAfter w:val="1"/>
          <w:wAfter w:w="45" w:type="dxa"/>
          <w:trHeight w:val="584"/>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6090078B"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2.2</w:t>
            </w:r>
          </w:p>
        </w:tc>
        <w:tc>
          <w:tcPr>
            <w:tcW w:w="630" w:type="dxa"/>
            <w:tcBorders>
              <w:top w:val="nil"/>
              <w:left w:val="nil"/>
              <w:bottom w:val="single" w:sz="4" w:space="0" w:color="auto"/>
              <w:right w:val="nil"/>
            </w:tcBorders>
            <w:shd w:val="clear" w:color="000000" w:fill="FFFFFF"/>
            <w:noWrap/>
            <w:vAlign w:val="center"/>
            <w:hideMark/>
          </w:tcPr>
          <w:p w14:paraId="107E3764"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551FAD47"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Chi đầu tư XD cơ sở hạ tầng</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3B474E3E" w14:textId="6075DF1D"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42.654 </w:t>
            </w:r>
          </w:p>
        </w:tc>
        <w:tc>
          <w:tcPr>
            <w:tcW w:w="2250" w:type="dxa"/>
            <w:tcBorders>
              <w:top w:val="nil"/>
              <w:left w:val="nil"/>
              <w:bottom w:val="single" w:sz="4" w:space="0" w:color="auto"/>
              <w:right w:val="single" w:sz="4" w:space="0" w:color="auto"/>
            </w:tcBorders>
            <w:shd w:val="clear" w:color="000000" w:fill="FFFFFF"/>
            <w:vAlign w:val="center"/>
            <w:hideMark/>
          </w:tcPr>
          <w:p w14:paraId="39916502" w14:textId="77777777" w:rsidR="005324B2" w:rsidRPr="005324B2" w:rsidRDefault="005324B2" w:rsidP="005324B2">
            <w:pPr>
              <w:spacing w:after="0" w:line="240" w:lineRule="auto"/>
              <w:rPr>
                <w:rFonts w:eastAsia="Times New Roman" w:cs="Times New Roman"/>
                <w:i/>
                <w:iCs/>
                <w:sz w:val="24"/>
                <w:szCs w:val="24"/>
              </w:rPr>
            </w:pPr>
            <w:r w:rsidRPr="005324B2">
              <w:rPr>
                <w:rFonts w:eastAsia="Times New Roman" w:cs="Times New Roman"/>
                <w:i/>
                <w:iCs/>
                <w:sz w:val="24"/>
                <w:szCs w:val="24"/>
              </w:rPr>
              <w:t>Các gói thầu của dự án B1</w:t>
            </w:r>
          </w:p>
        </w:tc>
      </w:tr>
      <w:tr w:rsidR="005324B2" w:rsidRPr="005324B2" w14:paraId="7AB146D1" w14:textId="77777777" w:rsidTr="00A92522">
        <w:trPr>
          <w:gridAfter w:val="1"/>
          <w:wAfter w:w="45" w:type="dxa"/>
          <w:trHeight w:val="375"/>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863660E"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2.3</w:t>
            </w:r>
          </w:p>
        </w:tc>
        <w:tc>
          <w:tcPr>
            <w:tcW w:w="630" w:type="dxa"/>
            <w:tcBorders>
              <w:top w:val="nil"/>
              <w:left w:val="nil"/>
              <w:bottom w:val="single" w:sz="4" w:space="0" w:color="auto"/>
              <w:right w:val="nil"/>
            </w:tcBorders>
            <w:shd w:val="clear" w:color="000000" w:fill="FFFFFF"/>
            <w:noWrap/>
            <w:vAlign w:val="center"/>
            <w:hideMark/>
          </w:tcPr>
          <w:p w14:paraId="284EFDA1"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7964DB75"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Chi đầu tư tài chính</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2D440CC5"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26AA9F62"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6113954F" w14:textId="77777777" w:rsidTr="00A92522">
        <w:trPr>
          <w:gridAfter w:val="1"/>
          <w:wAfter w:w="45" w:type="dxa"/>
          <w:trHeight w:val="375"/>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7DF6C66B" w14:textId="77777777" w:rsidR="005324B2" w:rsidRPr="005324B2" w:rsidRDefault="005324B2" w:rsidP="005324B2">
            <w:pPr>
              <w:spacing w:after="0" w:line="240" w:lineRule="auto"/>
              <w:jc w:val="center"/>
              <w:rPr>
                <w:rFonts w:eastAsia="Times New Roman" w:cs="Times New Roman"/>
                <w:i/>
                <w:iCs/>
                <w:szCs w:val="28"/>
              </w:rPr>
            </w:pPr>
            <w:r w:rsidRPr="005324B2">
              <w:rPr>
                <w:rFonts w:eastAsia="Times New Roman" w:cs="Times New Roman"/>
                <w:i/>
                <w:iCs/>
                <w:szCs w:val="28"/>
              </w:rPr>
              <w:t>2.4</w:t>
            </w:r>
          </w:p>
        </w:tc>
        <w:tc>
          <w:tcPr>
            <w:tcW w:w="630" w:type="dxa"/>
            <w:tcBorders>
              <w:top w:val="nil"/>
              <w:left w:val="nil"/>
              <w:bottom w:val="single" w:sz="4" w:space="0" w:color="auto"/>
              <w:right w:val="nil"/>
            </w:tcBorders>
            <w:shd w:val="clear" w:color="000000" w:fill="FFFFFF"/>
            <w:noWrap/>
            <w:vAlign w:val="center"/>
            <w:hideMark/>
          </w:tcPr>
          <w:p w14:paraId="7F26F8DE"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c>
          <w:tcPr>
            <w:tcW w:w="4372" w:type="dxa"/>
            <w:gridSpan w:val="2"/>
            <w:tcBorders>
              <w:top w:val="nil"/>
              <w:left w:val="nil"/>
              <w:bottom w:val="single" w:sz="4" w:space="0" w:color="auto"/>
              <w:right w:val="nil"/>
            </w:tcBorders>
            <w:shd w:val="clear" w:color="000000" w:fill="FFFFFF"/>
            <w:noWrap/>
            <w:vAlign w:val="center"/>
            <w:hideMark/>
          </w:tcPr>
          <w:p w14:paraId="1526628C"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Chi khác</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7C9F5F1C" w14:textId="77777777" w:rsidR="005324B2" w:rsidRPr="005324B2" w:rsidRDefault="005324B2" w:rsidP="00A92522">
            <w:pPr>
              <w:spacing w:after="0" w:line="240" w:lineRule="auto"/>
              <w:jc w:val="right"/>
              <w:rPr>
                <w:rFonts w:eastAsia="Times New Roman" w:cs="Times New Roman"/>
                <w:i/>
                <w:iCs/>
                <w:szCs w:val="28"/>
              </w:rPr>
            </w:pPr>
            <w:r w:rsidRPr="005324B2">
              <w:rPr>
                <w:rFonts w:eastAsia="Times New Roman" w:cs="Times New Roman"/>
                <w:i/>
                <w:iCs/>
                <w:szCs w:val="28"/>
              </w:rPr>
              <w:t xml:space="preserve">                          -   </w:t>
            </w:r>
          </w:p>
        </w:tc>
        <w:tc>
          <w:tcPr>
            <w:tcW w:w="2250" w:type="dxa"/>
            <w:tcBorders>
              <w:top w:val="nil"/>
              <w:left w:val="nil"/>
              <w:bottom w:val="single" w:sz="4" w:space="0" w:color="auto"/>
              <w:right w:val="single" w:sz="4" w:space="0" w:color="auto"/>
            </w:tcBorders>
            <w:shd w:val="clear" w:color="000000" w:fill="FFFFFF"/>
            <w:noWrap/>
            <w:vAlign w:val="center"/>
            <w:hideMark/>
          </w:tcPr>
          <w:p w14:paraId="0910B59A" w14:textId="77777777" w:rsidR="005324B2" w:rsidRPr="005324B2" w:rsidRDefault="005324B2" w:rsidP="005324B2">
            <w:pPr>
              <w:spacing w:after="0" w:line="240" w:lineRule="auto"/>
              <w:rPr>
                <w:rFonts w:eastAsia="Times New Roman" w:cs="Times New Roman"/>
                <w:i/>
                <w:iCs/>
                <w:szCs w:val="28"/>
              </w:rPr>
            </w:pPr>
            <w:r w:rsidRPr="005324B2">
              <w:rPr>
                <w:rFonts w:eastAsia="Times New Roman" w:cs="Times New Roman"/>
                <w:i/>
                <w:iCs/>
                <w:szCs w:val="28"/>
              </w:rPr>
              <w:t> </w:t>
            </w:r>
          </w:p>
        </w:tc>
      </w:tr>
      <w:tr w:rsidR="005324B2" w:rsidRPr="005324B2" w14:paraId="5EBD84E5" w14:textId="77777777" w:rsidTr="00A92522">
        <w:trPr>
          <w:gridAfter w:val="1"/>
          <w:wAfter w:w="45" w:type="dxa"/>
          <w:trHeight w:val="675"/>
        </w:trPr>
        <w:tc>
          <w:tcPr>
            <w:tcW w:w="810" w:type="dxa"/>
            <w:tcBorders>
              <w:top w:val="nil"/>
              <w:left w:val="single" w:sz="4" w:space="0" w:color="auto"/>
              <w:bottom w:val="single" w:sz="4" w:space="0" w:color="auto"/>
              <w:right w:val="single" w:sz="4" w:space="0" w:color="auto"/>
            </w:tcBorders>
            <w:shd w:val="clear" w:color="000000" w:fill="FFFFFF"/>
            <w:noWrap/>
            <w:vAlign w:val="center"/>
            <w:hideMark/>
          </w:tcPr>
          <w:p w14:paraId="4753D2A9" w14:textId="77777777" w:rsidR="005324B2" w:rsidRPr="005324B2" w:rsidRDefault="005324B2" w:rsidP="005324B2">
            <w:pPr>
              <w:spacing w:after="0" w:line="240" w:lineRule="auto"/>
              <w:jc w:val="center"/>
              <w:rPr>
                <w:rFonts w:eastAsia="Times New Roman" w:cs="Times New Roman"/>
                <w:szCs w:val="28"/>
              </w:rPr>
            </w:pPr>
            <w:r w:rsidRPr="005324B2">
              <w:rPr>
                <w:rFonts w:eastAsia="Times New Roman" w:cs="Times New Roman"/>
                <w:szCs w:val="28"/>
              </w:rPr>
              <w:t> </w:t>
            </w:r>
          </w:p>
        </w:tc>
        <w:tc>
          <w:tcPr>
            <w:tcW w:w="5002"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75C58ADD" w14:textId="77777777" w:rsidR="005324B2" w:rsidRPr="005324B2" w:rsidRDefault="005324B2" w:rsidP="005324B2">
            <w:pPr>
              <w:spacing w:after="0" w:line="240" w:lineRule="auto"/>
              <w:rPr>
                <w:rFonts w:eastAsia="Times New Roman" w:cs="Times New Roman"/>
                <w:sz w:val="24"/>
                <w:szCs w:val="24"/>
              </w:rPr>
            </w:pPr>
            <w:r w:rsidRPr="005324B2">
              <w:rPr>
                <w:rFonts w:eastAsia="Times New Roman" w:cs="Times New Roman"/>
                <w:sz w:val="24"/>
                <w:szCs w:val="24"/>
              </w:rPr>
              <w:t>SỐ DƯ TIỀN CUỐI KỲ</w:t>
            </w:r>
          </w:p>
        </w:tc>
        <w:tc>
          <w:tcPr>
            <w:tcW w:w="2198" w:type="dxa"/>
            <w:tcBorders>
              <w:top w:val="nil"/>
              <w:left w:val="single" w:sz="4" w:space="0" w:color="auto"/>
              <w:bottom w:val="single" w:sz="4" w:space="0" w:color="auto"/>
              <w:right w:val="single" w:sz="4" w:space="0" w:color="auto"/>
            </w:tcBorders>
            <w:shd w:val="clear" w:color="000000" w:fill="FFFFFF"/>
            <w:noWrap/>
            <w:vAlign w:val="center"/>
            <w:hideMark/>
          </w:tcPr>
          <w:p w14:paraId="366D2896" w14:textId="256D8214" w:rsidR="005324B2" w:rsidRPr="005324B2" w:rsidRDefault="005324B2" w:rsidP="00A92522">
            <w:pPr>
              <w:spacing w:after="0" w:line="240" w:lineRule="auto"/>
              <w:jc w:val="right"/>
              <w:rPr>
                <w:rFonts w:eastAsia="Times New Roman" w:cs="Times New Roman"/>
                <w:szCs w:val="28"/>
              </w:rPr>
            </w:pPr>
            <w:r w:rsidRPr="005324B2">
              <w:rPr>
                <w:rFonts w:eastAsia="Times New Roman" w:cs="Times New Roman"/>
                <w:szCs w:val="28"/>
              </w:rPr>
              <w:t xml:space="preserve">                 34.772 </w:t>
            </w:r>
          </w:p>
        </w:tc>
        <w:tc>
          <w:tcPr>
            <w:tcW w:w="2250" w:type="dxa"/>
            <w:tcBorders>
              <w:top w:val="nil"/>
              <w:left w:val="nil"/>
              <w:bottom w:val="single" w:sz="4" w:space="0" w:color="auto"/>
              <w:right w:val="single" w:sz="4" w:space="0" w:color="auto"/>
            </w:tcBorders>
            <w:shd w:val="clear" w:color="000000" w:fill="FFFFFF"/>
            <w:noWrap/>
            <w:vAlign w:val="center"/>
            <w:hideMark/>
          </w:tcPr>
          <w:p w14:paraId="14BAD657" w14:textId="77777777" w:rsidR="005324B2" w:rsidRPr="005324B2" w:rsidRDefault="005324B2" w:rsidP="005324B2">
            <w:pPr>
              <w:spacing w:after="0" w:line="240" w:lineRule="auto"/>
              <w:rPr>
                <w:rFonts w:eastAsia="Times New Roman" w:cs="Times New Roman"/>
                <w:szCs w:val="28"/>
              </w:rPr>
            </w:pPr>
            <w:r w:rsidRPr="005324B2">
              <w:rPr>
                <w:rFonts w:eastAsia="Times New Roman" w:cs="Times New Roman"/>
                <w:szCs w:val="28"/>
              </w:rPr>
              <w:t> </w:t>
            </w:r>
          </w:p>
        </w:tc>
      </w:tr>
    </w:tbl>
    <w:p w14:paraId="4EA1046C" w14:textId="25BA5EAD" w:rsidR="002B7D51" w:rsidRPr="001C683C" w:rsidRDefault="001C683C" w:rsidP="001C683C">
      <w:pPr>
        <w:tabs>
          <w:tab w:val="left" w:pos="851"/>
          <w:tab w:val="left" w:pos="1080"/>
        </w:tabs>
        <w:spacing w:before="120" w:after="0" w:line="264" w:lineRule="auto"/>
        <w:ind w:firstLine="540"/>
        <w:jc w:val="both"/>
        <w:rPr>
          <w:rFonts w:cs="Times New Roman"/>
          <w:b/>
          <w:szCs w:val="28"/>
          <w:lang w:val="vi-VN"/>
        </w:rPr>
      </w:pPr>
      <w:r>
        <w:rPr>
          <w:rFonts w:cs="Times New Roman"/>
          <w:b/>
          <w:szCs w:val="28"/>
        </w:rPr>
        <w:t xml:space="preserve">6. </w:t>
      </w:r>
      <w:r w:rsidR="002B7D51" w:rsidRPr="001C683C">
        <w:rPr>
          <w:rFonts w:cs="Times New Roman"/>
          <w:b/>
          <w:szCs w:val="28"/>
          <w:lang w:val="vi-VN"/>
        </w:rPr>
        <w:t>Kế hoạch</w:t>
      </w:r>
      <w:r w:rsidR="00B23E5B" w:rsidRPr="001C683C">
        <w:rPr>
          <w:rFonts w:cs="Times New Roman"/>
          <w:b/>
          <w:szCs w:val="28"/>
          <w:lang w:val="vi-VN"/>
        </w:rPr>
        <w:t xml:space="preserve"> lao động, tiền lương và</w:t>
      </w:r>
      <w:r w:rsidR="00447620" w:rsidRPr="001C683C">
        <w:rPr>
          <w:rFonts w:cs="Times New Roman"/>
          <w:b/>
          <w:szCs w:val="28"/>
          <w:lang w:val="vi-VN"/>
        </w:rPr>
        <w:t xml:space="preserve"> sử dụng,</w:t>
      </w:r>
      <w:r w:rsidR="002B7D51" w:rsidRPr="001C683C">
        <w:rPr>
          <w:rFonts w:cs="Times New Roman"/>
          <w:b/>
          <w:szCs w:val="28"/>
          <w:lang w:val="vi-VN"/>
        </w:rPr>
        <w:t xml:space="preserve"> đào tạo, bồi dưỡng, phát triển nguồn nhân lực</w:t>
      </w:r>
    </w:p>
    <w:p w14:paraId="55B61761" w14:textId="047EF2C7" w:rsidR="006B7095" w:rsidRDefault="006B7095" w:rsidP="004D717C">
      <w:pPr>
        <w:tabs>
          <w:tab w:val="left" w:pos="540"/>
          <w:tab w:val="left" w:pos="1080"/>
        </w:tabs>
        <w:spacing w:before="120" w:after="0" w:line="264" w:lineRule="auto"/>
        <w:ind w:firstLine="547"/>
        <w:jc w:val="both"/>
        <w:rPr>
          <w:rFonts w:cs="Times New Roman"/>
          <w:color w:val="000000" w:themeColor="text1"/>
          <w:szCs w:val="28"/>
        </w:rPr>
      </w:pPr>
      <w:r w:rsidRPr="004D717C">
        <w:rPr>
          <w:rFonts w:cs="Times New Roman"/>
          <w:color w:val="000000" w:themeColor="text1"/>
          <w:szCs w:val="28"/>
          <w:lang w:val="vi-VN"/>
        </w:rPr>
        <w:t xml:space="preserve">6.1. Kế hoạch lao động, tiền lương: </w:t>
      </w:r>
    </w:p>
    <w:p w14:paraId="29CF977E" w14:textId="17FB4C2A" w:rsidR="005B6EFF" w:rsidRDefault="005B6EFF" w:rsidP="00C8231B">
      <w:pPr>
        <w:pStyle w:val="ListParagraph"/>
        <w:widowControl w:val="0"/>
        <w:tabs>
          <w:tab w:val="left" w:pos="990"/>
        </w:tabs>
        <w:spacing w:before="120" w:after="120" w:line="264" w:lineRule="auto"/>
        <w:ind w:left="0" w:firstLine="547"/>
        <w:contextualSpacing w:val="0"/>
        <w:jc w:val="both"/>
        <w:rPr>
          <w:rFonts w:eastAsia="Calibri" w:cs="Times New Roman"/>
          <w:szCs w:val="28"/>
        </w:rPr>
      </w:pPr>
      <w:r w:rsidRPr="00740161">
        <w:rPr>
          <w:rFonts w:eastAsia="Calibri" w:cs="Times New Roman"/>
          <w:szCs w:val="28"/>
        </w:rPr>
        <w:t>Theo kế hoạch năm 202</w:t>
      </w:r>
      <w:r>
        <w:rPr>
          <w:rFonts w:eastAsia="Calibri" w:cs="Times New Roman"/>
          <w:szCs w:val="28"/>
        </w:rPr>
        <w:t>6</w:t>
      </w:r>
      <w:r w:rsidRPr="00740161">
        <w:rPr>
          <w:rFonts w:eastAsia="Calibri" w:cs="Times New Roman"/>
          <w:szCs w:val="28"/>
        </w:rPr>
        <w:t>, bộ máy tổ chức</w:t>
      </w:r>
      <w:r w:rsidR="005324B2">
        <w:rPr>
          <w:rFonts w:eastAsia="Calibri" w:cs="Times New Roman"/>
          <w:szCs w:val="28"/>
        </w:rPr>
        <w:t xml:space="preserve"> của cảng</w:t>
      </w:r>
      <w:r w:rsidRPr="00740161">
        <w:rPr>
          <w:rFonts w:eastAsia="Calibri" w:cs="Times New Roman"/>
          <w:szCs w:val="28"/>
        </w:rPr>
        <w:t xml:space="preserve"> </w:t>
      </w:r>
      <w:r w:rsidR="005324B2">
        <w:rPr>
          <w:rFonts w:eastAsia="Calibri" w:cs="Times New Roman"/>
          <w:szCs w:val="28"/>
        </w:rPr>
        <w:t xml:space="preserve">bao gồm </w:t>
      </w:r>
      <w:r w:rsidRPr="00740161">
        <w:rPr>
          <w:rFonts w:eastAsia="Calibri" w:cs="Times New Roman"/>
          <w:szCs w:val="28"/>
        </w:rPr>
        <w:t xml:space="preserve">Ban Tổng giám đốc và 04 phòng </w:t>
      </w:r>
      <w:r w:rsidR="005324B2">
        <w:rPr>
          <w:rFonts w:eastAsia="Calibri" w:cs="Times New Roman"/>
          <w:szCs w:val="28"/>
        </w:rPr>
        <w:t>với số lượng nhân sự chi tiết như sau:</w:t>
      </w: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820"/>
        <w:gridCol w:w="1260"/>
        <w:gridCol w:w="1170"/>
        <w:gridCol w:w="1197"/>
        <w:gridCol w:w="1641"/>
      </w:tblGrid>
      <w:tr w:rsidR="005B6EFF" w:rsidRPr="007665B3" w14:paraId="65D1B84C" w14:textId="77777777" w:rsidTr="007665B3">
        <w:trPr>
          <w:trHeight w:val="389"/>
          <w:jc w:val="center"/>
        </w:trPr>
        <w:tc>
          <w:tcPr>
            <w:tcW w:w="711" w:type="dxa"/>
            <w:vMerge w:val="restart"/>
            <w:tcBorders>
              <w:top w:val="single" w:sz="4" w:space="0" w:color="auto"/>
              <w:left w:val="single" w:sz="4" w:space="0" w:color="auto"/>
              <w:right w:val="single" w:sz="4" w:space="0" w:color="auto"/>
            </w:tcBorders>
            <w:vAlign w:val="center"/>
          </w:tcPr>
          <w:p w14:paraId="1BF3920B" w14:textId="77777777"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STT</w:t>
            </w:r>
          </w:p>
        </w:tc>
        <w:tc>
          <w:tcPr>
            <w:tcW w:w="3820" w:type="dxa"/>
            <w:vMerge w:val="restart"/>
            <w:tcBorders>
              <w:top w:val="single" w:sz="4" w:space="0" w:color="auto"/>
              <w:left w:val="single" w:sz="4" w:space="0" w:color="auto"/>
              <w:right w:val="single" w:sz="4" w:space="0" w:color="auto"/>
            </w:tcBorders>
            <w:vAlign w:val="center"/>
          </w:tcPr>
          <w:p w14:paraId="6A367E98" w14:textId="77777777"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Tên bộ phận</w:t>
            </w:r>
          </w:p>
        </w:tc>
        <w:tc>
          <w:tcPr>
            <w:tcW w:w="5268" w:type="dxa"/>
            <w:gridSpan w:val="4"/>
            <w:tcBorders>
              <w:top w:val="single" w:sz="4" w:space="0" w:color="auto"/>
              <w:left w:val="single" w:sz="4" w:space="0" w:color="auto"/>
              <w:bottom w:val="single" w:sz="4" w:space="0" w:color="auto"/>
              <w:right w:val="single" w:sz="4" w:space="0" w:color="auto"/>
            </w:tcBorders>
          </w:tcPr>
          <w:p w14:paraId="47A37BD0" w14:textId="77777777"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Số lượng nhân sự</w:t>
            </w:r>
          </w:p>
        </w:tc>
      </w:tr>
      <w:tr w:rsidR="005B6EFF" w:rsidRPr="007665B3" w14:paraId="5C7EE2DB" w14:textId="77777777" w:rsidTr="007665B3">
        <w:trPr>
          <w:trHeight w:val="951"/>
          <w:jc w:val="center"/>
        </w:trPr>
        <w:tc>
          <w:tcPr>
            <w:tcW w:w="711" w:type="dxa"/>
            <w:vMerge/>
            <w:tcBorders>
              <w:left w:val="single" w:sz="4" w:space="0" w:color="auto"/>
              <w:bottom w:val="single" w:sz="4" w:space="0" w:color="auto"/>
              <w:right w:val="single" w:sz="4" w:space="0" w:color="auto"/>
            </w:tcBorders>
            <w:vAlign w:val="center"/>
          </w:tcPr>
          <w:p w14:paraId="39981E5E" w14:textId="77777777" w:rsidR="005B6EFF" w:rsidRPr="007665B3" w:rsidRDefault="005B6EFF" w:rsidP="00C8231B">
            <w:pPr>
              <w:widowControl w:val="0"/>
              <w:spacing w:before="120" w:after="120" w:line="240" w:lineRule="auto"/>
              <w:jc w:val="center"/>
              <w:rPr>
                <w:rFonts w:cs="Times New Roman"/>
                <w:b/>
                <w:sz w:val="24"/>
                <w:szCs w:val="24"/>
              </w:rPr>
            </w:pPr>
          </w:p>
        </w:tc>
        <w:tc>
          <w:tcPr>
            <w:tcW w:w="3820" w:type="dxa"/>
            <w:vMerge/>
            <w:tcBorders>
              <w:left w:val="single" w:sz="4" w:space="0" w:color="auto"/>
              <w:bottom w:val="single" w:sz="4" w:space="0" w:color="auto"/>
              <w:right w:val="single" w:sz="4" w:space="0" w:color="auto"/>
            </w:tcBorders>
            <w:vAlign w:val="center"/>
          </w:tcPr>
          <w:p w14:paraId="1BD1BF10" w14:textId="77777777" w:rsidR="005B6EFF" w:rsidRPr="007665B3" w:rsidRDefault="005B6EFF" w:rsidP="00C8231B">
            <w:pPr>
              <w:widowControl w:val="0"/>
              <w:spacing w:before="120" w:after="120" w:line="240" w:lineRule="auto"/>
              <w:jc w:val="center"/>
              <w:rPr>
                <w:rFonts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14:paraId="589B8428" w14:textId="5C7E7033"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Đầu năm 2026</w:t>
            </w:r>
          </w:p>
        </w:tc>
        <w:tc>
          <w:tcPr>
            <w:tcW w:w="1170" w:type="dxa"/>
            <w:tcBorders>
              <w:top w:val="single" w:sz="4" w:space="0" w:color="auto"/>
              <w:left w:val="single" w:sz="4" w:space="0" w:color="auto"/>
              <w:bottom w:val="single" w:sz="4" w:space="0" w:color="auto"/>
              <w:right w:val="single" w:sz="4" w:space="0" w:color="auto"/>
            </w:tcBorders>
          </w:tcPr>
          <w:p w14:paraId="6129C6F9" w14:textId="77777777"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Tăng trong năm</w:t>
            </w:r>
          </w:p>
        </w:tc>
        <w:tc>
          <w:tcPr>
            <w:tcW w:w="1197" w:type="dxa"/>
            <w:tcBorders>
              <w:top w:val="single" w:sz="4" w:space="0" w:color="auto"/>
              <w:left w:val="single" w:sz="4" w:space="0" w:color="auto"/>
              <w:bottom w:val="single" w:sz="4" w:space="0" w:color="auto"/>
              <w:right w:val="single" w:sz="4" w:space="0" w:color="auto"/>
            </w:tcBorders>
          </w:tcPr>
          <w:p w14:paraId="1AC3337F" w14:textId="77777777"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Giảm trong năm</w:t>
            </w:r>
          </w:p>
        </w:tc>
        <w:tc>
          <w:tcPr>
            <w:tcW w:w="1641" w:type="dxa"/>
            <w:tcBorders>
              <w:top w:val="single" w:sz="4" w:space="0" w:color="auto"/>
              <w:left w:val="single" w:sz="4" w:space="0" w:color="auto"/>
              <w:bottom w:val="single" w:sz="4" w:space="0" w:color="auto"/>
              <w:right w:val="single" w:sz="4" w:space="0" w:color="auto"/>
            </w:tcBorders>
          </w:tcPr>
          <w:p w14:paraId="4D9B5E56" w14:textId="08109177"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Cuối năm 2026</w:t>
            </w:r>
          </w:p>
        </w:tc>
      </w:tr>
      <w:tr w:rsidR="005B6EFF" w:rsidRPr="007665B3" w14:paraId="1EBD595C" w14:textId="77777777" w:rsidTr="00673813">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AD1CEB1"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1</w:t>
            </w:r>
          </w:p>
        </w:tc>
        <w:tc>
          <w:tcPr>
            <w:tcW w:w="3820" w:type="dxa"/>
            <w:tcBorders>
              <w:top w:val="single" w:sz="4" w:space="0" w:color="auto"/>
              <w:left w:val="single" w:sz="4" w:space="0" w:color="auto"/>
              <w:bottom w:val="single" w:sz="4" w:space="0" w:color="auto"/>
              <w:right w:val="single" w:sz="4" w:space="0" w:color="auto"/>
            </w:tcBorders>
            <w:vAlign w:val="center"/>
            <w:hideMark/>
          </w:tcPr>
          <w:p w14:paraId="2DF31BB1" w14:textId="77777777" w:rsidR="005B6EFF" w:rsidRPr="007665B3" w:rsidRDefault="005B6EFF" w:rsidP="00C8231B">
            <w:pPr>
              <w:widowControl w:val="0"/>
              <w:spacing w:before="120" w:after="120" w:line="240" w:lineRule="auto"/>
              <w:rPr>
                <w:rFonts w:cs="Times New Roman"/>
                <w:sz w:val="24"/>
                <w:szCs w:val="24"/>
              </w:rPr>
            </w:pPr>
            <w:r w:rsidRPr="007665B3">
              <w:rPr>
                <w:rFonts w:cs="Times New Roman"/>
                <w:sz w:val="24"/>
                <w:szCs w:val="24"/>
              </w:rPr>
              <w:t>Ban Tổng giám đốc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7A2266"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869FBD"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0</w:t>
            </w:r>
          </w:p>
        </w:tc>
        <w:tc>
          <w:tcPr>
            <w:tcW w:w="1197" w:type="dxa"/>
            <w:tcBorders>
              <w:top w:val="single" w:sz="4" w:space="0" w:color="auto"/>
              <w:left w:val="single" w:sz="4" w:space="0" w:color="auto"/>
              <w:bottom w:val="single" w:sz="4" w:space="0" w:color="auto"/>
              <w:right w:val="single" w:sz="4" w:space="0" w:color="auto"/>
            </w:tcBorders>
            <w:vAlign w:val="center"/>
            <w:hideMark/>
          </w:tcPr>
          <w:p w14:paraId="01AAD2BB" w14:textId="77777777" w:rsidR="005B6EFF" w:rsidRPr="007665B3" w:rsidRDefault="005B6EFF" w:rsidP="00C8231B">
            <w:pPr>
              <w:widowControl w:val="0"/>
              <w:spacing w:before="120" w:after="120" w:line="240" w:lineRule="auto"/>
              <w:jc w:val="center"/>
              <w:rPr>
                <w:rFonts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116304D7"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2</w:t>
            </w:r>
          </w:p>
        </w:tc>
      </w:tr>
      <w:tr w:rsidR="005B6EFF" w:rsidRPr="007665B3" w14:paraId="3A49AF90" w14:textId="77777777" w:rsidTr="00673813">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6119E58C"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2</w:t>
            </w:r>
          </w:p>
        </w:tc>
        <w:tc>
          <w:tcPr>
            <w:tcW w:w="3820" w:type="dxa"/>
            <w:tcBorders>
              <w:top w:val="single" w:sz="4" w:space="0" w:color="auto"/>
              <w:left w:val="single" w:sz="4" w:space="0" w:color="auto"/>
              <w:bottom w:val="single" w:sz="4" w:space="0" w:color="auto"/>
              <w:right w:val="single" w:sz="4" w:space="0" w:color="auto"/>
            </w:tcBorders>
            <w:vAlign w:val="center"/>
            <w:hideMark/>
          </w:tcPr>
          <w:p w14:paraId="39880C4B" w14:textId="77777777" w:rsidR="005B6EFF" w:rsidRPr="007665B3" w:rsidRDefault="005B6EFF" w:rsidP="00C8231B">
            <w:pPr>
              <w:widowControl w:val="0"/>
              <w:spacing w:before="120" w:after="120" w:line="240" w:lineRule="auto"/>
              <w:rPr>
                <w:rFonts w:cs="Times New Roman"/>
                <w:sz w:val="24"/>
                <w:szCs w:val="24"/>
              </w:rPr>
            </w:pPr>
            <w:r w:rsidRPr="007665B3">
              <w:rPr>
                <w:rFonts w:cs="Times New Roman"/>
                <w:sz w:val="24"/>
                <w:szCs w:val="24"/>
              </w:rPr>
              <w:t>Phòng Kỹ thuật dự án</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34C6A52" w14:textId="7CE77BBD"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12</w:t>
            </w:r>
          </w:p>
        </w:tc>
        <w:tc>
          <w:tcPr>
            <w:tcW w:w="1170" w:type="dxa"/>
            <w:tcBorders>
              <w:top w:val="single" w:sz="4" w:space="0" w:color="auto"/>
              <w:left w:val="single" w:sz="4" w:space="0" w:color="auto"/>
              <w:bottom w:val="single" w:sz="4" w:space="0" w:color="auto"/>
              <w:right w:val="single" w:sz="4" w:space="0" w:color="auto"/>
            </w:tcBorders>
            <w:vAlign w:val="center"/>
          </w:tcPr>
          <w:p w14:paraId="159793CC"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2</w:t>
            </w:r>
          </w:p>
        </w:tc>
        <w:tc>
          <w:tcPr>
            <w:tcW w:w="1197" w:type="dxa"/>
            <w:tcBorders>
              <w:top w:val="single" w:sz="4" w:space="0" w:color="auto"/>
              <w:left w:val="single" w:sz="4" w:space="0" w:color="auto"/>
              <w:bottom w:val="single" w:sz="4" w:space="0" w:color="auto"/>
              <w:right w:val="single" w:sz="4" w:space="0" w:color="auto"/>
            </w:tcBorders>
            <w:vAlign w:val="center"/>
          </w:tcPr>
          <w:p w14:paraId="730DC1F0" w14:textId="77777777" w:rsidR="005B6EFF" w:rsidRPr="007665B3" w:rsidRDefault="005B6EFF" w:rsidP="00C8231B">
            <w:pPr>
              <w:widowControl w:val="0"/>
              <w:spacing w:before="120" w:after="120" w:line="240" w:lineRule="auto"/>
              <w:jc w:val="center"/>
              <w:rPr>
                <w:rFonts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71D6034E" w14:textId="57FC8C41"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14</w:t>
            </w:r>
          </w:p>
        </w:tc>
      </w:tr>
      <w:tr w:rsidR="005B6EFF" w:rsidRPr="007665B3" w14:paraId="6D0DBA7C" w14:textId="77777777" w:rsidTr="00673813">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37E0F444"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3</w:t>
            </w:r>
          </w:p>
        </w:tc>
        <w:tc>
          <w:tcPr>
            <w:tcW w:w="3820" w:type="dxa"/>
            <w:tcBorders>
              <w:top w:val="single" w:sz="4" w:space="0" w:color="auto"/>
              <w:left w:val="single" w:sz="4" w:space="0" w:color="auto"/>
              <w:bottom w:val="single" w:sz="4" w:space="0" w:color="auto"/>
              <w:right w:val="single" w:sz="4" w:space="0" w:color="auto"/>
            </w:tcBorders>
            <w:vAlign w:val="center"/>
            <w:hideMark/>
          </w:tcPr>
          <w:p w14:paraId="4C079D15" w14:textId="77777777" w:rsidR="005B6EFF" w:rsidRPr="007665B3" w:rsidRDefault="005B6EFF" w:rsidP="00C8231B">
            <w:pPr>
              <w:widowControl w:val="0"/>
              <w:spacing w:before="120" w:after="120" w:line="240" w:lineRule="auto"/>
              <w:rPr>
                <w:rFonts w:cs="Times New Roman"/>
                <w:sz w:val="24"/>
                <w:szCs w:val="24"/>
              </w:rPr>
            </w:pPr>
            <w:r w:rsidRPr="007665B3">
              <w:rPr>
                <w:rFonts w:cs="Times New Roman"/>
                <w:sz w:val="24"/>
                <w:szCs w:val="24"/>
              </w:rPr>
              <w:t>Phòng Tài chính kế toán</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B221A4D" w14:textId="4C683806"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5</w:t>
            </w:r>
          </w:p>
        </w:tc>
        <w:tc>
          <w:tcPr>
            <w:tcW w:w="1170" w:type="dxa"/>
            <w:tcBorders>
              <w:top w:val="single" w:sz="4" w:space="0" w:color="auto"/>
              <w:left w:val="single" w:sz="4" w:space="0" w:color="auto"/>
              <w:bottom w:val="single" w:sz="4" w:space="0" w:color="auto"/>
              <w:right w:val="single" w:sz="4" w:space="0" w:color="auto"/>
            </w:tcBorders>
            <w:vAlign w:val="center"/>
          </w:tcPr>
          <w:p w14:paraId="4657D67C" w14:textId="313F6369"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0</w:t>
            </w:r>
          </w:p>
        </w:tc>
        <w:tc>
          <w:tcPr>
            <w:tcW w:w="1197" w:type="dxa"/>
            <w:tcBorders>
              <w:top w:val="single" w:sz="4" w:space="0" w:color="auto"/>
              <w:left w:val="single" w:sz="4" w:space="0" w:color="auto"/>
              <w:bottom w:val="single" w:sz="4" w:space="0" w:color="auto"/>
              <w:right w:val="single" w:sz="4" w:space="0" w:color="auto"/>
            </w:tcBorders>
            <w:vAlign w:val="center"/>
          </w:tcPr>
          <w:p w14:paraId="32CC3D12" w14:textId="77777777" w:rsidR="005B6EFF" w:rsidRPr="007665B3" w:rsidRDefault="005B6EFF" w:rsidP="00C8231B">
            <w:pPr>
              <w:widowControl w:val="0"/>
              <w:spacing w:before="120" w:after="120" w:line="240" w:lineRule="auto"/>
              <w:jc w:val="center"/>
              <w:rPr>
                <w:rFonts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604FB633"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5</w:t>
            </w:r>
          </w:p>
        </w:tc>
      </w:tr>
      <w:tr w:rsidR="005B6EFF" w:rsidRPr="007665B3" w14:paraId="1AEC8E35" w14:textId="77777777" w:rsidTr="00673813">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42B81FD5"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4</w:t>
            </w:r>
          </w:p>
        </w:tc>
        <w:tc>
          <w:tcPr>
            <w:tcW w:w="3820" w:type="dxa"/>
            <w:tcBorders>
              <w:top w:val="single" w:sz="4" w:space="0" w:color="auto"/>
              <w:left w:val="single" w:sz="4" w:space="0" w:color="auto"/>
              <w:bottom w:val="single" w:sz="4" w:space="0" w:color="auto"/>
              <w:right w:val="single" w:sz="4" w:space="0" w:color="auto"/>
            </w:tcBorders>
            <w:vAlign w:val="center"/>
            <w:hideMark/>
          </w:tcPr>
          <w:p w14:paraId="2CAA00BA" w14:textId="77777777" w:rsidR="005B6EFF" w:rsidRPr="007665B3" w:rsidRDefault="005B6EFF" w:rsidP="00C8231B">
            <w:pPr>
              <w:widowControl w:val="0"/>
              <w:spacing w:before="120" w:after="120" w:line="240" w:lineRule="auto"/>
              <w:rPr>
                <w:rFonts w:cs="Times New Roman"/>
                <w:sz w:val="24"/>
                <w:szCs w:val="24"/>
              </w:rPr>
            </w:pPr>
            <w:r w:rsidRPr="007665B3">
              <w:rPr>
                <w:rFonts w:cs="Times New Roman"/>
                <w:sz w:val="24"/>
                <w:szCs w:val="24"/>
              </w:rPr>
              <w:t>Phòng Tổ chức hành chính</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EAAAF4" w14:textId="0635553B"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8</w:t>
            </w:r>
          </w:p>
        </w:tc>
        <w:tc>
          <w:tcPr>
            <w:tcW w:w="1170" w:type="dxa"/>
            <w:tcBorders>
              <w:top w:val="single" w:sz="4" w:space="0" w:color="auto"/>
              <w:left w:val="single" w:sz="4" w:space="0" w:color="auto"/>
              <w:bottom w:val="single" w:sz="4" w:space="0" w:color="auto"/>
              <w:right w:val="single" w:sz="4" w:space="0" w:color="auto"/>
            </w:tcBorders>
            <w:vAlign w:val="center"/>
          </w:tcPr>
          <w:p w14:paraId="15ACFBC7" w14:textId="50F4263C"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0</w:t>
            </w:r>
          </w:p>
        </w:tc>
        <w:tc>
          <w:tcPr>
            <w:tcW w:w="1197" w:type="dxa"/>
            <w:tcBorders>
              <w:top w:val="single" w:sz="4" w:space="0" w:color="auto"/>
              <w:left w:val="single" w:sz="4" w:space="0" w:color="auto"/>
              <w:bottom w:val="single" w:sz="4" w:space="0" w:color="auto"/>
              <w:right w:val="single" w:sz="4" w:space="0" w:color="auto"/>
            </w:tcBorders>
            <w:vAlign w:val="center"/>
          </w:tcPr>
          <w:p w14:paraId="2843D06B" w14:textId="77777777" w:rsidR="005B6EFF" w:rsidRPr="007665B3" w:rsidRDefault="005B6EFF" w:rsidP="00C8231B">
            <w:pPr>
              <w:widowControl w:val="0"/>
              <w:spacing w:before="120" w:after="120" w:line="240" w:lineRule="auto"/>
              <w:jc w:val="center"/>
              <w:rPr>
                <w:rFonts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4C9F6B84"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8</w:t>
            </w:r>
          </w:p>
        </w:tc>
      </w:tr>
      <w:tr w:rsidR="005B6EFF" w:rsidRPr="007665B3" w14:paraId="47CF3111" w14:textId="77777777" w:rsidTr="00673813">
        <w:trPr>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0184646" w14:textId="7777777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5</w:t>
            </w:r>
          </w:p>
        </w:tc>
        <w:tc>
          <w:tcPr>
            <w:tcW w:w="3820" w:type="dxa"/>
            <w:tcBorders>
              <w:top w:val="single" w:sz="4" w:space="0" w:color="auto"/>
              <w:left w:val="single" w:sz="4" w:space="0" w:color="auto"/>
              <w:bottom w:val="single" w:sz="4" w:space="0" w:color="auto"/>
              <w:right w:val="single" w:sz="4" w:space="0" w:color="auto"/>
            </w:tcBorders>
            <w:vAlign w:val="center"/>
            <w:hideMark/>
          </w:tcPr>
          <w:p w14:paraId="3E4C95B1" w14:textId="77777777" w:rsidR="005B6EFF" w:rsidRPr="007665B3" w:rsidRDefault="005B6EFF" w:rsidP="00C8231B">
            <w:pPr>
              <w:widowControl w:val="0"/>
              <w:spacing w:before="120" w:after="120" w:line="240" w:lineRule="auto"/>
              <w:rPr>
                <w:rFonts w:cs="Times New Roman"/>
                <w:sz w:val="24"/>
                <w:szCs w:val="24"/>
              </w:rPr>
            </w:pPr>
            <w:r w:rsidRPr="007665B3">
              <w:rPr>
                <w:rFonts w:cs="Times New Roman"/>
                <w:sz w:val="24"/>
                <w:szCs w:val="24"/>
              </w:rPr>
              <w:t>Phòng Khai thác kinh doanh</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B176BDD" w14:textId="30BBF4E6"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50</w:t>
            </w:r>
          </w:p>
        </w:tc>
        <w:tc>
          <w:tcPr>
            <w:tcW w:w="1170" w:type="dxa"/>
            <w:tcBorders>
              <w:top w:val="single" w:sz="4" w:space="0" w:color="auto"/>
              <w:left w:val="single" w:sz="4" w:space="0" w:color="auto"/>
              <w:bottom w:val="single" w:sz="4" w:space="0" w:color="auto"/>
              <w:right w:val="single" w:sz="4" w:space="0" w:color="auto"/>
            </w:tcBorders>
            <w:vAlign w:val="center"/>
          </w:tcPr>
          <w:p w14:paraId="6C91C61D" w14:textId="10B33BC7"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19</w:t>
            </w:r>
          </w:p>
        </w:tc>
        <w:tc>
          <w:tcPr>
            <w:tcW w:w="1197" w:type="dxa"/>
            <w:tcBorders>
              <w:top w:val="single" w:sz="4" w:space="0" w:color="auto"/>
              <w:left w:val="single" w:sz="4" w:space="0" w:color="auto"/>
              <w:bottom w:val="single" w:sz="4" w:space="0" w:color="auto"/>
              <w:right w:val="single" w:sz="4" w:space="0" w:color="auto"/>
            </w:tcBorders>
            <w:vAlign w:val="center"/>
          </w:tcPr>
          <w:p w14:paraId="2F6A35A8" w14:textId="77777777" w:rsidR="005B6EFF" w:rsidRPr="007665B3" w:rsidRDefault="005B6EFF" w:rsidP="00C8231B">
            <w:pPr>
              <w:widowControl w:val="0"/>
              <w:spacing w:before="120" w:after="120" w:line="240" w:lineRule="auto"/>
              <w:jc w:val="center"/>
              <w:rPr>
                <w:rFonts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18992FE5" w14:textId="3D04E25A" w:rsidR="005B6EFF" w:rsidRPr="007665B3" w:rsidRDefault="005B6EFF" w:rsidP="00C8231B">
            <w:pPr>
              <w:widowControl w:val="0"/>
              <w:spacing w:before="120" w:after="120" w:line="240" w:lineRule="auto"/>
              <w:jc w:val="center"/>
              <w:rPr>
                <w:rFonts w:cs="Times New Roman"/>
                <w:sz w:val="24"/>
                <w:szCs w:val="24"/>
              </w:rPr>
            </w:pPr>
            <w:r w:rsidRPr="007665B3">
              <w:rPr>
                <w:rFonts w:cs="Times New Roman"/>
                <w:sz w:val="24"/>
                <w:szCs w:val="24"/>
              </w:rPr>
              <w:t>69</w:t>
            </w:r>
          </w:p>
        </w:tc>
      </w:tr>
      <w:tr w:rsidR="005B6EFF" w:rsidRPr="007665B3" w14:paraId="2109B426" w14:textId="77777777" w:rsidTr="00673813">
        <w:trPr>
          <w:trHeight w:val="415"/>
          <w:jc w:val="center"/>
        </w:trPr>
        <w:tc>
          <w:tcPr>
            <w:tcW w:w="711" w:type="dxa"/>
            <w:tcBorders>
              <w:top w:val="single" w:sz="4" w:space="0" w:color="auto"/>
              <w:left w:val="single" w:sz="4" w:space="0" w:color="auto"/>
              <w:bottom w:val="single" w:sz="4" w:space="0" w:color="auto"/>
              <w:right w:val="single" w:sz="4" w:space="0" w:color="auto"/>
            </w:tcBorders>
            <w:vAlign w:val="center"/>
          </w:tcPr>
          <w:p w14:paraId="729A40F3" w14:textId="77777777" w:rsidR="005B6EFF" w:rsidRPr="007665B3" w:rsidRDefault="005B6EFF" w:rsidP="00C8231B">
            <w:pPr>
              <w:widowControl w:val="0"/>
              <w:spacing w:before="120" w:after="120" w:line="240" w:lineRule="auto"/>
              <w:jc w:val="center"/>
              <w:rPr>
                <w:rFonts w:cs="Times New Roman"/>
                <w:b/>
                <w:sz w:val="24"/>
                <w:szCs w:val="24"/>
              </w:rPr>
            </w:pPr>
          </w:p>
        </w:tc>
        <w:tc>
          <w:tcPr>
            <w:tcW w:w="3820" w:type="dxa"/>
            <w:tcBorders>
              <w:top w:val="single" w:sz="4" w:space="0" w:color="auto"/>
              <w:left w:val="single" w:sz="4" w:space="0" w:color="auto"/>
              <w:bottom w:val="single" w:sz="4" w:space="0" w:color="auto"/>
              <w:right w:val="single" w:sz="4" w:space="0" w:color="auto"/>
            </w:tcBorders>
            <w:vAlign w:val="center"/>
            <w:hideMark/>
          </w:tcPr>
          <w:p w14:paraId="22BA9A13" w14:textId="77777777"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Cộng</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BB57EAD" w14:textId="07172E7C" w:rsidR="005B6EFF" w:rsidRPr="007665B3" w:rsidRDefault="005B6EFF" w:rsidP="00C8231B">
            <w:pPr>
              <w:widowControl w:val="0"/>
              <w:spacing w:before="120" w:after="120" w:line="240" w:lineRule="auto"/>
              <w:jc w:val="center"/>
              <w:rPr>
                <w:rFonts w:cs="Times New Roman"/>
                <w:b/>
                <w:sz w:val="24"/>
                <w:szCs w:val="24"/>
              </w:rPr>
            </w:pPr>
            <w:r w:rsidRPr="007665B3">
              <w:rPr>
                <w:rFonts w:cs="Times New Roman"/>
                <w:b/>
                <w:sz w:val="24"/>
                <w:szCs w:val="24"/>
              </w:rPr>
              <w:t>7</w:t>
            </w:r>
            <w:r w:rsidR="00106027" w:rsidRPr="007665B3">
              <w:rPr>
                <w:rFonts w:cs="Times New Roman"/>
                <w:b/>
                <w:sz w:val="24"/>
                <w:szCs w:val="24"/>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C9A065" w14:textId="05BFF2AE" w:rsidR="005B6EFF" w:rsidRPr="007665B3" w:rsidRDefault="00106027" w:rsidP="00C8231B">
            <w:pPr>
              <w:widowControl w:val="0"/>
              <w:spacing w:before="120" w:after="120" w:line="240" w:lineRule="auto"/>
              <w:jc w:val="center"/>
              <w:rPr>
                <w:rFonts w:cs="Times New Roman"/>
                <w:b/>
                <w:sz w:val="24"/>
                <w:szCs w:val="24"/>
              </w:rPr>
            </w:pPr>
            <w:r w:rsidRPr="007665B3">
              <w:rPr>
                <w:rFonts w:cs="Times New Roman"/>
                <w:b/>
                <w:sz w:val="24"/>
                <w:szCs w:val="24"/>
              </w:rPr>
              <w:t>21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E1B0BBF" w14:textId="77777777" w:rsidR="005B6EFF" w:rsidRPr="007665B3" w:rsidRDefault="005B6EFF" w:rsidP="00C8231B">
            <w:pPr>
              <w:widowControl w:val="0"/>
              <w:spacing w:before="120" w:after="120" w:line="240" w:lineRule="auto"/>
              <w:jc w:val="center"/>
              <w:rPr>
                <w:rFonts w:cs="Times New Roman"/>
                <w:b/>
                <w:sz w:val="24"/>
                <w:szCs w:val="24"/>
              </w:rPr>
            </w:pPr>
          </w:p>
        </w:tc>
        <w:tc>
          <w:tcPr>
            <w:tcW w:w="1641" w:type="dxa"/>
            <w:tcBorders>
              <w:top w:val="single" w:sz="4" w:space="0" w:color="auto"/>
              <w:left w:val="single" w:sz="4" w:space="0" w:color="auto"/>
              <w:bottom w:val="single" w:sz="4" w:space="0" w:color="auto"/>
              <w:right w:val="single" w:sz="4" w:space="0" w:color="auto"/>
            </w:tcBorders>
            <w:vAlign w:val="center"/>
          </w:tcPr>
          <w:p w14:paraId="7E9E7C0B" w14:textId="4F8504FD" w:rsidR="005B6EFF" w:rsidRPr="007665B3" w:rsidRDefault="00106027" w:rsidP="00C8231B">
            <w:pPr>
              <w:widowControl w:val="0"/>
              <w:spacing w:before="120" w:after="120" w:line="240" w:lineRule="auto"/>
              <w:jc w:val="center"/>
              <w:rPr>
                <w:rFonts w:cs="Times New Roman"/>
                <w:b/>
                <w:sz w:val="24"/>
                <w:szCs w:val="24"/>
              </w:rPr>
            </w:pPr>
            <w:r w:rsidRPr="007665B3">
              <w:rPr>
                <w:rFonts w:cs="Times New Roman"/>
                <w:b/>
                <w:sz w:val="24"/>
                <w:szCs w:val="24"/>
              </w:rPr>
              <w:t>98</w:t>
            </w:r>
          </w:p>
        </w:tc>
      </w:tr>
    </w:tbl>
    <w:p w14:paraId="195CFF15" w14:textId="0A1BA3FD" w:rsidR="005B6EFF" w:rsidRPr="00EC51F8" w:rsidRDefault="005B6EFF" w:rsidP="005B6EFF">
      <w:pPr>
        <w:pStyle w:val="ListParagraph"/>
        <w:tabs>
          <w:tab w:val="left" w:pos="851"/>
        </w:tabs>
        <w:spacing w:before="120" w:after="120" w:line="340" w:lineRule="exact"/>
        <w:ind w:left="0"/>
        <w:jc w:val="both"/>
        <w:rPr>
          <w:bCs/>
        </w:rPr>
      </w:pPr>
      <w:r w:rsidRPr="00EC51F8">
        <w:rPr>
          <w:bCs/>
        </w:rPr>
        <w:t>6.2 Báo cáo tiền lương, thù lao thực hiện năm trước và kế hoạch năm 202</w:t>
      </w:r>
      <w:r w:rsidR="00D212F5" w:rsidRPr="00EC51F8">
        <w:rPr>
          <w:bCs/>
        </w:rPr>
        <w:t>6</w:t>
      </w:r>
    </w:p>
    <w:tbl>
      <w:tblPr>
        <w:tblW w:w="10587" w:type="dxa"/>
        <w:tblInd w:w="-725" w:type="dxa"/>
        <w:tblLook w:val="04A0" w:firstRow="1" w:lastRow="0" w:firstColumn="1" w:lastColumn="0" w:noHBand="0" w:noVBand="1"/>
      </w:tblPr>
      <w:tblGrid>
        <w:gridCol w:w="900"/>
        <w:gridCol w:w="2577"/>
        <w:gridCol w:w="1296"/>
        <w:gridCol w:w="1415"/>
        <w:gridCol w:w="1339"/>
        <w:gridCol w:w="1530"/>
        <w:gridCol w:w="1530"/>
      </w:tblGrid>
      <w:tr w:rsidR="007665B3" w:rsidRPr="00D212F5" w14:paraId="59BDE74F" w14:textId="77777777" w:rsidTr="00943EED">
        <w:trPr>
          <w:trHeight w:val="495"/>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68502F4"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Số TT</w:t>
            </w:r>
          </w:p>
        </w:tc>
        <w:tc>
          <w:tcPr>
            <w:tcW w:w="2577" w:type="dxa"/>
            <w:vMerge w:val="restart"/>
            <w:tcBorders>
              <w:top w:val="single" w:sz="4" w:space="0" w:color="auto"/>
              <w:left w:val="single" w:sz="4" w:space="0" w:color="auto"/>
              <w:bottom w:val="single" w:sz="4" w:space="0" w:color="auto"/>
              <w:right w:val="single" w:sz="4" w:space="0" w:color="auto"/>
            </w:tcBorders>
            <w:vAlign w:val="center"/>
            <w:hideMark/>
          </w:tcPr>
          <w:p w14:paraId="57CF05C2"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Chỉ tiêu</w:t>
            </w:r>
          </w:p>
        </w:tc>
        <w:tc>
          <w:tcPr>
            <w:tcW w:w="1296" w:type="dxa"/>
            <w:vMerge w:val="restart"/>
            <w:tcBorders>
              <w:top w:val="single" w:sz="4" w:space="0" w:color="auto"/>
              <w:left w:val="single" w:sz="4" w:space="0" w:color="auto"/>
              <w:bottom w:val="single" w:sz="4" w:space="0" w:color="auto"/>
              <w:right w:val="single" w:sz="4" w:space="0" w:color="auto"/>
            </w:tcBorders>
            <w:vAlign w:val="center"/>
            <w:hideMark/>
          </w:tcPr>
          <w:p w14:paraId="3C1CC961"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Đơn vị tính</w:t>
            </w:r>
          </w:p>
        </w:tc>
        <w:tc>
          <w:tcPr>
            <w:tcW w:w="1415" w:type="dxa"/>
            <w:vMerge w:val="restart"/>
            <w:tcBorders>
              <w:top w:val="single" w:sz="4" w:space="0" w:color="auto"/>
              <w:left w:val="single" w:sz="4" w:space="0" w:color="auto"/>
              <w:bottom w:val="single" w:sz="4" w:space="0" w:color="000000"/>
              <w:right w:val="single" w:sz="4" w:space="0" w:color="auto"/>
            </w:tcBorders>
            <w:vAlign w:val="center"/>
            <w:hideMark/>
          </w:tcPr>
          <w:p w14:paraId="37666947"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Thực hiện</w:t>
            </w:r>
            <w:r w:rsidRPr="00482433">
              <w:rPr>
                <w:rFonts w:eastAsia="Times New Roman" w:cs="Times New Roman"/>
                <w:b/>
                <w:bCs/>
                <w:color w:val="000000"/>
                <w:sz w:val="24"/>
                <w:szCs w:val="24"/>
              </w:rPr>
              <w:br/>
              <w:t>năm 2024</w:t>
            </w:r>
          </w:p>
        </w:tc>
        <w:tc>
          <w:tcPr>
            <w:tcW w:w="2869" w:type="dxa"/>
            <w:gridSpan w:val="2"/>
            <w:tcBorders>
              <w:top w:val="single" w:sz="4" w:space="0" w:color="auto"/>
              <w:left w:val="single" w:sz="4" w:space="0" w:color="auto"/>
              <w:bottom w:val="single" w:sz="4" w:space="0" w:color="auto"/>
              <w:right w:val="single" w:sz="4" w:space="0" w:color="auto"/>
            </w:tcBorders>
            <w:vAlign w:val="center"/>
            <w:hideMark/>
          </w:tcPr>
          <w:p w14:paraId="6EE196DE"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Số báo cáo năm 2025</w:t>
            </w:r>
          </w:p>
        </w:tc>
        <w:tc>
          <w:tcPr>
            <w:tcW w:w="1530" w:type="dxa"/>
            <w:vMerge w:val="restart"/>
            <w:tcBorders>
              <w:top w:val="single" w:sz="4" w:space="0" w:color="auto"/>
              <w:left w:val="single" w:sz="4" w:space="0" w:color="auto"/>
              <w:right w:val="single" w:sz="4" w:space="0" w:color="auto"/>
            </w:tcBorders>
            <w:vAlign w:val="center"/>
            <w:hideMark/>
          </w:tcPr>
          <w:p w14:paraId="5F65A6D3"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Kế hoạch năm 2026</w:t>
            </w:r>
          </w:p>
        </w:tc>
      </w:tr>
      <w:tr w:rsidR="007665B3" w:rsidRPr="00D212F5" w14:paraId="256D8020" w14:textId="77777777" w:rsidTr="007665B3">
        <w:trPr>
          <w:trHeight w:val="309"/>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655FA8CC" w14:textId="77777777" w:rsidR="007665B3" w:rsidRPr="00482433" w:rsidRDefault="007665B3" w:rsidP="00D212F5">
            <w:pPr>
              <w:spacing w:after="0" w:line="240" w:lineRule="auto"/>
              <w:rPr>
                <w:rFonts w:eastAsia="Times New Roman" w:cs="Times New Roman"/>
                <w:b/>
                <w:bCs/>
                <w:color w:val="000000"/>
                <w:sz w:val="24"/>
                <w:szCs w:val="24"/>
              </w:rPr>
            </w:pPr>
          </w:p>
        </w:tc>
        <w:tc>
          <w:tcPr>
            <w:tcW w:w="2577" w:type="dxa"/>
            <w:vMerge/>
            <w:tcBorders>
              <w:top w:val="single" w:sz="4" w:space="0" w:color="auto"/>
              <w:left w:val="single" w:sz="4" w:space="0" w:color="auto"/>
              <w:bottom w:val="single" w:sz="4" w:space="0" w:color="auto"/>
              <w:right w:val="single" w:sz="4" w:space="0" w:color="auto"/>
            </w:tcBorders>
            <w:vAlign w:val="center"/>
            <w:hideMark/>
          </w:tcPr>
          <w:p w14:paraId="21DB97EB" w14:textId="77777777" w:rsidR="007665B3" w:rsidRPr="00482433" w:rsidRDefault="007665B3" w:rsidP="00D212F5">
            <w:pPr>
              <w:spacing w:after="0" w:line="240" w:lineRule="auto"/>
              <w:rPr>
                <w:rFonts w:eastAsia="Times New Roman" w:cs="Times New Roman"/>
                <w:b/>
                <w:bCs/>
                <w:color w:val="000000"/>
                <w:sz w:val="24"/>
                <w:szCs w:val="24"/>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05FC4E1" w14:textId="77777777" w:rsidR="007665B3" w:rsidRPr="00482433" w:rsidRDefault="007665B3" w:rsidP="00D212F5">
            <w:pPr>
              <w:spacing w:after="0" w:line="240" w:lineRule="auto"/>
              <w:rPr>
                <w:rFonts w:eastAsia="Times New Roman" w:cs="Times New Roman"/>
                <w:b/>
                <w:bCs/>
                <w:color w:val="000000"/>
                <w:sz w:val="24"/>
                <w:szCs w:val="24"/>
              </w:rPr>
            </w:pPr>
          </w:p>
        </w:tc>
        <w:tc>
          <w:tcPr>
            <w:tcW w:w="1415" w:type="dxa"/>
            <w:vMerge/>
            <w:tcBorders>
              <w:top w:val="single" w:sz="4" w:space="0" w:color="auto"/>
              <w:left w:val="single" w:sz="4" w:space="0" w:color="auto"/>
              <w:bottom w:val="single" w:sz="4" w:space="0" w:color="000000"/>
              <w:right w:val="single" w:sz="4" w:space="0" w:color="auto"/>
            </w:tcBorders>
            <w:vAlign w:val="center"/>
            <w:hideMark/>
          </w:tcPr>
          <w:p w14:paraId="7510892F" w14:textId="77777777" w:rsidR="007665B3" w:rsidRPr="00482433" w:rsidRDefault="007665B3" w:rsidP="00D212F5">
            <w:pPr>
              <w:spacing w:after="0" w:line="240" w:lineRule="auto"/>
              <w:rPr>
                <w:rFonts w:eastAsia="Times New Roman" w:cs="Times New Roman"/>
                <w:b/>
                <w:bCs/>
                <w:color w:val="000000"/>
                <w:sz w:val="24"/>
                <w:szCs w:val="24"/>
              </w:rPr>
            </w:pPr>
          </w:p>
        </w:tc>
        <w:tc>
          <w:tcPr>
            <w:tcW w:w="1339" w:type="dxa"/>
            <w:tcBorders>
              <w:top w:val="nil"/>
              <w:left w:val="single" w:sz="4" w:space="0" w:color="auto"/>
              <w:bottom w:val="single" w:sz="4" w:space="0" w:color="auto"/>
              <w:right w:val="single" w:sz="4" w:space="0" w:color="auto"/>
            </w:tcBorders>
            <w:vAlign w:val="center"/>
            <w:hideMark/>
          </w:tcPr>
          <w:p w14:paraId="166BB8AE"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Kế hoạch</w:t>
            </w:r>
          </w:p>
        </w:tc>
        <w:tc>
          <w:tcPr>
            <w:tcW w:w="1530" w:type="dxa"/>
            <w:tcBorders>
              <w:top w:val="nil"/>
              <w:left w:val="nil"/>
              <w:bottom w:val="single" w:sz="4" w:space="0" w:color="auto"/>
              <w:right w:val="single" w:sz="4" w:space="0" w:color="auto"/>
            </w:tcBorders>
            <w:vAlign w:val="center"/>
            <w:hideMark/>
          </w:tcPr>
          <w:p w14:paraId="3D989C97" w14:textId="77777777" w:rsidR="007665B3" w:rsidRPr="00482433" w:rsidRDefault="007665B3" w:rsidP="00D212F5">
            <w:pPr>
              <w:spacing w:after="0" w:line="240" w:lineRule="auto"/>
              <w:jc w:val="center"/>
              <w:rPr>
                <w:rFonts w:eastAsia="Times New Roman" w:cs="Times New Roman"/>
                <w:b/>
                <w:bCs/>
                <w:color w:val="000000"/>
                <w:sz w:val="24"/>
                <w:szCs w:val="24"/>
              </w:rPr>
            </w:pPr>
            <w:r w:rsidRPr="00482433">
              <w:rPr>
                <w:rFonts w:eastAsia="Times New Roman" w:cs="Times New Roman"/>
                <w:b/>
                <w:bCs/>
                <w:color w:val="000000"/>
                <w:sz w:val="24"/>
                <w:szCs w:val="24"/>
              </w:rPr>
              <w:t xml:space="preserve">Thực hiện </w:t>
            </w:r>
          </w:p>
        </w:tc>
        <w:tc>
          <w:tcPr>
            <w:tcW w:w="1530" w:type="dxa"/>
            <w:vMerge/>
            <w:tcBorders>
              <w:left w:val="single" w:sz="4" w:space="0" w:color="auto"/>
              <w:bottom w:val="single" w:sz="4" w:space="0" w:color="auto"/>
              <w:right w:val="single" w:sz="4" w:space="0" w:color="auto"/>
            </w:tcBorders>
            <w:vAlign w:val="center"/>
            <w:hideMark/>
          </w:tcPr>
          <w:p w14:paraId="22BC1B3C" w14:textId="77777777" w:rsidR="007665B3" w:rsidRPr="00482433" w:rsidRDefault="007665B3" w:rsidP="00482433">
            <w:pPr>
              <w:spacing w:after="0" w:line="240" w:lineRule="auto"/>
              <w:jc w:val="center"/>
              <w:rPr>
                <w:rFonts w:eastAsia="Times New Roman" w:cs="Times New Roman"/>
                <w:b/>
                <w:bCs/>
                <w:color w:val="000000"/>
                <w:sz w:val="24"/>
                <w:szCs w:val="24"/>
              </w:rPr>
            </w:pPr>
          </w:p>
        </w:tc>
      </w:tr>
      <w:tr w:rsidR="00482433" w:rsidRPr="00D212F5" w14:paraId="746C61A5"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74D90F5B" w14:textId="77777777" w:rsidR="00482433" w:rsidRPr="00482433" w:rsidRDefault="00482433" w:rsidP="00482433">
            <w:pPr>
              <w:spacing w:after="0" w:line="240" w:lineRule="auto"/>
              <w:jc w:val="center"/>
              <w:rPr>
                <w:rFonts w:eastAsia="Times New Roman" w:cs="Times New Roman"/>
                <w:b/>
                <w:bCs/>
                <w:sz w:val="24"/>
                <w:szCs w:val="24"/>
              </w:rPr>
            </w:pPr>
            <w:r w:rsidRPr="00482433">
              <w:rPr>
                <w:rFonts w:eastAsia="Times New Roman" w:cs="Times New Roman"/>
                <w:b/>
                <w:bCs/>
                <w:sz w:val="24"/>
                <w:szCs w:val="24"/>
              </w:rPr>
              <w:t>I</w:t>
            </w:r>
          </w:p>
        </w:tc>
        <w:tc>
          <w:tcPr>
            <w:tcW w:w="5288" w:type="dxa"/>
            <w:gridSpan w:val="3"/>
            <w:tcBorders>
              <w:top w:val="nil"/>
              <w:left w:val="nil"/>
              <w:bottom w:val="single" w:sz="4" w:space="0" w:color="auto"/>
              <w:right w:val="single" w:sz="4" w:space="0" w:color="auto"/>
            </w:tcBorders>
            <w:noWrap/>
            <w:vAlign w:val="center"/>
            <w:hideMark/>
          </w:tcPr>
          <w:p w14:paraId="6BD762FA" w14:textId="6508C43D" w:rsidR="00482433" w:rsidRPr="00482433" w:rsidRDefault="00482433" w:rsidP="00D212F5">
            <w:pPr>
              <w:spacing w:after="0" w:line="240" w:lineRule="auto"/>
              <w:rPr>
                <w:rFonts w:eastAsia="Times New Roman" w:cs="Times New Roman"/>
                <w:b/>
                <w:bCs/>
                <w:sz w:val="24"/>
                <w:szCs w:val="24"/>
              </w:rPr>
            </w:pPr>
            <w:r w:rsidRPr="00482433">
              <w:rPr>
                <w:rFonts w:eastAsia="Times New Roman" w:cs="Times New Roman"/>
                <w:b/>
                <w:bCs/>
                <w:sz w:val="24"/>
                <w:szCs w:val="24"/>
              </w:rPr>
              <w:t>Chỉ tiêu sản xuất kinh doanh, năng suất lao động</w:t>
            </w:r>
          </w:p>
        </w:tc>
        <w:tc>
          <w:tcPr>
            <w:tcW w:w="1339" w:type="dxa"/>
            <w:tcBorders>
              <w:top w:val="nil"/>
              <w:left w:val="nil"/>
              <w:bottom w:val="single" w:sz="4" w:space="0" w:color="auto"/>
              <w:right w:val="single" w:sz="4" w:space="0" w:color="auto"/>
            </w:tcBorders>
            <w:noWrap/>
            <w:vAlign w:val="center"/>
            <w:hideMark/>
          </w:tcPr>
          <w:p w14:paraId="40FD01E3" w14:textId="77777777" w:rsidR="00482433" w:rsidRPr="00482433" w:rsidRDefault="00482433" w:rsidP="00D212F5">
            <w:pPr>
              <w:spacing w:after="0" w:line="240" w:lineRule="auto"/>
              <w:rPr>
                <w:rFonts w:eastAsia="Times New Roman" w:cs="Times New Roman"/>
                <w:b/>
                <w:bCs/>
                <w:sz w:val="24"/>
                <w:szCs w:val="24"/>
              </w:rPr>
            </w:pPr>
            <w:r w:rsidRPr="00482433">
              <w:rPr>
                <w:rFonts w:eastAsia="Times New Roman" w:cs="Times New Roman"/>
                <w:b/>
                <w:bCs/>
                <w:sz w:val="24"/>
                <w:szCs w:val="24"/>
              </w:rPr>
              <w:t> </w:t>
            </w:r>
          </w:p>
        </w:tc>
        <w:tc>
          <w:tcPr>
            <w:tcW w:w="1530" w:type="dxa"/>
            <w:tcBorders>
              <w:top w:val="nil"/>
              <w:left w:val="nil"/>
              <w:bottom w:val="single" w:sz="4" w:space="0" w:color="auto"/>
              <w:right w:val="single" w:sz="4" w:space="0" w:color="auto"/>
            </w:tcBorders>
            <w:noWrap/>
            <w:vAlign w:val="center"/>
            <w:hideMark/>
          </w:tcPr>
          <w:p w14:paraId="453E3F0D" w14:textId="77777777" w:rsidR="00482433" w:rsidRPr="00482433" w:rsidRDefault="00482433" w:rsidP="00D212F5">
            <w:pPr>
              <w:spacing w:after="0" w:line="240" w:lineRule="auto"/>
              <w:rPr>
                <w:rFonts w:eastAsia="Times New Roman" w:cs="Times New Roman"/>
                <w:b/>
                <w:bCs/>
                <w:sz w:val="24"/>
                <w:szCs w:val="24"/>
              </w:rPr>
            </w:pPr>
            <w:r w:rsidRPr="00482433">
              <w:rPr>
                <w:rFonts w:eastAsia="Times New Roman" w:cs="Times New Roman"/>
                <w:b/>
                <w:bCs/>
                <w:sz w:val="24"/>
                <w:szCs w:val="24"/>
              </w:rPr>
              <w:t> </w:t>
            </w:r>
          </w:p>
        </w:tc>
        <w:tc>
          <w:tcPr>
            <w:tcW w:w="1530" w:type="dxa"/>
            <w:tcBorders>
              <w:top w:val="nil"/>
              <w:left w:val="nil"/>
              <w:bottom w:val="single" w:sz="4" w:space="0" w:color="auto"/>
              <w:right w:val="single" w:sz="4" w:space="0" w:color="auto"/>
            </w:tcBorders>
            <w:noWrap/>
            <w:vAlign w:val="center"/>
            <w:hideMark/>
          </w:tcPr>
          <w:p w14:paraId="0005AA8C" w14:textId="77777777" w:rsidR="00482433" w:rsidRPr="00482433" w:rsidRDefault="00482433" w:rsidP="00D212F5">
            <w:pPr>
              <w:spacing w:after="0" w:line="240" w:lineRule="auto"/>
              <w:rPr>
                <w:rFonts w:eastAsia="Times New Roman" w:cs="Times New Roman"/>
                <w:b/>
                <w:bCs/>
                <w:color w:val="000000"/>
                <w:sz w:val="24"/>
                <w:szCs w:val="24"/>
              </w:rPr>
            </w:pPr>
            <w:r w:rsidRPr="00482433">
              <w:rPr>
                <w:rFonts w:eastAsia="Times New Roman" w:cs="Times New Roman"/>
                <w:b/>
                <w:bCs/>
                <w:color w:val="000000"/>
                <w:sz w:val="24"/>
                <w:szCs w:val="24"/>
              </w:rPr>
              <w:t> </w:t>
            </w:r>
          </w:p>
        </w:tc>
      </w:tr>
      <w:tr w:rsidR="00293314" w:rsidRPr="00D212F5" w14:paraId="31DE8A2E" w14:textId="77777777" w:rsidTr="00943EED">
        <w:trPr>
          <w:trHeight w:val="512"/>
        </w:trPr>
        <w:tc>
          <w:tcPr>
            <w:tcW w:w="900" w:type="dxa"/>
            <w:tcBorders>
              <w:top w:val="nil"/>
              <w:left w:val="single" w:sz="4" w:space="0" w:color="auto"/>
              <w:bottom w:val="single" w:sz="4" w:space="0" w:color="auto"/>
              <w:right w:val="single" w:sz="4" w:space="0" w:color="auto"/>
            </w:tcBorders>
            <w:noWrap/>
            <w:vAlign w:val="center"/>
            <w:hideMark/>
          </w:tcPr>
          <w:p w14:paraId="7CEAFE43" w14:textId="77777777"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1</w:t>
            </w:r>
          </w:p>
        </w:tc>
        <w:tc>
          <w:tcPr>
            <w:tcW w:w="2577" w:type="dxa"/>
            <w:tcBorders>
              <w:top w:val="nil"/>
              <w:left w:val="nil"/>
              <w:bottom w:val="single" w:sz="4" w:space="0" w:color="auto"/>
              <w:right w:val="single" w:sz="4" w:space="0" w:color="auto"/>
            </w:tcBorders>
            <w:vAlign w:val="center"/>
            <w:hideMark/>
          </w:tcPr>
          <w:p w14:paraId="5E2939C3"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Tổng số vốn chủ sở hữu</w:t>
            </w:r>
          </w:p>
        </w:tc>
        <w:tc>
          <w:tcPr>
            <w:tcW w:w="1296" w:type="dxa"/>
            <w:tcBorders>
              <w:top w:val="nil"/>
              <w:left w:val="nil"/>
              <w:bottom w:val="single" w:sz="4" w:space="0" w:color="auto"/>
              <w:right w:val="single" w:sz="4" w:space="0" w:color="auto"/>
            </w:tcBorders>
            <w:vAlign w:val="center"/>
            <w:hideMark/>
          </w:tcPr>
          <w:p w14:paraId="6E99DD8E" w14:textId="4279ACF1" w:rsidR="00293314" w:rsidRPr="00482433" w:rsidRDefault="00611E13" w:rsidP="00293314">
            <w:pPr>
              <w:spacing w:after="0" w:line="240" w:lineRule="auto"/>
              <w:jc w:val="center"/>
              <w:rPr>
                <w:rFonts w:eastAsia="Times New Roman" w:cs="Times New Roman"/>
                <w:sz w:val="24"/>
                <w:szCs w:val="24"/>
              </w:rPr>
            </w:pPr>
            <w:r w:rsidRPr="00482433">
              <w:rPr>
                <w:rFonts w:eastAsia="Times New Roman" w:cs="Times New Roman"/>
                <w:sz w:val="24"/>
                <w:szCs w:val="24"/>
              </w:rPr>
              <w:t>Tr.</w:t>
            </w:r>
            <w:r w:rsidR="00293314" w:rsidRPr="00482433">
              <w:rPr>
                <w:rFonts w:eastAsia="Times New Roman" w:cs="Times New Roman"/>
                <w:sz w:val="24"/>
                <w:szCs w:val="24"/>
              </w:rPr>
              <w:t>đ</w:t>
            </w:r>
          </w:p>
        </w:tc>
        <w:tc>
          <w:tcPr>
            <w:tcW w:w="1415" w:type="dxa"/>
            <w:tcBorders>
              <w:top w:val="nil"/>
              <w:left w:val="nil"/>
              <w:bottom w:val="single" w:sz="4" w:space="0" w:color="auto"/>
              <w:right w:val="single" w:sz="4" w:space="0" w:color="auto"/>
            </w:tcBorders>
            <w:noWrap/>
            <w:vAlign w:val="center"/>
            <w:hideMark/>
          </w:tcPr>
          <w:p w14:paraId="1FD58A1F" w14:textId="4209C158"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100.845</w:t>
            </w:r>
          </w:p>
        </w:tc>
        <w:tc>
          <w:tcPr>
            <w:tcW w:w="1339" w:type="dxa"/>
            <w:tcBorders>
              <w:top w:val="nil"/>
              <w:left w:val="nil"/>
              <w:bottom w:val="single" w:sz="4" w:space="0" w:color="auto"/>
              <w:right w:val="single" w:sz="4" w:space="0" w:color="auto"/>
            </w:tcBorders>
            <w:noWrap/>
            <w:vAlign w:val="center"/>
            <w:hideMark/>
          </w:tcPr>
          <w:p w14:paraId="5E2092B7" w14:textId="237E430F"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85.045</w:t>
            </w:r>
          </w:p>
        </w:tc>
        <w:tc>
          <w:tcPr>
            <w:tcW w:w="1530" w:type="dxa"/>
            <w:tcBorders>
              <w:top w:val="nil"/>
              <w:left w:val="nil"/>
              <w:bottom w:val="single" w:sz="4" w:space="0" w:color="auto"/>
              <w:right w:val="single" w:sz="4" w:space="0" w:color="auto"/>
            </w:tcBorders>
            <w:noWrap/>
            <w:vAlign w:val="center"/>
            <w:hideMark/>
          </w:tcPr>
          <w:p w14:paraId="22A94CF3" w14:textId="7CD0B112" w:rsidR="00293314" w:rsidRPr="00482433" w:rsidRDefault="00E04490" w:rsidP="00482433">
            <w:pPr>
              <w:spacing w:after="0" w:line="240" w:lineRule="auto"/>
              <w:jc w:val="right"/>
              <w:rPr>
                <w:rFonts w:eastAsia="Times New Roman" w:cs="Times New Roman"/>
                <w:sz w:val="24"/>
                <w:szCs w:val="24"/>
              </w:rPr>
            </w:pPr>
            <w:r w:rsidRPr="00482433">
              <w:rPr>
                <w:rFonts w:cs="Times New Roman"/>
                <w:sz w:val="24"/>
                <w:szCs w:val="24"/>
              </w:rPr>
              <w:t>101.491</w:t>
            </w:r>
          </w:p>
        </w:tc>
        <w:tc>
          <w:tcPr>
            <w:tcW w:w="1530" w:type="dxa"/>
            <w:tcBorders>
              <w:top w:val="nil"/>
              <w:left w:val="nil"/>
              <w:bottom w:val="single" w:sz="4" w:space="0" w:color="auto"/>
              <w:right w:val="single" w:sz="4" w:space="0" w:color="auto"/>
            </w:tcBorders>
            <w:noWrap/>
            <w:vAlign w:val="center"/>
            <w:hideMark/>
          </w:tcPr>
          <w:p w14:paraId="53F9D148" w14:textId="11A372C3" w:rsidR="00293314" w:rsidRPr="00482433" w:rsidRDefault="00E04490" w:rsidP="00482433">
            <w:pPr>
              <w:spacing w:after="0" w:line="240" w:lineRule="auto"/>
              <w:jc w:val="right"/>
              <w:rPr>
                <w:rFonts w:cs="Times New Roman"/>
                <w:sz w:val="24"/>
                <w:szCs w:val="24"/>
              </w:rPr>
            </w:pPr>
            <w:r w:rsidRPr="00482433">
              <w:rPr>
                <w:rFonts w:cs="Times New Roman"/>
                <w:sz w:val="24"/>
                <w:szCs w:val="24"/>
              </w:rPr>
              <w:t xml:space="preserve">107.291 </w:t>
            </w:r>
          </w:p>
        </w:tc>
      </w:tr>
      <w:tr w:rsidR="00293314" w:rsidRPr="00D212F5" w14:paraId="35FC6D32"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4167C414" w14:textId="77777777"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2</w:t>
            </w:r>
          </w:p>
        </w:tc>
        <w:tc>
          <w:tcPr>
            <w:tcW w:w="2577" w:type="dxa"/>
            <w:tcBorders>
              <w:top w:val="nil"/>
              <w:left w:val="nil"/>
              <w:bottom w:val="single" w:sz="4" w:space="0" w:color="auto"/>
              <w:right w:val="single" w:sz="4" w:space="0" w:color="auto"/>
            </w:tcBorders>
            <w:vAlign w:val="center"/>
            <w:hideMark/>
          </w:tcPr>
          <w:p w14:paraId="44DA040A"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Sản lượng (kể cả quy đổi)</w:t>
            </w:r>
          </w:p>
        </w:tc>
        <w:tc>
          <w:tcPr>
            <w:tcW w:w="1296" w:type="dxa"/>
            <w:tcBorders>
              <w:top w:val="nil"/>
              <w:left w:val="nil"/>
              <w:bottom w:val="single" w:sz="4" w:space="0" w:color="auto"/>
              <w:right w:val="single" w:sz="4" w:space="0" w:color="auto"/>
            </w:tcBorders>
            <w:vAlign w:val="center"/>
            <w:hideMark/>
          </w:tcPr>
          <w:p w14:paraId="7AD9C620" w14:textId="7777777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Teus</w:t>
            </w:r>
          </w:p>
        </w:tc>
        <w:tc>
          <w:tcPr>
            <w:tcW w:w="1415" w:type="dxa"/>
            <w:tcBorders>
              <w:top w:val="nil"/>
              <w:left w:val="nil"/>
              <w:bottom w:val="single" w:sz="4" w:space="0" w:color="auto"/>
              <w:right w:val="single" w:sz="4" w:space="0" w:color="auto"/>
            </w:tcBorders>
            <w:noWrap/>
            <w:vAlign w:val="center"/>
            <w:hideMark/>
          </w:tcPr>
          <w:p w14:paraId="0F92B94E" w14:textId="3BC32C6B"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153.595 </w:t>
            </w:r>
          </w:p>
        </w:tc>
        <w:tc>
          <w:tcPr>
            <w:tcW w:w="1339" w:type="dxa"/>
            <w:tcBorders>
              <w:top w:val="nil"/>
              <w:left w:val="nil"/>
              <w:bottom w:val="single" w:sz="4" w:space="0" w:color="auto"/>
              <w:right w:val="single" w:sz="4" w:space="0" w:color="auto"/>
            </w:tcBorders>
            <w:noWrap/>
            <w:vAlign w:val="center"/>
            <w:hideMark/>
          </w:tcPr>
          <w:p w14:paraId="0ADBAC99" w14:textId="4E090ECA"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165.800 </w:t>
            </w:r>
          </w:p>
        </w:tc>
        <w:tc>
          <w:tcPr>
            <w:tcW w:w="1530" w:type="dxa"/>
            <w:tcBorders>
              <w:top w:val="nil"/>
              <w:left w:val="nil"/>
              <w:bottom w:val="single" w:sz="4" w:space="0" w:color="auto"/>
              <w:right w:val="single" w:sz="4" w:space="0" w:color="auto"/>
            </w:tcBorders>
            <w:noWrap/>
            <w:vAlign w:val="center"/>
            <w:hideMark/>
          </w:tcPr>
          <w:p w14:paraId="28791318" w14:textId="1A0EB823" w:rsidR="00293314" w:rsidRPr="00482433" w:rsidRDefault="00E04490" w:rsidP="00482433">
            <w:pPr>
              <w:spacing w:after="0" w:line="240" w:lineRule="auto"/>
              <w:jc w:val="right"/>
              <w:rPr>
                <w:rFonts w:eastAsia="Times New Roman" w:cs="Times New Roman"/>
                <w:sz w:val="24"/>
                <w:szCs w:val="24"/>
              </w:rPr>
            </w:pPr>
            <w:r w:rsidRPr="00482433">
              <w:rPr>
                <w:rFonts w:cs="Times New Roman"/>
                <w:sz w:val="24"/>
                <w:szCs w:val="24"/>
              </w:rPr>
              <w:t>192</w:t>
            </w:r>
            <w:r w:rsidR="00293314" w:rsidRPr="00482433">
              <w:rPr>
                <w:rFonts w:cs="Times New Roman"/>
                <w:sz w:val="24"/>
                <w:szCs w:val="24"/>
              </w:rPr>
              <w:t>.</w:t>
            </w:r>
            <w:r w:rsidRPr="00482433">
              <w:rPr>
                <w:rFonts w:cs="Times New Roman"/>
                <w:sz w:val="24"/>
                <w:szCs w:val="24"/>
              </w:rPr>
              <w:t>668</w:t>
            </w:r>
            <w:r w:rsidR="00293314" w:rsidRPr="00482433">
              <w:rPr>
                <w:rFonts w:cs="Times New Roman"/>
                <w:sz w:val="24"/>
                <w:szCs w:val="24"/>
              </w:rPr>
              <w:t xml:space="preserve"> </w:t>
            </w:r>
          </w:p>
        </w:tc>
        <w:tc>
          <w:tcPr>
            <w:tcW w:w="1530" w:type="dxa"/>
            <w:tcBorders>
              <w:top w:val="nil"/>
              <w:left w:val="nil"/>
              <w:bottom w:val="single" w:sz="4" w:space="0" w:color="auto"/>
              <w:right w:val="single" w:sz="4" w:space="0" w:color="auto"/>
            </w:tcBorders>
            <w:noWrap/>
            <w:vAlign w:val="center"/>
            <w:hideMark/>
          </w:tcPr>
          <w:p w14:paraId="47DE4B52" w14:textId="01A2ABC4" w:rsidR="00293314" w:rsidRPr="00482433" w:rsidRDefault="00293314"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xml:space="preserve">       209.000 </w:t>
            </w:r>
          </w:p>
        </w:tc>
      </w:tr>
      <w:tr w:rsidR="00611E13" w:rsidRPr="00D212F5" w14:paraId="0925F4EB" w14:textId="77777777" w:rsidTr="00943EED">
        <w:trPr>
          <w:trHeight w:val="431"/>
        </w:trPr>
        <w:tc>
          <w:tcPr>
            <w:tcW w:w="900" w:type="dxa"/>
            <w:tcBorders>
              <w:top w:val="nil"/>
              <w:left w:val="single" w:sz="4" w:space="0" w:color="auto"/>
              <w:bottom w:val="single" w:sz="4" w:space="0" w:color="auto"/>
              <w:right w:val="single" w:sz="4" w:space="0" w:color="auto"/>
            </w:tcBorders>
            <w:noWrap/>
            <w:vAlign w:val="center"/>
            <w:hideMark/>
          </w:tcPr>
          <w:p w14:paraId="2FF5D9ED"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3</w:t>
            </w:r>
          </w:p>
        </w:tc>
        <w:tc>
          <w:tcPr>
            <w:tcW w:w="2577" w:type="dxa"/>
            <w:tcBorders>
              <w:top w:val="nil"/>
              <w:left w:val="nil"/>
              <w:bottom w:val="single" w:sz="4" w:space="0" w:color="auto"/>
              <w:right w:val="single" w:sz="4" w:space="0" w:color="auto"/>
            </w:tcBorders>
            <w:vAlign w:val="center"/>
            <w:hideMark/>
          </w:tcPr>
          <w:p w14:paraId="05B62CDF"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Tổng doanh thu</w:t>
            </w:r>
          </w:p>
        </w:tc>
        <w:tc>
          <w:tcPr>
            <w:tcW w:w="1296" w:type="dxa"/>
            <w:tcBorders>
              <w:top w:val="nil"/>
              <w:left w:val="nil"/>
              <w:bottom w:val="single" w:sz="4" w:space="0" w:color="auto"/>
              <w:right w:val="single" w:sz="4" w:space="0" w:color="auto"/>
            </w:tcBorders>
            <w:vAlign w:val="center"/>
            <w:hideMark/>
          </w:tcPr>
          <w:p w14:paraId="38E41D56" w14:textId="27C4C8E6" w:rsidR="00611E13" w:rsidRPr="00482433" w:rsidRDefault="00611E13" w:rsidP="00611E13">
            <w:pPr>
              <w:spacing w:after="0" w:line="240" w:lineRule="auto"/>
              <w:jc w:val="center"/>
              <w:rPr>
                <w:rFonts w:eastAsia="Times New Roman" w:cs="Times New Roman"/>
                <w:sz w:val="24"/>
                <w:szCs w:val="24"/>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noWrap/>
            <w:vAlign w:val="center"/>
            <w:hideMark/>
          </w:tcPr>
          <w:p w14:paraId="22463A2B" w14:textId="25383682"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131.736</w:t>
            </w:r>
          </w:p>
        </w:tc>
        <w:tc>
          <w:tcPr>
            <w:tcW w:w="1339" w:type="dxa"/>
            <w:tcBorders>
              <w:top w:val="nil"/>
              <w:left w:val="nil"/>
              <w:bottom w:val="single" w:sz="4" w:space="0" w:color="auto"/>
              <w:right w:val="single" w:sz="4" w:space="0" w:color="auto"/>
            </w:tcBorders>
            <w:noWrap/>
            <w:vAlign w:val="center"/>
            <w:hideMark/>
          </w:tcPr>
          <w:p w14:paraId="7B3259DC" w14:textId="09839FC3"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148.000</w:t>
            </w:r>
          </w:p>
        </w:tc>
        <w:tc>
          <w:tcPr>
            <w:tcW w:w="1530" w:type="dxa"/>
            <w:tcBorders>
              <w:top w:val="nil"/>
              <w:left w:val="nil"/>
              <w:bottom w:val="single" w:sz="4" w:space="0" w:color="auto"/>
              <w:right w:val="single" w:sz="4" w:space="0" w:color="auto"/>
            </w:tcBorders>
            <w:noWrap/>
            <w:vAlign w:val="center"/>
            <w:hideMark/>
          </w:tcPr>
          <w:p w14:paraId="55AE4FBF" w14:textId="47AE772F"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203.368</w:t>
            </w:r>
          </w:p>
        </w:tc>
        <w:tc>
          <w:tcPr>
            <w:tcW w:w="1530" w:type="dxa"/>
            <w:tcBorders>
              <w:top w:val="nil"/>
              <w:left w:val="nil"/>
              <w:bottom w:val="single" w:sz="4" w:space="0" w:color="auto"/>
              <w:right w:val="single" w:sz="4" w:space="0" w:color="auto"/>
            </w:tcBorders>
            <w:noWrap/>
            <w:vAlign w:val="center"/>
            <w:hideMark/>
          </w:tcPr>
          <w:p w14:paraId="1B3631EC" w14:textId="47203A86"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xml:space="preserve">209.000 </w:t>
            </w:r>
          </w:p>
        </w:tc>
      </w:tr>
      <w:tr w:rsidR="00611E13" w:rsidRPr="00D212F5" w14:paraId="43131134"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1031881B"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4</w:t>
            </w:r>
          </w:p>
        </w:tc>
        <w:tc>
          <w:tcPr>
            <w:tcW w:w="2577" w:type="dxa"/>
            <w:tcBorders>
              <w:top w:val="nil"/>
              <w:left w:val="nil"/>
              <w:bottom w:val="single" w:sz="4" w:space="0" w:color="auto"/>
              <w:right w:val="single" w:sz="4" w:space="0" w:color="auto"/>
            </w:tcBorders>
            <w:vAlign w:val="center"/>
            <w:hideMark/>
          </w:tcPr>
          <w:p w14:paraId="573F3824"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Tổng chi phí (chưa có lương)</w:t>
            </w:r>
          </w:p>
        </w:tc>
        <w:tc>
          <w:tcPr>
            <w:tcW w:w="1296" w:type="dxa"/>
            <w:tcBorders>
              <w:top w:val="nil"/>
              <w:left w:val="nil"/>
              <w:bottom w:val="single" w:sz="4" w:space="0" w:color="auto"/>
              <w:right w:val="single" w:sz="4" w:space="0" w:color="auto"/>
            </w:tcBorders>
            <w:vAlign w:val="center"/>
            <w:hideMark/>
          </w:tcPr>
          <w:p w14:paraId="2F59B018" w14:textId="35CF9F2A" w:rsidR="00611E13" w:rsidRPr="00482433" w:rsidRDefault="00611E13" w:rsidP="00611E13">
            <w:pPr>
              <w:spacing w:after="0" w:line="240" w:lineRule="auto"/>
              <w:jc w:val="center"/>
              <w:rPr>
                <w:rFonts w:eastAsia="Times New Roman" w:cs="Times New Roman"/>
                <w:sz w:val="24"/>
                <w:szCs w:val="24"/>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1EC55B97" w14:textId="0F153C3E"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140.477</w:t>
            </w:r>
          </w:p>
        </w:tc>
        <w:tc>
          <w:tcPr>
            <w:tcW w:w="1339" w:type="dxa"/>
            <w:tcBorders>
              <w:top w:val="nil"/>
              <w:left w:val="nil"/>
              <w:bottom w:val="single" w:sz="4" w:space="0" w:color="auto"/>
              <w:right w:val="single" w:sz="4" w:space="0" w:color="auto"/>
            </w:tcBorders>
            <w:vAlign w:val="center"/>
            <w:hideMark/>
          </w:tcPr>
          <w:p w14:paraId="145785A7" w14:textId="34212C83"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142.179</w:t>
            </w:r>
          </w:p>
        </w:tc>
        <w:tc>
          <w:tcPr>
            <w:tcW w:w="1530" w:type="dxa"/>
            <w:tcBorders>
              <w:top w:val="nil"/>
              <w:left w:val="nil"/>
              <w:bottom w:val="single" w:sz="4" w:space="0" w:color="auto"/>
              <w:right w:val="single" w:sz="4" w:space="0" w:color="auto"/>
            </w:tcBorders>
            <w:vAlign w:val="center"/>
            <w:hideMark/>
          </w:tcPr>
          <w:p w14:paraId="7CAF0A51" w14:textId="008DB4B2"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180.153</w:t>
            </w:r>
          </w:p>
        </w:tc>
        <w:tc>
          <w:tcPr>
            <w:tcW w:w="1530" w:type="dxa"/>
            <w:tcBorders>
              <w:top w:val="nil"/>
              <w:left w:val="nil"/>
              <w:bottom w:val="single" w:sz="4" w:space="0" w:color="auto"/>
              <w:right w:val="single" w:sz="4" w:space="0" w:color="auto"/>
            </w:tcBorders>
            <w:vAlign w:val="center"/>
            <w:hideMark/>
          </w:tcPr>
          <w:p w14:paraId="622BBD89" w14:textId="2357CF80"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182.950</w:t>
            </w:r>
          </w:p>
        </w:tc>
      </w:tr>
      <w:tr w:rsidR="00611E13" w:rsidRPr="00D212F5" w14:paraId="22230EBF" w14:textId="77777777" w:rsidTr="00943EED">
        <w:trPr>
          <w:trHeight w:val="795"/>
        </w:trPr>
        <w:tc>
          <w:tcPr>
            <w:tcW w:w="900" w:type="dxa"/>
            <w:tcBorders>
              <w:top w:val="nil"/>
              <w:left w:val="single" w:sz="4" w:space="0" w:color="auto"/>
              <w:bottom w:val="single" w:sz="4" w:space="0" w:color="auto"/>
              <w:right w:val="single" w:sz="4" w:space="0" w:color="auto"/>
            </w:tcBorders>
            <w:noWrap/>
            <w:vAlign w:val="center"/>
            <w:hideMark/>
          </w:tcPr>
          <w:p w14:paraId="4D87C8F6"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5</w:t>
            </w:r>
          </w:p>
        </w:tc>
        <w:tc>
          <w:tcPr>
            <w:tcW w:w="2577" w:type="dxa"/>
            <w:tcBorders>
              <w:top w:val="nil"/>
              <w:left w:val="nil"/>
              <w:bottom w:val="single" w:sz="4" w:space="0" w:color="auto"/>
              <w:right w:val="single" w:sz="4" w:space="0" w:color="auto"/>
            </w:tcBorders>
            <w:vAlign w:val="center"/>
            <w:hideMark/>
          </w:tcPr>
          <w:p w14:paraId="6D3573BC"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Chỉ tiêu khoán lương (Quỹ lương/Tổng doanh thu)</w:t>
            </w:r>
          </w:p>
        </w:tc>
        <w:tc>
          <w:tcPr>
            <w:tcW w:w="1296" w:type="dxa"/>
            <w:tcBorders>
              <w:top w:val="nil"/>
              <w:left w:val="nil"/>
              <w:bottom w:val="single" w:sz="4" w:space="0" w:color="auto"/>
              <w:right w:val="single" w:sz="4" w:space="0" w:color="auto"/>
            </w:tcBorders>
            <w:vAlign w:val="center"/>
            <w:hideMark/>
          </w:tcPr>
          <w:p w14:paraId="36A5E27E" w14:textId="700CAE38" w:rsidR="00611E13" w:rsidRPr="00482433" w:rsidRDefault="00611E13" w:rsidP="00611E13">
            <w:pPr>
              <w:spacing w:after="0" w:line="240" w:lineRule="auto"/>
              <w:jc w:val="center"/>
              <w:rPr>
                <w:rFonts w:eastAsia="Times New Roman" w:cs="Times New Roman"/>
                <w:sz w:val="24"/>
                <w:szCs w:val="24"/>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noWrap/>
            <w:vAlign w:val="center"/>
            <w:hideMark/>
          </w:tcPr>
          <w:p w14:paraId="14EEC488" w14:textId="299BF109"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13,9%</w:t>
            </w:r>
          </w:p>
        </w:tc>
        <w:tc>
          <w:tcPr>
            <w:tcW w:w="1339" w:type="dxa"/>
            <w:tcBorders>
              <w:top w:val="nil"/>
              <w:left w:val="nil"/>
              <w:bottom w:val="single" w:sz="4" w:space="0" w:color="auto"/>
              <w:right w:val="single" w:sz="4" w:space="0" w:color="auto"/>
            </w:tcBorders>
            <w:noWrap/>
            <w:vAlign w:val="center"/>
            <w:hideMark/>
          </w:tcPr>
          <w:p w14:paraId="26F65732" w14:textId="21D8F582"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14,6%</w:t>
            </w:r>
          </w:p>
        </w:tc>
        <w:tc>
          <w:tcPr>
            <w:tcW w:w="1530" w:type="dxa"/>
            <w:tcBorders>
              <w:top w:val="nil"/>
              <w:left w:val="nil"/>
              <w:bottom w:val="single" w:sz="4" w:space="0" w:color="auto"/>
              <w:right w:val="single" w:sz="4" w:space="0" w:color="auto"/>
            </w:tcBorders>
            <w:noWrap/>
            <w:vAlign w:val="center"/>
            <w:hideMark/>
          </w:tcPr>
          <w:p w14:paraId="537BDF12" w14:textId="49448E49"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11,09%</w:t>
            </w:r>
          </w:p>
        </w:tc>
        <w:tc>
          <w:tcPr>
            <w:tcW w:w="1530" w:type="dxa"/>
            <w:tcBorders>
              <w:top w:val="nil"/>
              <w:left w:val="nil"/>
              <w:bottom w:val="single" w:sz="4" w:space="0" w:color="auto"/>
              <w:right w:val="single" w:sz="4" w:space="0" w:color="auto"/>
            </w:tcBorders>
            <w:noWrap/>
            <w:vAlign w:val="center"/>
            <w:hideMark/>
          </w:tcPr>
          <w:p w14:paraId="5229A16F" w14:textId="0ED1497E"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11,94%</w:t>
            </w:r>
          </w:p>
        </w:tc>
      </w:tr>
      <w:tr w:rsidR="00611E13" w:rsidRPr="00D212F5" w14:paraId="06616D9E"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35F96CAF"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6</w:t>
            </w:r>
          </w:p>
        </w:tc>
        <w:tc>
          <w:tcPr>
            <w:tcW w:w="2577" w:type="dxa"/>
            <w:tcBorders>
              <w:top w:val="nil"/>
              <w:left w:val="nil"/>
              <w:bottom w:val="single" w:sz="4" w:space="0" w:color="auto"/>
              <w:right w:val="single" w:sz="4" w:space="0" w:color="auto"/>
            </w:tcBorders>
            <w:vAlign w:val="center"/>
            <w:hideMark/>
          </w:tcPr>
          <w:p w14:paraId="3CCB515D"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Lợi nhuận trước thuế</w:t>
            </w:r>
          </w:p>
        </w:tc>
        <w:tc>
          <w:tcPr>
            <w:tcW w:w="1296" w:type="dxa"/>
            <w:tcBorders>
              <w:top w:val="nil"/>
              <w:left w:val="nil"/>
              <w:bottom w:val="single" w:sz="4" w:space="0" w:color="auto"/>
              <w:right w:val="single" w:sz="4" w:space="0" w:color="auto"/>
            </w:tcBorders>
            <w:vAlign w:val="center"/>
            <w:hideMark/>
          </w:tcPr>
          <w:p w14:paraId="5EFD23D1" w14:textId="46214A81" w:rsidR="00611E13" w:rsidRPr="00482433" w:rsidRDefault="00611E13" w:rsidP="00611E13">
            <w:pPr>
              <w:spacing w:after="0" w:line="240" w:lineRule="auto"/>
              <w:jc w:val="center"/>
              <w:rPr>
                <w:rFonts w:eastAsia="Times New Roman" w:cs="Times New Roman"/>
                <w:sz w:val="24"/>
                <w:szCs w:val="24"/>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noWrap/>
            <w:vAlign w:val="center"/>
            <w:hideMark/>
          </w:tcPr>
          <w:p w14:paraId="3053EA42" w14:textId="1411CC5F"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 xml:space="preserve">   (27.107)</w:t>
            </w:r>
          </w:p>
        </w:tc>
        <w:tc>
          <w:tcPr>
            <w:tcW w:w="1339" w:type="dxa"/>
            <w:tcBorders>
              <w:top w:val="nil"/>
              <w:left w:val="nil"/>
              <w:bottom w:val="single" w:sz="4" w:space="0" w:color="auto"/>
              <w:right w:val="single" w:sz="4" w:space="0" w:color="auto"/>
            </w:tcBorders>
            <w:noWrap/>
            <w:vAlign w:val="center"/>
            <w:hideMark/>
          </w:tcPr>
          <w:p w14:paraId="1E4EBDF2" w14:textId="362D0DB8"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 xml:space="preserve">   (15.800)</w:t>
            </w:r>
          </w:p>
        </w:tc>
        <w:tc>
          <w:tcPr>
            <w:tcW w:w="1530" w:type="dxa"/>
            <w:tcBorders>
              <w:top w:val="nil"/>
              <w:left w:val="nil"/>
              <w:bottom w:val="single" w:sz="4" w:space="0" w:color="auto"/>
              <w:right w:val="single" w:sz="4" w:space="0" w:color="auto"/>
            </w:tcBorders>
            <w:noWrap/>
            <w:vAlign w:val="center"/>
            <w:hideMark/>
          </w:tcPr>
          <w:p w14:paraId="4DD9A9D5" w14:textId="3A96764D"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646</w:t>
            </w:r>
          </w:p>
        </w:tc>
        <w:tc>
          <w:tcPr>
            <w:tcW w:w="1530" w:type="dxa"/>
            <w:tcBorders>
              <w:top w:val="nil"/>
              <w:left w:val="nil"/>
              <w:bottom w:val="single" w:sz="4" w:space="0" w:color="auto"/>
              <w:right w:val="single" w:sz="4" w:space="0" w:color="auto"/>
            </w:tcBorders>
            <w:noWrap/>
            <w:vAlign w:val="center"/>
            <w:hideMark/>
          </w:tcPr>
          <w:p w14:paraId="32551DB5" w14:textId="5D1D794E"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xml:space="preserve">        5.800 </w:t>
            </w:r>
          </w:p>
        </w:tc>
      </w:tr>
      <w:tr w:rsidR="00293314" w:rsidRPr="00D212F5" w14:paraId="60CACEA0"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62B6F71A" w14:textId="77777777"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7</w:t>
            </w:r>
          </w:p>
        </w:tc>
        <w:tc>
          <w:tcPr>
            <w:tcW w:w="2577" w:type="dxa"/>
            <w:tcBorders>
              <w:top w:val="nil"/>
              <w:left w:val="nil"/>
              <w:bottom w:val="single" w:sz="4" w:space="0" w:color="auto"/>
              <w:right w:val="single" w:sz="4" w:space="0" w:color="auto"/>
            </w:tcBorders>
            <w:vAlign w:val="center"/>
            <w:hideMark/>
          </w:tcPr>
          <w:p w14:paraId="20327CD6"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Năng suất lao động bình quân</w:t>
            </w:r>
          </w:p>
        </w:tc>
        <w:tc>
          <w:tcPr>
            <w:tcW w:w="1296" w:type="dxa"/>
            <w:tcBorders>
              <w:top w:val="nil"/>
              <w:left w:val="nil"/>
              <w:bottom w:val="single" w:sz="4" w:space="0" w:color="auto"/>
              <w:right w:val="single" w:sz="4" w:space="0" w:color="auto"/>
            </w:tcBorders>
            <w:vAlign w:val="center"/>
            <w:hideMark/>
          </w:tcPr>
          <w:p w14:paraId="4BEBCFCB" w14:textId="7B39F0C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đ/năm</w:t>
            </w:r>
          </w:p>
        </w:tc>
        <w:tc>
          <w:tcPr>
            <w:tcW w:w="1415" w:type="dxa"/>
            <w:tcBorders>
              <w:top w:val="nil"/>
              <w:left w:val="nil"/>
              <w:bottom w:val="single" w:sz="4" w:space="0" w:color="auto"/>
              <w:right w:val="single" w:sz="4" w:space="0" w:color="auto"/>
            </w:tcBorders>
            <w:vAlign w:val="center"/>
            <w:hideMark/>
          </w:tcPr>
          <w:p w14:paraId="308F8579" w14:textId="4358E828"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339" w:type="dxa"/>
            <w:tcBorders>
              <w:top w:val="nil"/>
              <w:left w:val="nil"/>
              <w:bottom w:val="single" w:sz="4" w:space="0" w:color="auto"/>
              <w:right w:val="single" w:sz="4" w:space="0" w:color="auto"/>
            </w:tcBorders>
            <w:vAlign w:val="center"/>
            <w:hideMark/>
          </w:tcPr>
          <w:p w14:paraId="0D004DEC" w14:textId="58957422"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5FBA1DD7" w14:textId="0A19AC22"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0217A969" w14:textId="4A1A6B00" w:rsidR="00293314" w:rsidRPr="00482433" w:rsidRDefault="00293314"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r>
      <w:tr w:rsidR="00293314" w:rsidRPr="00D212F5" w14:paraId="1A224404"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5F65B3C8" w14:textId="77777777" w:rsidR="00293314" w:rsidRPr="00482433" w:rsidRDefault="00293314" w:rsidP="00482433">
            <w:pPr>
              <w:spacing w:after="0" w:line="240" w:lineRule="auto"/>
              <w:jc w:val="center"/>
              <w:rPr>
                <w:rFonts w:eastAsia="Times New Roman" w:cs="Times New Roman"/>
                <w:b/>
                <w:bCs/>
                <w:sz w:val="24"/>
                <w:szCs w:val="24"/>
              </w:rPr>
            </w:pPr>
            <w:r w:rsidRPr="00482433">
              <w:rPr>
                <w:rFonts w:eastAsia="Times New Roman" w:cs="Times New Roman"/>
                <w:b/>
                <w:bCs/>
                <w:sz w:val="24"/>
                <w:szCs w:val="24"/>
              </w:rPr>
              <w:t>II</w:t>
            </w:r>
          </w:p>
        </w:tc>
        <w:tc>
          <w:tcPr>
            <w:tcW w:w="2577" w:type="dxa"/>
            <w:tcBorders>
              <w:top w:val="nil"/>
              <w:left w:val="nil"/>
              <w:bottom w:val="single" w:sz="4" w:space="0" w:color="auto"/>
              <w:right w:val="single" w:sz="4" w:space="0" w:color="auto"/>
            </w:tcBorders>
            <w:vAlign w:val="center"/>
            <w:hideMark/>
          </w:tcPr>
          <w:p w14:paraId="5BAEE076" w14:textId="77777777" w:rsidR="00293314" w:rsidRPr="00482433" w:rsidRDefault="00293314" w:rsidP="00293314">
            <w:pPr>
              <w:spacing w:after="0" w:line="240" w:lineRule="auto"/>
              <w:rPr>
                <w:rFonts w:eastAsia="Times New Roman" w:cs="Times New Roman"/>
                <w:b/>
                <w:bCs/>
                <w:sz w:val="24"/>
                <w:szCs w:val="24"/>
              </w:rPr>
            </w:pPr>
            <w:r w:rsidRPr="00482433">
              <w:rPr>
                <w:rFonts w:eastAsia="Times New Roman" w:cs="Times New Roman"/>
                <w:b/>
                <w:bCs/>
                <w:sz w:val="24"/>
                <w:szCs w:val="24"/>
              </w:rPr>
              <w:t>Tiền lương</w:t>
            </w:r>
          </w:p>
        </w:tc>
        <w:tc>
          <w:tcPr>
            <w:tcW w:w="1296" w:type="dxa"/>
            <w:tcBorders>
              <w:top w:val="nil"/>
              <w:left w:val="nil"/>
              <w:bottom w:val="single" w:sz="4" w:space="0" w:color="auto"/>
              <w:right w:val="single" w:sz="4" w:space="0" w:color="auto"/>
            </w:tcBorders>
            <w:noWrap/>
            <w:vAlign w:val="center"/>
            <w:hideMark/>
          </w:tcPr>
          <w:p w14:paraId="5EE602C8" w14:textId="77777777" w:rsidR="00293314" w:rsidRPr="00482433" w:rsidRDefault="00293314" w:rsidP="00293314">
            <w:pPr>
              <w:spacing w:after="0" w:line="240" w:lineRule="auto"/>
              <w:rPr>
                <w:rFonts w:eastAsia="Times New Roman" w:cs="Times New Roman"/>
                <w:b/>
                <w:bCs/>
                <w:sz w:val="24"/>
                <w:szCs w:val="24"/>
              </w:rPr>
            </w:pPr>
            <w:r w:rsidRPr="00482433">
              <w:rPr>
                <w:rFonts w:eastAsia="Times New Roman" w:cs="Times New Roman"/>
                <w:b/>
                <w:bCs/>
                <w:sz w:val="24"/>
                <w:szCs w:val="24"/>
              </w:rPr>
              <w:t> </w:t>
            </w:r>
          </w:p>
        </w:tc>
        <w:tc>
          <w:tcPr>
            <w:tcW w:w="1415" w:type="dxa"/>
            <w:tcBorders>
              <w:top w:val="nil"/>
              <w:left w:val="nil"/>
              <w:bottom w:val="single" w:sz="4" w:space="0" w:color="auto"/>
              <w:right w:val="single" w:sz="4" w:space="0" w:color="auto"/>
            </w:tcBorders>
            <w:noWrap/>
            <w:vAlign w:val="center"/>
            <w:hideMark/>
          </w:tcPr>
          <w:p w14:paraId="39058C6C" w14:textId="5A32B424" w:rsidR="00293314" w:rsidRPr="00482433" w:rsidRDefault="00293314" w:rsidP="00482433">
            <w:pPr>
              <w:spacing w:after="0" w:line="240" w:lineRule="auto"/>
              <w:jc w:val="right"/>
              <w:rPr>
                <w:rFonts w:eastAsia="Times New Roman" w:cs="Times New Roman"/>
                <w:b/>
                <w:bCs/>
                <w:sz w:val="24"/>
                <w:szCs w:val="24"/>
              </w:rPr>
            </w:pPr>
            <w:r w:rsidRPr="00482433">
              <w:rPr>
                <w:rFonts w:cs="Times New Roman"/>
                <w:b/>
                <w:bCs/>
                <w:sz w:val="24"/>
                <w:szCs w:val="24"/>
              </w:rPr>
              <w:t> </w:t>
            </w:r>
          </w:p>
        </w:tc>
        <w:tc>
          <w:tcPr>
            <w:tcW w:w="1339" w:type="dxa"/>
            <w:tcBorders>
              <w:top w:val="nil"/>
              <w:left w:val="nil"/>
              <w:bottom w:val="single" w:sz="4" w:space="0" w:color="auto"/>
              <w:right w:val="single" w:sz="4" w:space="0" w:color="auto"/>
            </w:tcBorders>
            <w:noWrap/>
            <w:vAlign w:val="center"/>
            <w:hideMark/>
          </w:tcPr>
          <w:p w14:paraId="24E8D5F1" w14:textId="341C5302" w:rsidR="00293314" w:rsidRPr="00482433" w:rsidRDefault="00293314" w:rsidP="00482433">
            <w:pPr>
              <w:spacing w:after="0" w:line="240" w:lineRule="auto"/>
              <w:jc w:val="right"/>
              <w:rPr>
                <w:rFonts w:eastAsia="Times New Roman" w:cs="Times New Roman"/>
                <w:b/>
                <w:bCs/>
                <w:sz w:val="24"/>
                <w:szCs w:val="24"/>
              </w:rPr>
            </w:pPr>
            <w:r w:rsidRPr="00482433">
              <w:rPr>
                <w:rFonts w:cs="Times New Roman"/>
                <w:b/>
                <w:bCs/>
                <w:sz w:val="24"/>
                <w:szCs w:val="24"/>
              </w:rPr>
              <w:t> </w:t>
            </w:r>
          </w:p>
        </w:tc>
        <w:tc>
          <w:tcPr>
            <w:tcW w:w="1530" w:type="dxa"/>
            <w:tcBorders>
              <w:top w:val="nil"/>
              <w:left w:val="nil"/>
              <w:bottom w:val="single" w:sz="4" w:space="0" w:color="auto"/>
              <w:right w:val="single" w:sz="4" w:space="0" w:color="auto"/>
            </w:tcBorders>
            <w:noWrap/>
            <w:vAlign w:val="center"/>
            <w:hideMark/>
          </w:tcPr>
          <w:p w14:paraId="136435B3" w14:textId="2128DB56"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066CE1E2" w14:textId="58EAC4F6" w:rsidR="00293314" w:rsidRPr="00482433" w:rsidRDefault="00293314" w:rsidP="00482433">
            <w:pPr>
              <w:spacing w:after="0" w:line="240" w:lineRule="auto"/>
              <w:jc w:val="right"/>
              <w:rPr>
                <w:rFonts w:eastAsia="Times New Roman" w:cs="Times New Roman"/>
                <w:b/>
                <w:bCs/>
                <w:color w:val="000000"/>
                <w:sz w:val="24"/>
                <w:szCs w:val="24"/>
              </w:rPr>
            </w:pPr>
            <w:r w:rsidRPr="00482433">
              <w:rPr>
                <w:rFonts w:cs="Times New Roman"/>
                <w:b/>
                <w:bCs/>
                <w:color w:val="000000"/>
                <w:sz w:val="24"/>
                <w:szCs w:val="24"/>
              </w:rPr>
              <w:t> </w:t>
            </w:r>
          </w:p>
        </w:tc>
      </w:tr>
      <w:tr w:rsidR="00293314" w:rsidRPr="00D212F5" w14:paraId="28D55561"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2F9807AC" w14:textId="77777777"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1</w:t>
            </w:r>
          </w:p>
        </w:tc>
        <w:tc>
          <w:tcPr>
            <w:tcW w:w="2577" w:type="dxa"/>
            <w:tcBorders>
              <w:top w:val="nil"/>
              <w:left w:val="nil"/>
              <w:bottom w:val="single" w:sz="4" w:space="0" w:color="auto"/>
              <w:right w:val="single" w:sz="4" w:space="0" w:color="auto"/>
            </w:tcBorders>
            <w:vAlign w:val="center"/>
            <w:hideMark/>
          </w:tcPr>
          <w:p w14:paraId="766B307E"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Lao động bình quân</w:t>
            </w:r>
          </w:p>
        </w:tc>
        <w:tc>
          <w:tcPr>
            <w:tcW w:w="1296" w:type="dxa"/>
            <w:tcBorders>
              <w:top w:val="nil"/>
              <w:left w:val="nil"/>
              <w:bottom w:val="single" w:sz="4" w:space="0" w:color="auto"/>
              <w:right w:val="single" w:sz="4" w:space="0" w:color="auto"/>
            </w:tcBorders>
            <w:noWrap/>
            <w:vAlign w:val="center"/>
            <w:hideMark/>
          </w:tcPr>
          <w:p w14:paraId="093037E8" w14:textId="7777777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Người</w:t>
            </w:r>
          </w:p>
        </w:tc>
        <w:tc>
          <w:tcPr>
            <w:tcW w:w="1415" w:type="dxa"/>
            <w:tcBorders>
              <w:top w:val="nil"/>
              <w:left w:val="nil"/>
              <w:bottom w:val="single" w:sz="4" w:space="0" w:color="auto"/>
              <w:right w:val="single" w:sz="4" w:space="0" w:color="auto"/>
            </w:tcBorders>
            <w:noWrap/>
            <w:vAlign w:val="center"/>
            <w:hideMark/>
          </w:tcPr>
          <w:p w14:paraId="19DD6293" w14:textId="2C9A4DAB"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70,23 </w:t>
            </w:r>
          </w:p>
        </w:tc>
        <w:tc>
          <w:tcPr>
            <w:tcW w:w="1339" w:type="dxa"/>
            <w:tcBorders>
              <w:top w:val="nil"/>
              <w:left w:val="nil"/>
              <w:bottom w:val="single" w:sz="4" w:space="0" w:color="auto"/>
              <w:right w:val="single" w:sz="4" w:space="0" w:color="auto"/>
            </w:tcBorders>
            <w:noWrap/>
            <w:vAlign w:val="center"/>
            <w:hideMark/>
          </w:tcPr>
          <w:p w14:paraId="5D1B6A15" w14:textId="28D3C680"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83,75 </w:t>
            </w:r>
          </w:p>
        </w:tc>
        <w:tc>
          <w:tcPr>
            <w:tcW w:w="1530" w:type="dxa"/>
            <w:tcBorders>
              <w:top w:val="nil"/>
              <w:left w:val="nil"/>
              <w:bottom w:val="single" w:sz="4" w:space="0" w:color="auto"/>
              <w:right w:val="single" w:sz="4" w:space="0" w:color="auto"/>
            </w:tcBorders>
            <w:noWrap/>
            <w:vAlign w:val="center"/>
            <w:hideMark/>
          </w:tcPr>
          <w:p w14:paraId="7FC188CF" w14:textId="346473FE"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74,50 </w:t>
            </w:r>
          </w:p>
        </w:tc>
        <w:tc>
          <w:tcPr>
            <w:tcW w:w="1530" w:type="dxa"/>
            <w:tcBorders>
              <w:top w:val="nil"/>
              <w:left w:val="nil"/>
              <w:bottom w:val="single" w:sz="4" w:space="0" w:color="auto"/>
              <w:right w:val="single" w:sz="4" w:space="0" w:color="auto"/>
            </w:tcBorders>
            <w:noWrap/>
            <w:vAlign w:val="center"/>
            <w:hideMark/>
          </w:tcPr>
          <w:p w14:paraId="3EAA5D98" w14:textId="39692FDF" w:rsidR="00293314" w:rsidRPr="00482433" w:rsidRDefault="00293314"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xml:space="preserve">            88,67 </w:t>
            </w:r>
          </w:p>
        </w:tc>
      </w:tr>
      <w:tr w:rsidR="00293314" w:rsidRPr="00D212F5" w14:paraId="1D1AAFDD"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1B3936D1" w14:textId="573A24AF"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1</w:t>
            </w:r>
            <w:r w:rsidR="00482433">
              <w:rPr>
                <w:rFonts w:eastAsia="Times New Roman" w:cs="Times New Roman"/>
                <w:sz w:val="24"/>
                <w:szCs w:val="24"/>
              </w:rPr>
              <w:t>.</w:t>
            </w:r>
            <w:r w:rsidRPr="00482433">
              <w:rPr>
                <w:rFonts w:eastAsia="Times New Roman" w:cs="Times New Roman"/>
                <w:sz w:val="24"/>
                <w:szCs w:val="24"/>
              </w:rPr>
              <w:t>1</w:t>
            </w:r>
          </w:p>
        </w:tc>
        <w:tc>
          <w:tcPr>
            <w:tcW w:w="2577" w:type="dxa"/>
            <w:tcBorders>
              <w:top w:val="nil"/>
              <w:left w:val="nil"/>
              <w:bottom w:val="single" w:sz="4" w:space="0" w:color="auto"/>
              <w:right w:val="single" w:sz="4" w:space="0" w:color="auto"/>
            </w:tcBorders>
            <w:vAlign w:val="center"/>
            <w:hideMark/>
          </w:tcPr>
          <w:p w14:paraId="7CF8BBD3"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Người lao động</w:t>
            </w:r>
          </w:p>
        </w:tc>
        <w:tc>
          <w:tcPr>
            <w:tcW w:w="1296" w:type="dxa"/>
            <w:tcBorders>
              <w:top w:val="nil"/>
              <w:left w:val="nil"/>
              <w:bottom w:val="single" w:sz="4" w:space="0" w:color="auto"/>
              <w:right w:val="single" w:sz="4" w:space="0" w:color="auto"/>
            </w:tcBorders>
            <w:noWrap/>
            <w:vAlign w:val="center"/>
            <w:hideMark/>
          </w:tcPr>
          <w:p w14:paraId="6D4A8DED" w14:textId="7777777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Người</w:t>
            </w:r>
          </w:p>
        </w:tc>
        <w:tc>
          <w:tcPr>
            <w:tcW w:w="1415" w:type="dxa"/>
            <w:tcBorders>
              <w:top w:val="nil"/>
              <w:left w:val="nil"/>
              <w:bottom w:val="single" w:sz="4" w:space="0" w:color="auto"/>
              <w:right w:val="single" w:sz="4" w:space="0" w:color="auto"/>
            </w:tcBorders>
            <w:noWrap/>
            <w:vAlign w:val="center"/>
            <w:hideMark/>
          </w:tcPr>
          <w:p w14:paraId="6033BC19" w14:textId="19B9FB5E"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67,23 </w:t>
            </w:r>
          </w:p>
        </w:tc>
        <w:tc>
          <w:tcPr>
            <w:tcW w:w="1339" w:type="dxa"/>
            <w:tcBorders>
              <w:top w:val="nil"/>
              <w:left w:val="nil"/>
              <w:bottom w:val="single" w:sz="4" w:space="0" w:color="auto"/>
              <w:right w:val="single" w:sz="4" w:space="0" w:color="auto"/>
            </w:tcBorders>
            <w:noWrap/>
            <w:vAlign w:val="center"/>
            <w:hideMark/>
          </w:tcPr>
          <w:p w14:paraId="3BC406CA" w14:textId="2C1F8FD1"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80,75 </w:t>
            </w:r>
          </w:p>
        </w:tc>
        <w:tc>
          <w:tcPr>
            <w:tcW w:w="1530" w:type="dxa"/>
            <w:tcBorders>
              <w:top w:val="nil"/>
              <w:left w:val="nil"/>
              <w:bottom w:val="single" w:sz="4" w:space="0" w:color="auto"/>
              <w:right w:val="single" w:sz="4" w:space="0" w:color="auto"/>
            </w:tcBorders>
            <w:noWrap/>
            <w:vAlign w:val="center"/>
            <w:hideMark/>
          </w:tcPr>
          <w:p w14:paraId="6A4548F3" w14:textId="070832A8"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71,50 </w:t>
            </w:r>
          </w:p>
        </w:tc>
        <w:tc>
          <w:tcPr>
            <w:tcW w:w="1530" w:type="dxa"/>
            <w:tcBorders>
              <w:top w:val="nil"/>
              <w:left w:val="nil"/>
              <w:bottom w:val="single" w:sz="4" w:space="0" w:color="auto"/>
              <w:right w:val="single" w:sz="4" w:space="0" w:color="auto"/>
            </w:tcBorders>
            <w:noWrap/>
            <w:vAlign w:val="center"/>
            <w:hideMark/>
          </w:tcPr>
          <w:p w14:paraId="7F0C7CBF" w14:textId="6A1CA79C" w:rsidR="00293314" w:rsidRPr="00482433" w:rsidRDefault="00293314" w:rsidP="00482433">
            <w:pPr>
              <w:spacing w:after="0" w:line="240" w:lineRule="auto"/>
              <w:jc w:val="right"/>
              <w:rPr>
                <w:rFonts w:eastAsia="Times New Roman" w:cs="Times New Roman"/>
                <w:color w:val="000000"/>
                <w:sz w:val="24"/>
                <w:szCs w:val="24"/>
              </w:rPr>
            </w:pPr>
            <w:r w:rsidRPr="00482433">
              <w:rPr>
                <w:rFonts w:cs="Times New Roman"/>
                <w:sz w:val="24"/>
                <w:szCs w:val="24"/>
              </w:rPr>
              <w:t xml:space="preserve">            85,67 </w:t>
            </w:r>
          </w:p>
        </w:tc>
      </w:tr>
      <w:tr w:rsidR="00293314" w:rsidRPr="00D212F5" w14:paraId="080F8AA1"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23D96A28" w14:textId="0E575146"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1</w:t>
            </w:r>
            <w:r w:rsidR="00482433">
              <w:rPr>
                <w:rFonts w:eastAsia="Times New Roman" w:cs="Times New Roman"/>
                <w:sz w:val="24"/>
                <w:szCs w:val="24"/>
              </w:rPr>
              <w:t>.</w:t>
            </w:r>
            <w:r w:rsidRPr="00482433">
              <w:rPr>
                <w:rFonts w:eastAsia="Times New Roman" w:cs="Times New Roman"/>
                <w:sz w:val="24"/>
                <w:szCs w:val="24"/>
              </w:rPr>
              <w:t>2</w:t>
            </w:r>
          </w:p>
        </w:tc>
        <w:tc>
          <w:tcPr>
            <w:tcW w:w="2577" w:type="dxa"/>
            <w:tcBorders>
              <w:top w:val="nil"/>
              <w:left w:val="nil"/>
              <w:bottom w:val="single" w:sz="4" w:space="0" w:color="auto"/>
              <w:right w:val="single" w:sz="4" w:space="0" w:color="auto"/>
            </w:tcBorders>
            <w:vAlign w:val="center"/>
            <w:hideMark/>
          </w:tcPr>
          <w:p w14:paraId="66CA5533"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 xml:space="preserve">Thuyền viên </w:t>
            </w:r>
            <w:r w:rsidRPr="00482433">
              <w:rPr>
                <w:rFonts w:eastAsia="Times New Roman" w:cs="Times New Roman"/>
                <w:i/>
                <w:iCs/>
                <w:sz w:val="24"/>
                <w:szCs w:val="24"/>
              </w:rPr>
              <w:t>(1)</w:t>
            </w:r>
          </w:p>
        </w:tc>
        <w:tc>
          <w:tcPr>
            <w:tcW w:w="1296" w:type="dxa"/>
            <w:tcBorders>
              <w:top w:val="nil"/>
              <w:left w:val="nil"/>
              <w:bottom w:val="single" w:sz="4" w:space="0" w:color="auto"/>
              <w:right w:val="single" w:sz="4" w:space="0" w:color="auto"/>
            </w:tcBorders>
            <w:noWrap/>
            <w:vAlign w:val="center"/>
            <w:hideMark/>
          </w:tcPr>
          <w:p w14:paraId="7B33691B" w14:textId="7777777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Người</w:t>
            </w:r>
          </w:p>
        </w:tc>
        <w:tc>
          <w:tcPr>
            <w:tcW w:w="1415" w:type="dxa"/>
            <w:tcBorders>
              <w:top w:val="nil"/>
              <w:left w:val="nil"/>
              <w:bottom w:val="single" w:sz="4" w:space="0" w:color="auto"/>
              <w:right w:val="single" w:sz="4" w:space="0" w:color="auto"/>
            </w:tcBorders>
            <w:noWrap/>
            <w:vAlign w:val="center"/>
            <w:hideMark/>
          </w:tcPr>
          <w:p w14:paraId="7E541A01" w14:textId="7D15BE9B"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339" w:type="dxa"/>
            <w:tcBorders>
              <w:top w:val="nil"/>
              <w:left w:val="nil"/>
              <w:bottom w:val="single" w:sz="4" w:space="0" w:color="auto"/>
              <w:right w:val="single" w:sz="4" w:space="0" w:color="auto"/>
            </w:tcBorders>
            <w:noWrap/>
            <w:vAlign w:val="center"/>
            <w:hideMark/>
          </w:tcPr>
          <w:p w14:paraId="7B769976" w14:textId="5D51D281"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0FEA42E0" w14:textId="1B66DB5D"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29143A5B" w14:textId="4075655E" w:rsidR="00293314" w:rsidRPr="00482433" w:rsidRDefault="00293314"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r>
      <w:tr w:rsidR="00293314" w:rsidRPr="00D212F5" w14:paraId="42452901"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57460699" w14:textId="0B42E887"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1</w:t>
            </w:r>
            <w:r w:rsidR="00482433">
              <w:rPr>
                <w:rFonts w:eastAsia="Times New Roman" w:cs="Times New Roman"/>
                <w:sz w:val="24"/>
                <w:szCs w:val="24"/>
              </w:rPr>
              <w:t>.</w:t>
            </w:r>
            <w:r w:rsidRPr="00482433">
              <w:rPr>
                <w:rFonts w:eastAsia="Times New Roman" w:cs="Times New Roman"/>
                <w:sz w:val="24"/>
                <w:szCs w:val="24"/>
              </w:rPr>
              <w:t>3</w:t>
            </w:r>
          </w:p>
        </w:tc>
        <w:tc>
          <w:tcPr>
            <w:tcW w:w="2577" w:type="dxa"/>
            <w:tcBorders>
              <w:top w:val="nil"/>
              <w:left w:val="nil"/>
              <w:bottom w:val="single" w:sz="4" w:space="0" w:color="auto"/>
              <w:right w:val="single" w:sz="4" w:space="0" w:color="auto"/>
            </w:tcBorders>
            <w:vAlign w:val="center"/>
            <w:hideMark/>
          </w:tcPr>
          <w:p w14:paraId="3477F9B1"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 xml:space="preserve"> Ban điều hành</w:t>
            </w:r>
          </w:p>
        </w:tc>
        <w:tc>
          <w:tcPr>
            <w:tcW w:w="1296" w:type="dxa"/>
            <w:tcBorders>
              <w:top w:val="nil"/>
              <w:left w:val="nil"/>
              <w:bottom w:val="single" w:sz="4" w:space="0" w:color="auto"/>
              <w:right w:val="single" w:sz="4" w:space="0" w:color="auto"/>
            </w:tcBorders>
            <w:noWrap/>
            <w:vAlign w:val="center"/>
            <w:hideMark/>
          </w:tcPr>
          <w:p w14:paraId="79B2DA88" w14:textId="7777777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Người</w:t>
            </w:r>
          </w:p>
        </w:tc>
        <w:tc>
          <w:tcPr>
            <w:tcW w:w="1415" w:type="dxa"/>
            <w:tcBorders>
              <w:top w:val="nil"/>
              <w:left w:val="nil"/>
              <w:bottom w:val="single" w:sz="4" w:space="0" w:color="auto"/>
              <w:right w:val="single" w:sz="4" w:space="0" w:color="auto"/>
            </w:tcBorders>
            <w:noWrap/>
            <w:vAlign w:val="center"/>
            <w:hideMark/>
          </w:tcPr>
          <w:p w14:paraId="5D768E70" w14:textId="56C25350"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3 </w:t>
            </w:r>
          </w:p>
        </w:tc>
        <w:tc>
          <w:tcPr>
            <w:tcW w:w="1339" w:type="dxa"/>
            <w:tcBorders>
              <w:top w:val="nil"/>
              <w:left w:val="nil"/>
              <w:bottom w:val="single" w:sz="4" w:space="0" w:color="auto"/>
              <w:right w:val="single" w:sz="4" w:space="0" w:color="auto"/>
            </w:tcBorders>
            <w:noWrap/>
            <w:vAlign w:val="center"/>
            <w:hideMark/>
          </w:tcPr>
          <w:p w14:paraId="2843426B" w14:textId="459663D4"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3 </w:t>
            </w:r>
          </w:p>
        </w:tc>
        <w:tc>
          <w:tcPr>
            <w:tcW w:w="1530" w:type="dxa"/>
            <w:tcBorders>
              <w:top w:val="nil"/>
              <w:left w:val="nil"/>
              <w:bottom w:val="single" w:sz="4" w:space="0" w:color="auto"/>
              <w:right w:val="single" w:sz="4" w:space="0" w:color="auto"/>
            </w:tcBorders>
            <w:noWrap/>
            <w:vAlign w:val="center"/>
            <w:hideMark/>
          </w:tcPr>
          <w:p w14:paraId="3757D3A5" w14:textId="6F5ED972"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xml:space="preserve">                  3 </w:t>
            </w:r>
          </w:p>
        </w:tc>
        <w:tc>
          <w:tcPr>
            <w:tcW w:w="1530" w:type="dxa"/>
            <w:tcBorders>
              <w:top w:val="nil"/>
              <w:left w:val="nil"/>
              <w:bottom w:val="single" w:sz="4" w:space="0" w:color="auto"/>
              <w:right w:val="single" w:sz="4" w:space="0" w:color="auto"/>
            </w:tcBorders>
            <w:noWrap/>
            <w:vAlign w:val="center"/>
            <w:hideMark/>
          </w:tcPr>
          <w:p w14:paraId="3F5F3370" w14:textId="60DC2721" w:rsidR="00293314" w:rsidRPr="00482433" w:rsidRDefault="00293314"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xml:space="preserve">                  3 </w:t>
            </w:r>
          </w:p>
        </w:tc>
      </w:tr>
      <w:tr w:rsidR="00293314" w:rsidRPr="00D212F5" w14:paraId="140B7173"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7242D29E" w14:textId="20DF3420" w:rsidR="00293314" w:rsidRPr="00482433" w:rsidRDefault="00293314" w:rsidP="00482433">
            <w:pPr>
              <w:spacing w:after="0" w:line="240" w:lineRule="auto"/>
              <w:jc w:val="center"/>
              <w:rPr>
                <w:rFonts w:eastAsia="Times New Roman" w:cs="Times New Roman"/>
                <w:sz w:val="24"/>
                <w:szCs w:val="24"/>
              </w:rPr>
            </w:pPr>
          </w:p>
        </w:tc>
        <w:tc>
          <w:tcPr>
            <w:tcW w:w="2577" w:type="dxa"/>
            <w:tcBorders>
              <w:top w:val="nil"/>
              <w:left w:val="nil"/>
              <w:bottom w:val="single" w:sz="4" w:space="0" w:color="auto"/>
              <w:right w:val="single" w:sz="4" w:space="0" w:color="auto"/>
            </w:tcBorders>
            <w:vAlign w:val="center"/>
            <w:hideMark/>
          </w:tcPr>
          <w:p w14:paraId="0896EDA4" w14:textId="77777777" w:rsidR="00293314" w:rsidRPr="00482433" w:rsidRDefault="00293314" w:rsidP="00293314">
            <w:pPr>
              <w:spacing w:after="0" w:line="240" w:lineRule="auto"/>
              <w:rPr>
                <w:rFonts w:eastAsia="Times New Roman" w:cs="Times New Roman"/>
                <w:i/>
                <w:iCs/>
                <w:sz w:val="24"/>
                <w:szCs w:val="24"/>
              </w:rPr>
            </w:pPr>
            <w:r w:rsidRPr="00482433">
              <w:rPr>
                <w:rFonts w:eastAsia="Times New Roman" w:cs="Times New Roman"/>
                <w:i/>
                <w:iCs/>
                <w:sz w:val="24"/>
                <w:szCs w:val="24"/>
              </w:rPr>
              <w:t>Trong đó: Phó Tổng giám đốc</w:t>
            </w:r>
          </w:p>
        </w:tc>
        <w:tc>
          <w:tcPr>
            <w:tcW w:w="1296" w:type="dxa"/>
            <w:tcBorders>
              <w:top w:val="nil"/>
              <w:left w:val="nil"/>
              <w:bottom w:val="single" w:sz="4" w:space="0" w:color="auto"/>
              <w:right w:val="single" w:sz="4" w:space="0" w:color="auto"/>
            </w:tcBorders>
            <w:noWrap/>
            <w:vAlign w:val="center"/>
            <w:hideMark/>
          </w:tcPr>
          <w:p w14:paraId="212751F8" w14:textId="7777777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 </w:t>
            </w:r>
          </w:p>
        </w:tc>
        <w:tc>
          <w:tcPr>
            <w:tcW w:w="1415" w:type="dxa"/>
            <w:tcBorders>
              <w:top w:val="nil"/>
              <w:left w:val="nil"/>
              <w:bottom w:val="single" w:sz="4" w:space="0" w:color="auto"/>
              <w:right w:val="single" w:sz="4" w:space="0" w:color="auto"/>
            </w:tcBorders>
            <w:noWrap/>
            <w:vAlign w:val="center"/>
            <w:hideMark/>
          </w:tcPr>
          <w:p w14:paraId="7C806311" w14:textId="45A89F32" w:rsidR="00293314" w:rsidRPr="00482433" w:rsidRDefault="00293314" w:rsidP="00482433">
            <w:pPr>
              <w:spacing w:after="0" w:line="240" w:lineRule="auto"/>
              <w:jc w:val="right"/>
              <w:rPr>
                <w:rFonts w:eastAsia="Times New Roman" w:cs="Times New Roman"/>
                <w:i/>
                <w:iCs/>
                <w:sz w:val="24"/>
                <w:szCs w:val="24"/>
              </w:rPr>
            </w:pPr>
            <w:r w:rsidRPr="00482433">
              <w:rPr>
                <w:rFonts w:cs="Times New Roman"/>
                <w:i/>
                <w:iCs/>
                <w:sz w:val="24"/>
                <w:szCs w:val="24"/>
              </w:rPr>
              <w:t xml:space="preserve">                1 </w:t>
            </w:r>
          </w:p>
        </w:tc>
        <w:tc>
          <w:tcPr>
            <w:tcW w:w="1339" w:type="dxa"/>
            <w:tcBorders>
              <w:top w:val="nil"/>
              <w:left w:val="nil"/>
              <w:bottom w:val="single" w:sz="4" w:space="0" w:color="auto"/>
              <w:right w:val="single" w:sz="4" w:space="0" w:color="auto"/>
            </w:tcBorders>
            <w:noWrap/>
            <w:vAlign w:val="center"/>
            <w:hideMark/>
          </w:tcPr>
          <w:p w14:paraId="64658A6B" w14:textId="71BCD461" w:rsidR="00293314" w:rsidRPr="00482433" w:rsidRDefault="00293314" w:rsidP="00482433">
            <w:pPr>
              <w:spacing w:after="0" w:line="240" w:lineRule="auto"/>
              <w:jc w:val="right"/>
              <w:rPr>
                <w:rFonts w:eastAsia="Times New Roman" w:cs="Times New Roman"/>
                <w:i/>
                <w:iCs/>
                <w:sz w:val="24"/>
                <w:szCs w:val="24"/>
              </w:rPr>
            </w:pPr>
            <w:r w:rsidRPr="00482433">
              <w:rPr>
                <w:rFonts w:cs="Times New Roman"/>
                <w:i/>
                <w:iCs/>
                <w:sz w:val="24"/>
                <w:szCs w:val="24"/>
              </w:rPr>
              <w:t xml:space="preserve">                1 </w:t>
            </w:r>
          </w:p>
        </w:tc>
        <w:tc>
          <w:tcPr>
            <w:tcW w:w="1530" w:type="dxa"/>
            <w:tcBorders>
              <w:top w:val="nil"/>
              <w:left w:val="nil"/>
              <w:bottom w:val="single" w:sz="4" w:space="0" w:color="auto"/>
              <w:right w:val="single" w:sz="4" w:space="0" w:color="auto"/>
            </w:tcBorders>
            <w:noWrap/>
            <w:vAlign w:val="center"/>
            <w:hideMark/>
          </w:tcPr>
          <w:p w14:paraId="267C25D5" w14:textId="1D1BE164" w:rsidR="00293314" w:rsidRPr="00482433" w:rsidRDefault="00293314" w:rsidP="00482433">
            <w:pPr>
              <w:spacing w:after="0" w:line="240" w:lineRule="auto"/>
              <w:jc w:val="right"/>
              <w:rPr>
                <w:rFonts w:eastAsia="Times New Roman" w:cs="Times New Roman"/>
                <w:i/>
                <w:iCs/>
                <w:sz w:val="24"/>
                <w:szCs w:val="24"/>
              </w:rPr>
            </w:pPr>
            <w:r w:rsidRPr="00482433">
              <w:rPr>
                <w:rFonts w:cs="Times New Roman"/>
                <w:i/>
                <w:iCs/>
                <w:sz w:val="24"/>
                <w:szCs w:val="24"/>
              </w:rPr>
              <w:t xml:space="preserve">                  1 </w:t>
            </w:r>
          </w:p>
        </w:tc>
        <w:tc>
          <w:tcPr>
            <w:tcW w:w="1530" w:type="dxa"/>
            <w:tcBorders>
              <w:top w:val="nil"/>
              <w:left w:val="nil"/>
              <w:bottom w:val="single" w:sz="4" w:space="0" w:color="auto"/>
              <w:right w:val="single" w:sz="4" w:space="0" w:color="auto"/>
            </w:tcBorders>
            <w:noWrap/>
            <w:vAlign w:val="center"/>
            <w:hideMark/>
          </w:tcPr>
          <w:p w14:paraId="03C412A2" w14:textId="7DBB96E1" w:rsidR="00293314" w:rsidRPr="00482433" w:rsidRDefault="00293314" w:rsidP="00482433">
            <w:pPr>
              <w:spacing w:after="0" w:line="240" w:lineRule="auto"/>
              <w:jc w:val="right"/>
              <w:rPr>
                <w:rFonts w:eastAsia="Times New Roman" w:cs="Times New Roman"/>
                <w:i/>
                <w:iCs/>
                <w:color w:val="000000"/>
                <w:sz w:val="24"/>
                <w:szCs w:val="24"/>
              </w:rPr>
            </w:pPr>
            <w:r w:rsidRPr="00482433">
              <w:rPr>
                <w:rFonts w:cs="Times New Roman"/>
                <w:i/>
                <w:iCs/>
                <w:color w:val="000000"/>
                <w:sz w:val="24"/>
                <w:szCs w:val="24"/>
              </w:rPr>
              <w:t xml:space="preserve">                   1 </w:t>
            </w:r>
          </w:p>
        </w:tc>
      </w:tr>
      <w:tr w:rsidR="00293314" w:rsidRPr="00D212F5" w14:paraId="75FDF866" w14:textId="77777777" w:rsidTr="00943EED">
        <w:trPr>
          <w:trHeight w:val="735"/>
        </w:trPr>
        <w:tc>
          <w:tcPr>
            <w:tcW w:w="900" w:type="dxa"/>
            <w:tcBorders>
              <w:top w:val="nil"/>
              <w:left w:val="single" w:sz="4" w:space="0" w:color="auto"/>
              <w:bottom w:val="single" w:sz="4" w:space="0" w:color="auto"/>
              <w:right w:val="single" w:sz="4" w:space="0" w:color="auto"/>
            </w:tcBorders>
            <w:noWrap/>
            <w:vAlign w:val="center"/>
            <w:hideMark/>
          </w:tcPr>
          <w:p w14:paraId="160BFCC8" w14:textId="77777777" w:rsidR="00293314" w:rsidRPr="00482433" w:rsidRDefault="00293314" w:rsidP="00482433">
            <w:pPr>
              <w:spacing w:after="0" w:line="240" w:lineRule="auto"/>
              <w:jc w:val="center"/>
              <w:rPr>
                <w:rFonts w:eastAsia="Times New Roman" w:cs="Times New Roman"/>
                <w:sz w:val="24"/>
                <w:szCs w:val="24"/>
              </w:rPr>
            </w:pPr>
            <w:r w:rsidRPr="00482433">
              <w:rPr>
                <w:rFonts w:eastAsia="Times New Roman" w:cs="Times New Roman"/>
                <w:sz w:val="24"/>
                <w:szCs w:val="24"/>
              </w:rPr>
              <w:t>2</w:t>
            </w:r>
          </w:p>
        </w:tc>
        <w:tc>
          <w:tcPr>
            <w:tcW w:w="2577" w:type="dxa"/>
            <w:tcBorders>
              <w:top w:val="nil"/>
              <w:left w:val="nil"/>
              <w:bottom w:val="single" w:sz="4" w:space="0" w:color="auto"/>
              <w:right w:val="single" w:sz="4" w:space="0" w:color="auto"/>
            </w:tcBorders>
            <w:vAlign w:val="center"/>
            <w:hideMark/>
          </w:tcPr>
          <w:p w14:paraId="64ED3A61" w14:textId="77777777" w:rsidR="00293314" w:rsidRPr="00482433" w:rsidRDefault="00293314" w:rsidP="00293314">
            <w:pPr>
              <w:spacing w:after="0" w:line="240" w:lineRule="auto"/>
              <w:rPr>
                <w:rFonts w:eastAsia="Times New Roman" w:cs="Times New Roman"/>
                <w:sz w:val="24"/>
                <w:szCs w:val="24"/>
              </w:rPr>
            </w:pPr>
            <w:r w:rsidRPr="00482433">
              <w:rPr>
                <w:rFonts w:eastAsia="Times New Roman" w:cs="Times New Roman"/>
                <w:sz w:val="24"/>
                <w:szCs w:val="24"/>
              </w:rPr>
              <w:t>Mức tiền lương bình quân theo hợp đồng lao động</w:t>
            </w:r>
          </w:p>
        </w:tc>
        <w:tc>
          <w:tcPr>
            <w:tcW w:w="1296" w:type="dxa"/>
            <w:tcBorders>
              <w:top w:val="nil"/>
              <w:left w:val="nil"/>
              <w:bottom w:val="single" w:sz="4" w:space="0" w:color="auto"/>
              <w:right w:val="single" w:sz="4" w:space="0" w:color="auto"/>
            </w:tcBorders>
            <w:vAlign w:val="center"/>
            <w:hideMark/>
          </w:tcPr>
          <w:p w14:paraId="7BE57E24" w14:textId="77777777" w:rsidR="00293314" w:rsidRPr="00482433" w:rsidRDefault="00293314" w:rsidP="00293314">
            <w:pPr>
              <w:spacing w:after="0" w:line="240" w:lineRule="auto"/>
              <w:jc w:val="center"/>
              <w:rPr>
                <w:rFonts w:eastAsia="Times New Roman" w:cs="Times New Roman"/>
                <w:sz w:val="24"/>
                <w:szCs w:val="24"/>
              </w:rPr>
            </w:pPr>
            <w:r w:rsidRPr="00482433">
              <w:rPr>
                <w:rFonts w:eastAsia="Times New Roman" w:cs="Times New Roman"/>
                <w:sz w:val="24"/>
                <w:szCs w:val="24"/>
              </w:rPr>
              <w:t>đồng/tháng</w:t>
            </w:r>
          </w:p>
        </w:tc>
        <w:tc>
          <w:tcPr>
            <w:tcW w:w="1415" w:type="dxa"/>
            <w:tcBorders>
              <w:top w:val="nil"/>
              <w:left w:val="nil"/>
              <w:bottom w:val="single" w:sz="4" w:space="0" w:color="auto"/>
              <w:right w:val="single" w:sz="4" w:space="0" w:color="auto"/>
            </w:tcBorders>
            <w:noWrap/>
            <w:vAlign w:val="center"/>
            <w:hideMark/>
          </w:tcPr>
          <w:p w14:paraId="2E25224A" w14:textId="3648B316"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339" w:type="dxa"/>
            <w:tcBorders>
              <w:top w:val="nil"/>
              <w:left w:val="nil"/>
              <w:bottom w:val="single" w:sz="4" w:space="0" w:color="auto"/>
              <w:right w:val="single" w:sz="4" w:space="0" w:color="auto"/>
            </w:tcBorders>
            <w:noWrap/>
            <w:vAlign w:val="center"/>
            <w:hideMark/>
          </w:tcPr>
          <w:p w14:paraId="61A14A6C" w14:textId="2DDAB804"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03B0ED66" w14:textId="315D0562" w:rsidR="00293314" w:rsidRPr="00482433" w:rsidRDefault="00293314"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35902591" w14:textId="3398F973" w:rsidR="00293314" w:rsidRPr="00482433" w:rsidRDefault="00293314"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r>
      <w:tr w:rsidR="00611E13" w:rsidRPr="00D212F5" w14:paraId="31EE25D9"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2B2F6142"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3</w:t>
            </w:r>
          </w:p>
        </w:tc>
        <w:tc>
          <w:tcPr>
            <w:tcW w:w="2577" w:type="dxa"/>
            <w:tcBorders>
              <w:top w:val="nil"/>
              <w:left w:val="nil"/>
              <w:bottom w:val="single" w:sz="4" w:space="0" w:color="auto"/>
              <w:right w:val="single" w:sz="4" w:space="0" w:color="auto"/>
            </w:tcBorders>
            <w:vAlign w:val="center"/>
            <w:hideMark/>
          </w:tcPr>
          <w:p w14:paraId="53B2F2B9"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Đơn giá tiền lương khoán (nếu có)</w:t>
            </w:r>
          </w:p>
        </w:tc>
        <w:tc>
          <w:tcPr>
            <w:tcW w:w="1296" w:type="dxa"/>
            <w:tcBorders>
              <w:top w:val="nil"/>
              <w:left w:val="nil"/>
              <w:bottom w:val="single" w:sz="4" w:space="0" w:color="auto"/>
              <w:right w:val="single" w:sz="4" w:space="0" w:color="auto"/>
            </w:tcBorders>
            <w:vAlign w:val="center"/>
            <w:hideMark/>
          </w:tcPr>
          <w:p w14:paraId="13168391" w14:textId="3A5FED67" w:rsidR="00611E13" w:rsidRPr="00482433" w:rsidRDefault="00611E13" w:rsidP="00611E13">
            <w:pPr>
              <w:spacing w:after="0" w:line="240" w:lineRule="auto"/>
              <w:jc w:val="center"/>
              <w:rPr>
                <w:rFonts w:eastAsia="Times New Roman" w:cs="Times New Roman"/>
                <w:sz w:val="24"/>
                <w:szCs w:val="24"/>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noWrap/>
            <w:vAlign w:val="center"/>
            <w:hideMark/>
          </w:tcPr>
          <w:p w14:paraId="61C21BC7" w14:textId="23ADFD44"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339" w:type="dxa"/>
            <w:tcBorders>
              <w:top w:val="nil"/>
              <w:left w:val="nil"/>
              <w:bottom w:val="single" w:sz="4" w:space="0" w:color="auto"/>
              <w:right w:val="single" w:sz="4" w:space="0" w:color="auto"/>
            </w:tcBorders>
            <w:noWrap/>
            <w:vAlign w:val="center"/>
            <w:hideMark/>
          </w:tcPr>
          <w:p w14:paraId="6EB093C8" w14:textId="14F7147C"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07224E7B" w14:textId="69A557AC"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 </w:t>
            </w:r>
          </w:p>
        </w:tc>
        <w:tc>
          <w:tcPr>
            <w:tcW w:w="1530" w:type="dxa"/>
            <w:tcBorders>
              <w:top w:val="nil"/>
              <w:left w:val="nil"/>
              <w:bottom w:val="single" w:sz="4" w:space="0" w:color="auto"/>
              <w:right w:val="single" w:sz="4" w:space="0" w:color="auto"/>
            </w:tcBorders>
            <w:noWrap/>
            <w:vAlign w:val="center"/>
            <w:hideMark/>
          </w:tcPr>
          <w:p w14:paraId="4A296AAC" w14:textId="24070D22"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r>
      <w:tr w:rsidR="00611E13" w:rsidRPr="00D212F5" w14:paraId="36AD931F"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182EB5C0"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4</w:t>
            </w:r>
          </w:p>
        </w:tc>
        <w:tc>
          <w:tcPr>
            <w:tcW w:w="2577" w:type="dxa"/>
            <w:tcBorders>
              <w:top w:val="nil"/>
              <w:left w:val="nil"/>
              <w:bottom w:val="single" w:sz="4" w:space="0" w:color="auto"/>
              <w:right w:val="single" w:sz="4" w:space="0" w:color="auto"/>
            </w:tcBorders>
            <w:vAlign w:val="center"/>
            <w:hideMark/>
          </w:tcPr>
          <w:p w14:paraId="52FF37E7"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 xml:space="preserve">Quỹ tiền lương </w:t>
            </w:r>
          </w:p>
        </w:tc>
        <w:tc>
          <w:tcPr>
            <w:tcW w:w="1296" w:type="dxa"/>
            <w:tcBorders>
              <w:top w:val="nil"/>
              <w:left w:val="nil"/>
              <w:bottom w:val="single" w:sz="4" w:space="0" w:color="auto"/>
              <w:right w:val="single" w:sz="4" w:space="0" w:color="auto"/>
            </w:tcBorders>
            <w:vAlign w:val="center"/>
            <w:hideMark/>
          </w:tcPr>
          <w:p w14:paraId="241078C1" w14:textId="21BC8CCE" w:rsidR="00611E13" w:rsidRPr="00482433" w:rsidRDefault="00611E13" w:rsidP="00611E13">
            <w:pPr>
              <w:spacing w:after="0" w:line="240" w:lineRule="auto"/>
              <w:jc w:val="center"/>
              <w:rPr>
                <w:rFonts w:eastAsia="Times New Roman" w:cs="Times New Roman"/>
                <w:sz w:val="24"/>
                <w:szCs w:val="24"/>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26F543CE" w14:textId="11067795"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18.366</w:t>
            </w:r>
          </w:p>
        </w:tc>
        <w:tc>
          <w:tcPr>
            <w:tcW w:w="1339" w:type="dxa"/>
            <w:tcBorders>
              <w:top w:val="nil"/>
              <w:left w:val="nil"/>
              <w:bottom w:val="single" w:sz="4" w:space="0" w:color="auto"/>
              <w:right w:val="single" w:sz="4" w:space="0" w:color="auto"/>
            </w:tcBorders>
            <w:noWrap/>
            <w:vAlign w:val="center"/>
            <w:hideMark/>
          </w:tcPr>
          <w:p w14:paraId="5FAEDFB7" w14:textId="533C7700"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22.787 </w:t>
            </w:r>
          </w:p>
          <w:p w14:paraId="2A36F873" w14:textId="702CB1AE" w:rsidR="00611E13" w:rsidRPr="00482433" w:rsidRDefault="00611E13" w:rsidP="00482433">
            <w:pPr>
              <w:spacing w:after="0" w:line="240" w:lineRule="auto"/>
              <w:jc w:val="right"/>
              <w:rPr>
                <w:rFonts w:cs="Times New Roman"/>
                <w:sz w:val="24"/>
                <w:szCs w:val="24"/>
              </w:rPr>
            </w:pPr>
          </w:p>
        </w:tc>
        <w:tc>
          <w:tcPr>
            <w:tcW w:w="1530" w:type="dxa"/>
            <w:tcBorders>
              <w:top w:val="nil"/>
              <w:left w:val="nil"/>
              <w:bottom w:val="single" w:sz="4" w:space="0" w:color="auto"/>
              <w:right w:val="single" w:sz="4" w:space="0" w:color="auto"/>
            </w:tcBorders>
            <w:vAlign w:val="center"/>
            <w:hideMark/>
          </w:tcPr>
          <w:p w14:paraId="57A8D2CF" w14:textId="428EF67A"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22.568 </w:t>
            </w:r>
          </w:p>
          <w:p w14:paraId="19E6199D" w14:textId="260BC643" w:rsidR="00611E13" w:rsidRPr="00482433" w:rsidRDefault="00611E13" w:rsidP="00482433">
            <w:pPr>
              <w:spacing w:after="0" w:line="240" w:lineRule="auto"/>
              <w:jc w:val="right"/>
              <w:rPr>
                <w:rFonts w:cs="Times New Roman"/>
                <w:sz w:val="24"/>
                <w:szCs w:val="24"/>
              </w:rPr>
            </w:pPr>
          </w:p>
        </w:tc>
        <w:tc>
          <w:tcPr>
            <w:tcW w:w="1530" w:type="dxa"/>
            <w:tcBorders>
              <w:top w:val="nil"/>
              <w:left w:val="nil"/>
              <w:bottom w:val="single" w:sz="4" w:space="0" w:color="auto"/>
              <w:right w:val="single" w:sz="4" w:space="0" w:color="auto"/>
            </w:tcBorders>
            <w:noWrap/>
            <w:vAlign w:val="center"/>
            <w:hideMark/>
          </w:tcPr>
          <w:p w14:paraId="2B715A9A" w14:textId="134064F8"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24.879</w:t>
            </w:r>
          </w:p>
        </w:tc>
      </w:tr>
      <w:tr w:rsidR="00611E13" w:rsidRPr="00D212F5" w14:paraId="65EE29A9"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3B8F6585"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5</w:t>
            </w:r>
          </w:p>
        </w:tc>
        <w:tc>
          <w:tcPr>
            <w:tcW w:w="2577" w:type="dxa"/>
            <w:tcBorders>
              <w:top w:val="nil"/>
              <w:left w:val="nil"/>
              <w:bottom w:val="single" w:sz="4" w:space="0" w:color="auto"/>
              <w:right w:val="single" w:sz="4" w:space="0" w:color="auto"/>
            </w:tcBorders>
            <w:vAlign w:val="center"/>
            <w:hideMark/>
          </w:tcPr>
          <w:p w14:paraId="07367F3A"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Tiền lương bình quân</w:t>
            </w:r>
          </w:p>
        </w:tc>
        <w:tc>
          <w:tcPr>
            <w:tcW w:w="1296" w:type="dxa"/>
            <w:tcBorders>
              <w:top w:val="nil"/>
              <w:left w:val="nil"/>
              <w:bottom w:val="single" w:sz="4" w:space="0" w:color="auto"/>
              <w:right w:val="single" w:sz="4" w:space="0" w:color="auto"/>
            </w:tcBorders>
            <w:vAlign w:val="center"/>
            <w:hideMark/>
          </w:tcPr>
          <w:p w14:paraId="50BB9ABA" w14:textId="67F7F034" w:rsidR="00611E13" w:rsidRPr="00482433" w:rsidRDefault="00611E13" w:rsidP="00611E13">
            <w:pPr>
              <w:spacing w:after="0" w:line="240" w:lineRule="auto"/>
              <w:jc w:val="center"/>
              <w:rPr>
                <w:rFonts w:eastAsia="Times New Roman" w:cs="Times New Roman"/>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482BB66C" w14:textId="683960F9"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21,792</w:t>
            </w:r>
          </w:p>
        </w:tc>
        <w:tc>
          <w:tcPr>
            <w:tcW w:w="1339" w:type="dxa"/>
            <w:tcBorders>
              <w:top w:val="nil"/>
              <w:left w:val="nil"/>
              <w:bottom w:val="single" w:sz="4" w:space="0" w:color="auto"/>
              <w:right w:val="single" w:sz="4" w:space="0" w:color="auto"/>
            </w:tcBorders>
            <w:vAlign w:val="center"/>
            <w:hideMark/>
          </w:tcPr>
          <w:p w14:paraId="04D9B5AE" w14:textId="2340F7B0"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22,673 </w:t>
            </w:r>
          </w:p>
          <w:p w14:paraId="500239CE" w14:textId="4DFD0FCC" w:rsidR="00611E13" w:rsidRPr="00482433" w:rsidRDefault="00611E13" w:rsidP="00482433">
            <w:pPr>
              <w:spacing w:after="0" w:line="240" w:lineRule="auto"/>
              <w:jc w:val="right"/>
              <w:rPr>
                <w:rFonts w:cs="Times New Roman"/>
                <w:sz w:val="24"/>
                <w:szCs w:val="24"/>
              </w:rPr>
            </w:pPr>
          </w:p>
        </w:tc>
        <w:tc>
          <w:tcPr>
            <w:tcW w:w="1530" w:type="dxa"/>
            <w:tcBorders>
              <w:top w:val="nil"/>
              <w:left w:val="nil"/>
              <w:bottom w:val="single" w:sz="4" w:space="0" w:color="auto"/>
              <w:right w:val="single" w:sz="4" w:space="0" w:color="auto"/>
            </w:tcBorders>
            <w:vAlign w:val="center"/>
            <w:hideMark/>
          </w:tcPr>
          <w:p w14:paraId="3684649A" w14:textId="4537F014"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25,244 </w:t>
            </w:r>
          </w:p>
          <w:p w14:paraId="0070753F" w14:textId="11CB5EA6" w:rsidR="00611E13" w:rsidRPr="00482433" w:rsidRDefault="00611E13" w:rsidP="00482433">
            <w:pPr>
              <w:spacing w:after="0" w:line="240" w:lineRule="auto"/>
              <w:jc w:val="right"/>
              <w:rPr>
                <w:rFonts w:cs="Times New Roman"/>
                <w:sz w:val="24"/>
                <w:szCs w:val="24"/>
              </w:rPr>
            </w:pPr>
          </w:p>
        </w:tc>
        <w:tc>
          <w:tcPr>
            <w:tcW w:w="1530" w:type="dxa"/>
            <w:tcBorders>
              <w:top w:val="nil"/>
              <w:left w:val="nil"/>
              <w:bottom w:val="single" w:sz="4" w:space="0" w:color="auto"/>
              <w:right w:val="single" w:sz="4" w:space="0" w:color="auto"/>
            </w:tcBorders>
            <w:vAlign w:val="center"/>
            <w:hideMark/>
          </w:tcPr>
          <w:p w14:paraId="754EAA74" w14:textId="013ACA6E"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23,382</w:t>
            </w:r>
          </w:p>
        </w:tc>
      </w:tr>
      <w:tr w:rsidR="00611E13" w:rsidRPr="00D212F5" w14:paraId="2A569147"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7CC137FE" w14:textId="5DC155AB"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5</w:t>
            </w:r>
            <w:r w:rsidR="00482433">
              <w:rPr>
                <w:rFonts w:eastAsia="Times New Roman" w:cs="Times New Roman"/>
                <w:sz w:val="24"/>
                <w:szCs w:val="24"/>
              </w:rPr>
              <w:t>.</w:t>
            </w:r>
            <w:r w:rsidRPr="00482433">
              <w:rPr>
                <w:rFonts w:eastAsia="Times New Roman" w:cs="Times New Roman"/>
                <w:sz w:val="24"/>
                <w:szCs w:val="24"/>
              </w:rPr>
              <w:t>1</w:t>
            </w:r>
          </w:p>
        </w:tc>
        <w:tc>
          <w:tcPr>
            <w:tcW w:w="2577" w:type="dxa"/>
            <w:tcBorders>
              <w:top w:val="nil"/>
              <w:left w:val="nil"/>
              <w:bottom w:val="single" w:sz="4" w:space="0" w:color="auto"/>
              <w:right w:val="single" w:sz="4" w:space="0" w:color="auto"/>
            </w:tcBorders>
            <w:vAlign w:val="center"/>
            <w:hideMark/>
          </w:tcPr>
          <w:p w14:paraId="1B8E184B"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Người lao động</w:t>
            </w:r>
          </w:p>
        </w:tc>
        <w:tc>
          <w:tcPr>
            <w:tcW w:w="1296" w:type="dxa"/>
            <w:tcBorders>
              <w:top w:val="nil"/>
              <w:left w:val="nil"/>
              <w:bottom w:val="single" w:sz="4" w:space="0" w:color="auto"/>
              <w:right w:val="single" w:sz="4" w:space="0" w:color="auto"/>
            </w:tcBorders>
            <w:vAlign w:val="center"/>
            <w:hideMark/>
          </w:tcPr>
          <w:p w14:paraId="3546A307" w14:textId="40AAD24B" w:rsidR="00611E13" w:rsidRPr="00482433" w:rsidRDefault="00611E13" w:rsidP="00611E13">
            <w:pPr>
              <w:spacing w:after="0" w:line="240" w:lineRule="auto"/>
              <w:jc w:val="center"/>
              <w:rPr>
                <w:rFonts w:eastAsia="Times New Roman" w:cs="Times New Roman"/>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71E91CB4" w14:textId="5E07C6D7"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19,617</w:t>
            </w:r>
          </w:p>
        </w:tc>
        <w:tc>
          <w:tcPr>
            <w:tcW w:w="1339" w:type="dxa"/>
            <w:tcBorders>
              <w:top w:val="nil"/>
              <w:left w:val="nil"/>
              <w:bottom w:val="single" w:sz="4" w:space="0" w:color="auto"/>
              <w:right w:val="single" w:sz="4" w:space="0" w:color="auto"/>
            </w:tcBorders>
            <w:vAlign w:val="center"/>
            <w:hideMark/>
          </w:tcPr>
          <w:p w14:paraId="09B187BD" w14:textId="08B96321"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20,340 </w:t>
            </w:r>
          </w:p>
          <w:p w14:paraId="16FF2B71" w14:textId="4F0AE7EF" w:rsidR="00611E13" w:rsidRPr="00482433" w:rsidRDefault="00611E13" w:rsidP="00482433">
            <w:pPr>
              <w:spacing w:after="0" w:line="240" w:lineRule="auto"/>
              <w:jc w:val="right"/>
              <w:rPr>
                <w:rFonts w:cs="Times New Roman"/>
                <w:sz w:val="24"/>
                <w:szCs w:val="24"/>
              </w:rPr>
            </w:pPr>
          </w:p>
        </w:tc>
        <w:tc>
          <w:tcPr>
            <w:tcW w:w="1530" w:type="dxa"/>
            <w:tcBorders>
              <w:top w:val="nil"/>
              <w:left w:val="nil"/>
              <w:bottom w:val="single" w:sz="4" w:space="0" w:color="auto"/>
              <w:right w:val="single" w:sz="4" w:space="0" w:color="auto"/>
            </w:tcBorders>
            <w:vAlign w:val="center"/>
            <w:hideMark/>
          </w:tcPr>
          <w:p w14:paraId="7E938D4A" w14:textId="036CB44A"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22,716</w:t>
            </w:r>
          </w:p>
          <w:p w14:paraId="56323FE1" w14:textId="372FADC7" w:rsidR="00611E13" w:rsidRPr="00482433" w:rsidRDefault="00611E13" w:rsidP="00482433">
            <w:pPr>
              <w:spacing w:after="0" w:line="240" w:lineRule="auto"/>
              <w:jc w:val="right"/>
              <w:rPr>
                <w:rFonts w:cs="Times New Roman"/>
                <w:sz w:val="24"/>
                <w:szCs w:val="24"/>
              </w:rPr>
            </w:pPr>
          </w:p>
        </w:tc>
        <w:tc>
          <w:tcPr>
            <w:tcW w:w="1530" w:type="dxa"/>
            <w:tcBorders>
              <w:top w:val="nil"/>
              <w:left w:val="nil"/>
              <w:bottom w:val="single" w:sz="4" w:space="0" w:color="auto"/>
              <w:right w:val="single" w:sz="4" w:space="0" w:color="auto"/>
            </w:tcBorders>
            <w:vAlign w:val="center"/>
            <w:hideMark/>
          </w:tcPr>
          <w:p w14:paraId="60C96C8F" w14:textId="3A511611"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21,193</w:t>
            </w:r>
          </w:p>
        </w:tc>
      </w:tr>
      <w:tr w:rsidR="00611E13" w:rsidRPr="00D212F5" w14:paraId="52BE7DDA"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561016C6" w14:textId="748E3FEE" w:rsidR="00611E13" w:rsidRPr="00482433" w:rsidRDefault="00611E13" w:rsidP="00482433">
            <w:pPr>
              <w:spacing w:after="0" w:line="240" w:lineRule="auto"/>
              <w:jc w:val="center"/>
              <w:rPr>
                <w:rFonts w:eastAsia="Times New Roman" w:cs="Times New Roman"/>
                <w:color w:val="000000"/>
                <w:sz w:val="24"/>
                <w:szCs w:val="24"/>
              </w:rPr>
            </w:pPr>
            <w:r w:rsidRPr="00482433">
              <w:rPr>
                <w:rFonts w:eastAsia="Times New Roman" w:cs="Times New Roman"/>
                <w:color w:val="000000"/>
                <w:sz w:val="24"/>
                <w:szCs w:val="24"/>
              </w:rPr>
              <w:t>5</w:t>
            </w:r>
            <w:r w:rsidR="00482433">
              <w:rPr>
                <w:rFonts w:eastAsia="Times New Roman" w:cs="Times New Roman"/>
                <w:color w:val="000000"/>
                <w:sz w:val="24"/>
                <w:szCs w:val="24"/>
              </w:rPr>
              <w:t>.</w:t>
            </w:r>
            <w:r w:rsidRPr="00482433">
              <w:rPr>
                <w:rFonts w:eastAsia="Times New Roman" w:cs="Times New Roman"/>
                <w:color w:val="000000"/>
                <w:sz w:val="24"/>
                <w:szCs w:val="24"/>
              </w:rPr>
              <w:t>2</w:t>
            </w:r>
          </w:p>
        </w:tc>
        <w:tc>
          <w:tcPr>
            <w:tcW w:w="2577" w:type="dxa"/>
            <w:tcBorders>
              <w:top w:val="nil"/>
              <w:left w:val="nil"/>
              <w:bottom w:val="single" w:sz="4" w:space="0" w:color="auto"/>
              <w:right w:val="single" w:sz="4" w:space="0" w:color="auto"/>
            </w:tcBorders>
            <w:vAlign w:val="center"/>
            <w:hideMark/>
          </w:tcPr>
          <w:p w14:paraId="42469CCC" w14:textId="77777777" w:rsidR="00611E13" w:rsidRPr="00482433" w:rsidRDefault="00611E13" w:rsidP="00611E13">
            <w:pPr>
              <w:spacing w:after="0" w:line="240" w:lineRule="auto"/>
              <w:rPr>
                <w:rFonts w:eastAsia="Times New Roman" w:cs="Times New Roman"/>
                <w:color w:val="000000"/>
                <w:sz w:val="24"/>
                <w:szCs w:val="24"/>
              </w:rPr>
            </w:pPr>
            <w:r w:rsidRPr="00482433">
              <w:rPr>
                <w:rFonts w:eastAsia="Times New Roman" w:cs="Times New Roman"/>
                <w:color w:val="000000"/>
                <w:sz w:val="24"/>
                <w:szCs w:val="24"/>
              </w:rPr>
              <w:t xml:space="preserve">Thuyền viên </w:t>
            </w:r>
            <w:r w:rsidRPr="00482433">
              <w:rPr>
                <w:rFonts w:eastAsia="Times New Roman" w:cs="Times New Roman"/>
                <w:i/>
                <w:iCs/>
                <w:color w:val="000000"/>
                <w:sz w:val="24"/>
                <w:szCs w:val="24"/>
              </w:rPr>
              <w:t>(1)</w:t>
            </w:r>
          </w:p>
        </w:tc>
        <w:tc>
          <w:tcPr>
            <w:tcW w:w="1296" w:type="dxa"/>
            <w:tcBorders>
              <w:top w:val="nil"/>
              <w:left w:val="nil"/>
              <w:bottom w:val="single" w:sz="4" w:space="0" w:color="auto"/>
              <w:right w:val="single" w:sz="4" w:space="0" w:color="auto"/>
            </w:tcBorders>
            <w:vAlign w:val="center"/>
            <w:hideMark/>
          </w:tcPr>
          <w:p w14:paraId="29FA030C" w14:textId="18D909DB" w:rsidR="00611E13" w:rsidRPr="00482433" w:rsidRDefault="00611E13" w:rsidP="00611E13">
            <w:pPr>
              <w:spacing w:after="0" w:line="240" w:lineRule="auto"/>
              <w:jc w:val="center"/>
              <w:rPr>
                <w:rFonts w:eastAsia="Times New Roman" w:cs="Times New Roman"/>
                <w:color w:val="000000"/>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77539B07" w14:textId="3D764570"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c>
          <w:tcPr>
            <w:tcW w:w="1339" w:type="dxa"/>
            <w:tcBorders>
              <w:top w:val="nil"/>
              <w:left w:val="nil"/>
              <w:bottom w:val="single" w:sz="4" w:space="0" w:color="auto"/>
              <w:right w:val="single" w:sz="4" w:space="0" w:color="auto"/>
            </w:tcBorders>
            <w:vAlign w:val="center"/>
            <w:hideMark/>
          </w:tcPr>
          <w:p w14:paraId="5D6F5A2C" w14:textId="69CF276D"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c>
          <w:tcPr>
            <w:tcW w:w="1530" w:type="dxa"/>
            <w:tcBorders>
              <w:top w:val="nil"/>
              <w:left w:val="nil"/>
              <w:bottom w:val="single" w:sz="4" w:space="0" w:color="auto"/>
              <w:right w:val="single" w:sz="4" w:space="0" w:color="auto"/>
            </w:tcBorders>
            <w:vAlign w:val="center"/>
            <w:hideMark/>
          </w:tcPr>
          <w:p w14:paraId="13E322ED" w14:textId="6AA5D85E"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c>
          <w:tcPr>
            <w:tcW w:w="1530" w:type="dxa"/>
            <w:tcBorders>
              <w:top w:val="nil"/>
              <w:left w:val="nil"/>
              <w:bottom w:val="single" w:sz="4" w:space="0" w:color="auto"/>
              <w:right w:val="single" w:sz="4" w:space="0" w:color="auto"/>
            </w:tcBorders>
            <w:noWrap/>
            <w:vAlign w:val="center"/>
            <w:hideMark/>
          </w:tcPr>
          <w:p w14:paraId="0BBFA8E1" w14:textId="4CC4714D"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r>
      <w:tr w:rsidR="00611E13" w:rsidRPr="00D212F5" w14:paraId="2C145C4A"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70EF0449" w14:textId="3B516663" w:rsidR="00611E13" w:rsidRPr="00482433" w:rsidRDefault="00611E13" w:rsidP="00482433">
            <w:pPr>
              <w:spacing w:after="0" w:line="240" w:lineRule="auto"/>
              <w:jc w:val="center"/>
              <w:rPr>
                <w:rFonts w:eastAsia="Times New Roman" w:cs="Times New Roman"/>
                <w:color w:val="000000"/>
                <w:sz w:val="24"/>
                <w:szCs w:val="24"/>
              </w:rPr>
            </w:pPr>
            <w:r w:rsidRPr="00482433">
              <w:rPr>
                <w:rFonts w:eastAsia="Times New Roman" w:cs="Times New Roman"/>
                <w:color w:val="000000"/>
                <w:sz w:val="24"/>
                <w:szCs w:val="24"/>
              </w:rPr>
              <w:t>5</w:t>
            </w:r>
            <w:r w:rsidR="00482433">
              <w:rPr>
                <w:rFonts w:eastAsia="Times New Roman" w:cs="Times New Roman"/>
                <w:color w:val="000000"/>
                <w:sz w:val="24"/>
                <w:szCs w:val="24"/>
              </w:rPr>
              <w:t>.</w:t>
            </w:r>
            <w:r w:rsidRPr="00482433">
              <w:rPr>
                <w:rFonts w:eastAsia="Times New Roman" w:cs="Times New Roman"/>
                <w:color w:val="000000"/>
                <w:sz w:val="24"/>
                <w:szCs w:val="24"/>
              </w:rPr>
              <w:t>3</w:t>
            </w:r>
          </w:p>
        </w:tc>
        <w:tc>
          <w:tcPr>
            <w:tcW w:w="2577" w:type="dxa"/>
            <w:tcBorders>
              <w:top w:val="nil"/>
              <w:left w:val="nil"/>
              <w:bottom w:val="single" w:sz="4" w:space="0" w:color="auto"/>
              <w:right w:val="single" w:sz="4" w:space="0" w:color="auto"/>
            </w:tcBorders>
            <w:vAlign w:val="center"/>
            <w:hideMark/>
          </w:tcPr>
          <w:p w14:paraId="1C845A89" w14:textId="77777777" w:rsidR="00611E13" w:rsidRPr="00482433" w:rsidRDefault="00611E13" w:rsidP="00611E13">
            <w:pPr>
              <w:spacing w:after="0" w:line="240" w:lineRule="auto"/>
              <w:rPr>
                <w:rFonts w:eastAsia="Times New Roman" w:cs="Times New Roman"/>
                <w:color w:val="000000"/>
                <w:sz w:val="24"/>
                <w:szCs w:val="24"/>
              </w:rPr>
            </w:pPr>
            <w:r w:rsidRPr="00482433">
              <w:rPr>
                <w:rFonts w:eastAsia="Times New Roman" w:cs="Times New Roman"/>
                <w:color w:val="000000"/>
                <w:sz w:val="24"/>
                <w:szCs w:val="24"/>
              </w:rPr>
              <w:t xml:space="preserve"> Ban điều hành</w:t>
            </w:r>
          </w:p>
        </w:tc>
        <w:tc>
          <w:tcPr>
            <w:tcW w:w="1296" w:type="dxa"/>
            <w:tcBorders>
              <w:top w:val="nil"/>
              <w:left w:val="nil"/>
              <w:bottom w:val="single" w:sz="4" w:space="0" w:color="auto"/>
              <w:right w:val="single" w:sz="4" w:space="0" w:color="auto"/>
            </w:tcBorders>
            <w:vAlign w:val="center"/>
            <w:hideMark/>
          </w:tcPr>
          <w:p w14:paraId="1C91F08B" w14:textId="31850B64" w:rsidR="00611E13" w:rsidRPr="00482433" w:rsidRDefault="00611E13" w:rsidP="00611E13">
            <w:pPr>
              <w:spacing w:after="0" w:line="240" w:lineRule="auto"/>
              <w:jc w:val="center"/>
              <w:rPr>
                <w:rFonts w:eastAsia="Times New Roman" w:cs="Times New Roman"/>
                <w:color w:val="000000"/>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25C5D5DF" w14:textId="470B5DA5"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51,378</w:t>
            </w:r>
          </w:p>
        </w:tc>
        <w:tc>
          <w:tcPr>
            <w:tcW w:w="1339" w:type="dxa"/>
            <w:tcBorders>
              <w:top w:val="nil"/>
              <w:left w:val="nil"/>
              <w:bottom w:val="single" w:sz="4" w:space="0" w:color="auto"/>
              <w:right w:val="single" w:sz="4" w:space="0" w:color="auto"/>
            </w:tcBorders>
            <w:vAlign w:val="center"/>
            <w:hideMark/>
          </w:tcPr>
          <w:p w14:paraId="31AA8987" w14:textId="7AE787BC"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51,378</w:t>
            </w:r>
          </w:p>
        </w:tc>
        <w:tc>
          <w:tcPr>
            <w:tcW w:w="1530" w:type="dxa"/>
            <w:tcBorders>
              <w:top w:val="nil"/>
              <w:left w:val="nil"/>
              <w:bottom w:val="single" w:sz="4" w:space="0" w:color="auto"/>
              <w:right w:val="single" w:sz="4" w:space="0" w:color="auto"/>
            </w:tcBorders>
            <w:vAlign w:val="center"/>
            <w:hideMark/>
          </w:tcPr>
          <w:p w14:paraId="766ADEC0" w14:textId="3B8A0CD6"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51,378</w:t>
            </w:r>
          </w:p>
        </w:tc>
        <w:tc>
          <w:tcPr>
            <w:tcW w:w="1530" w:type="dxa"/>
            <w:tcBorders>
              <w:top w:val="nil"/>
              <w:left w:val="nil"/>
              <w:bottom w:val="single" w:sz="4" w:space="0" w:color="auto"/>
              <w:right w:val="single" w:sz="4" w:space="0" w:color="auto"/>
            </w:tcBorders>
            <w:noWrap/>
            <w:vAlign w:val="center"/>
            <w:hideMark/>
          </w:tcPr>
          <w:p w14:paraId="7CF05C5D" w14:textId="0BEFE2DF"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59,795</w:t>
            </w:r>
          </w:p>
        </w:tc>
      </w:tr>
      <w:tr w:rsidR="00611E13" w:rsidRPr="00D212F5" w14:paraId="1EEE5AA8"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24254A24" w14:textId="2DDF6221" w:rsidR="00611E13" w:rsidRPr="00482433" w:rsidRDefault="00611E13" w:rsidP="00482433">
            <w:pPr>
              <w:spacing w:after="0" w:line="240" w:lineRule="auto"/>
              <w:jc w:val="center"/>
              <w:rPr>
                <w:rFonts w:eastAsia="Times New Roman" w:cs="Times New Roman"/>
                <w:color w:val="000000"/>
                <w:sz w:val="24"/>
                <w:szCs w:val="24"/>
              </w:rPr>
            </w:pPr>
          </w:p>
        </w:tc>
        <w:tc>
          <w:tcPr>
            <w:tcW w:w="2577" w:type="dxa"/>
            <w:tcBorders>
              <w:top w:val="nil"/>
              <w:left w:val="nil"/>
              <w:bottom w:val="single" w:sz="4" w:space="0" w:color="auto"/>
              <w:right w:val="single" w:sz="4" w:space="0" w:color="auto"/>
            </w:tcBorders>
            <w:vAlign w:val="center"/>
            <w:hideMark/>
          </w:tcPr>
          <w:p w14:paraId="459A16F4" w14:textId="77777777" w:rsidR="00611E13" w:rsidRPr="00482433" w:rsidRDefault="00611E13" w:rsidP="00611E13">
            <w:pPr>
              <w:spacing w:after="0" w:line="240" w:lineRule="auto"/>
              <w:rPr>
                <w:rFonts w:eastAsia="Times New Roman" w:cs="Times New Roman"/>
                <w:color w:val="000000"/>
                <w:sz w:val="24"/>
                <w:szCs w:val="24"/>
              </w:rPr>
            </w:pPr>
            <w:r w:rsidRPr="00482433">
              <w:rPr>
                <w:rFonts w:eastAsia="Times New Roman" w:cs="Times New Roman"/>
                <w:color w:val="000000"/>
                <w:sz w:val="24"/>
                <w:szCs w:val="24"/>
              </w:rPr>
              <w:t>- Tổng giám đốc</w:t>
            </w:r>
          </w:p>
        </w:tc>
        <w:tc>
          <w:tcPr>
            <w:tcW w:w="1296" w:type="dxa"/>
            <w:tcBorders>
              <w:top w:val="nil"/>
              <w:left w:val="nil"/>
              <w:bottom w:val="single" w:sz="4" w:space="0" w:color="auto"/>
              <w:right w:val="single" w:sz="4" w:space="0" w:color="auto"/>
            </w:tcBorders>
            <w:vAlign w:val="center"/>
            <w:hideMark/>
          </w:tcPr>
          <w:p w14:paraId="436F5A3E" w14:textId="63CDF835" w:rsidR="00611E13" w:rsidRPr="00482433" w:rsidRDefault="00611E13" w:rsidP="00611E13">
            <w:pPr>
              <w:spacing w:after="0" w:line="240" w:lineRule="auto"/>
              <w:jc w:val="center"/>
              <w:rPr>
                <w:rFonts w:eastAsia="Times New Roman" w:cs="Times New Roman"/>
                <w:color w:val="000000"/>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21E5E0EE" w14:textId="694AB34E"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80,035</w:t>
            </w:r>
          </w:p>
        </w:tc>
        <w:tc>
          <w:tcPr>
            <w:tcW w:w="1339" w:type="dxa"/>
            <w:tcBorders>
              <w:top w:val="nil"/>
              <w:left w:val="nil"/>
              <w:bottom w:val="single" w:sz="4" w:space="0" w:color="auto"/>
              <w:right w:val="single" w:sz="4" w:space="0" w:color="auto"/>
            </w:tcBorders>
            <w:vAlign w:val="center"/>
            <w:hideMark/>
          </w:tcPr>
          <w:p w14:paraId="0AF2CD3A" w14:textId="42511F6A"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80,035</w:t>
            </w:r>
          </w:p>
        </w:tc>
        <w:tc>
          <w:tcPr>
            <w:tcW w:w="1530" w:type="dxa"/>
            <w:tcBorders>
              <w:top w:val="nil"/>
              <w:left w:val="nil"/>
              <w:bottom w:val="single" w:sz="4" w:space="0" w:color="auto"/>
              <w:right w:val="single" w:sz="4" w:space="0" w:color="auto"/>
            </w:tcBorders>
            <w:vAlign w:val="center"/>
            <w:hideMark/>
          </w:tcPr>
          <w:p w14:paraId="1FB7D77B" w14:textId="4FC1A299" w:rsidR="00611E13" w:rsidRPr="00482433" w:rsidRDefault="00611E13" w:rsidP="00482433">
            <w:pPr>
              <w:spacing w:after="0" w:line="240" w:lineRule="auto"/>
              <w:jc w:val="right"/>
              <w:rPr>
                <w:rFonts w:eastAsia="Times New Roman" w:cs="Times New Roman"/>
                <w:b/>
                <w:bCs/>
                <w:color w:val="000000"/>
                <w:sz w:val="24"/>
                <w:szCs w:val="24"/>
                <w:u w:val="single"/>
              </w:rPr>
            </w:pPr>
            <w:r w:rsidRPr="00482433">
              <w:rPr>
                <w:rFonts w:cs="Times New Roman"/>
                <w:color w:val="000000"/>
                <w:sz w:val="24"/>
                <w:szCs w:val="24"/>
              </w:rPr>
              <w:t>80,035</w:t>
            </w:r>
          </w:p>
        </w:tc>
        <w:tc>
          <w:tcPr>
            <w:tcW w:w="1530" w:type="dxa"/>
            <w:tcBorders>
              <w:top w:val="nil"/>
              <w:left w:val="nil"/>
              <w:bottom w:val="single" w:sz="4" w:space="0" w:color="auto"/>
              <w:right w:val="single" w:sz="4" w:space="0" w:color="auto"/>
            </w:tcBorders>
            <w:noWrap/>
            <w:vAlign w:val="center"/>
            <w:hideMark/>
          </w:tcPr>
          <w:p w14:paraId="6AD24001" w14:textId="0E6AF35B"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 xml:space="preserve">          89,955 </w:t>
            </w:r>
          </w:p>
        </w:tc>
      </w:tr>
      <w:tr w:rsidR="00611E13" w:rsidRPr="00D212F5" w14:paraId="28270B56"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39188EE9" w14:textId="6DC44FCC" w:rsidR="00611E13" w:rsidRPr="00482433" w:rsidRDefault="00611E13" w:rsidP="00482433">
            <w:pPr>
              <w:spacing w:after="0" w:line="240" w:lineRule="auto"/>
              <w:jc w:val="center"/>
              <w:rPr>
                <w:rFonts w:eastAsia="Times New Roman" w:cs="Times New Roman"/>
                <w:color w:val="000000"/>
                <w:sz w:val="24"/>
                <w:szCs w:val="24"/>
              </w:rPr>
            </w:pPr>
          </w:p>
        </w:tc>
        <w:tc>
          <w:tcPr>
            <w:tcW w:w="2577" w:type="dxa"/>
            <w:tcBorders>
              <w:top w:val="nil"/>
              <w:left w:val="nil"/>
              <w:bottom w:val="single" w:sz="4" w:space="0" w:color="auto"/>
              <w:right w:val="single" w:sz="4" w:space="0" w:color="auto"/>
            </w:tcBorders>
            <w:vAlign w:val="center"/>
            <w:hideMark/>
          </w:tcPr>
          <w:p w14:paraId="7E2F5D1A" w14:textId="77777777" w:rsidR="00611E13" w:rsidRPr="00482433" w:rsidRDefault="00611E13" w:rsidP="00611E13">
            <w:pPr>
              <w:spacing w:after="0" w:line="240" w:lineRule="auto"/>
              <w:rPr>
                <w:rFonts w:eastAsia="Times New Roman" w:cs="Times New Roman"/>
                <w:color w:val="000000"/>
                <w:sz w:val="24"/>
                <w:szCs w:val="24"/>
              </w:rPr>
            </w:pPr>
            <w:r w:rsidRPr="00482433">
              <w:rPr>
                <w:rFonts w:eastAsia="Times New Roman" w:cs="Times New Roman"/>
                <w:color w:val="000000"/>
                <w:sz w:val="24"/>
                <w:szCs w:val="24"/>
              </w:rPr>
              <w:t>- Phó Tổng giám đốc</w:t>
            </w:r>
          </w:p>
        </w:tc>
        <w:tc>
          <w:tcPr>
            <w:tcW w:w="1296" w:type="dxa"/>
            <w:tcBorders>
              <w:top w:val="nil"/>
              <w:left w:val="nil"/>
              <w:bottom w:val="single" w:sz="4" w:space="0" w:color="auto"/>
              <w:right w:val="single" w:sz="4" w:space="0" w:color="auto"/>
            </w:tcBorders>
            <w:vAlign w:val="center"/>
            <w:hideMark/>
          </w:tcPr>
          <w:p w14:paraId="7A13B430" w14:textId="7F9DBE36" w:rsidR="00611E13" w:rsidRPr="00482433" w:rsidRDefault="00611E13" w:rsidP="00611E13">
            <w:pPr>
              <w:spacing w:after="0" w:line="240" w:lineRule="auto"/>
              <w:jc w:val="center"/>
              <w:rPr>
                <w:rFonts w:eastAsia="Times New Roman" w:cs="Times New Roman"/>
                <w:color w:val="000000"/>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60F49E7B" w14:textId="0ED8B352"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38,000</w:t>
            </w:r>
          </w:p>
        </w:tc>
        <w:tc>
          <w:tcPr>
            <w:tcW w:w="1339" w:type="dxa"/>
            <w:tcBorders>
              <w:top w:val="nil"/>
              <w:left w:val="nil"/>
              <w:bottom w:val="single" w:sz="4" w:space="0" w:color="auto"/>
              <w:right w:val="single" w:sz="4" w:space="0" w:color="auto"/>
            </w:tcBorders>
            <w:vAlign w:val="center"/>
            <w:hideMark/>
          </w:tcPr>
          <w:p w14:paraId="2370B711" w14:textId="5C127EB5"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38,000</w:t>
            </w:r>
          </w:p>
        </w:tc>
        <w:tc>
          <w:tcPr>
            <w:tcW w:w="1530" w:type="dxa"/>
            <w:tcBorders>
              <w:top w:val="nil"/>
              <w:left w:val="nil"/>
              <w:bottom w:val="single" w:sz="4" w:space="0" w:color="auto"/>
              <w:right w:val="single" w:sz="4" w:space="0" w:color="auto"/>
            </w:tcBorders>
            <w:vAlign w:val="center"/>
            <w:hideMark/>
          </w:tcPr>
          <w:p w14:paraId="362BCD9C" w14:textId="5D0FC608"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38,000</w:t>
            </w:r>
          </w:p>
        </w:tc>
        <w:tc>
          <w:tcPr>
            <w:tcW w:w="1530" w:type="dxa"/>
            <w:tcBorders>
              <w:top w:val="nil"/>
              <w:left w:val="nil"/>
              <w:bottom w:val="single" w:sz="4" w:space="0" w:color="auto"/>
              <w:right w:val="single" w:sz="4" w:space="0" w:color="auto"/>
            </w:tcBorders>
            <w:noWrap/>
            <w:vAlign w:val="center"/>
            <w:hideMark/>
          </w:tcPr>
          <w:p w14:paraId="497BA99F" w14:textId="3806AA6C"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 xml:space="preserve">          46,551 </w:t>
            </w:r>
          </w:p>
        </w:tc>
      </w:tr>
      <w:tr w:rsidR="00611E13" w:rsidRPr="00D212F5" w14:paraId="0F3EF54C"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7CEA9C29" w14:textId="1F362DB6" w:rsidR="00611E13" w:rsidRPr="00482433" w:rsidRDefault="00611E13" w:rsidP="00482433">
            <w:pPr>
              <w:spacing w:after="0" w:line="240" w:lineRule="auto"/>
              <w:jc w:val="center"/>
              <w:rPr>
                <w:rFonts w:eastAsia="Times New Roman" w:cs="Times New Roman"/>
                <w:color w:val="000000"/>
                <w:sz w:val="24"/>
                <w:szCs w:val="24"/>
              </w:rPr>
            </w:pPr>
          </w:p>
        </w:tc>
        <w:tc>
          <w:tcPr>
            <w:tcW w:w="2577" w:type="dxa"/>
            <w:tcBorders>
              <w:top w:val="nil"/>
              <w:left w:val="nil"/>
              <w:bottom w:val="single" w:sz="4" w:space="0" w:color="auto"/>
              <w:right w:val="single" w:sz="4" w:space="0" w:color="auto"/>
            </w:tcBorders>
            <w:vAlign w:val="center"/>
            <w:hideMark/>
          </w:tcPr>
          <w:p w14:paraId="4F75BA65" w14:textId="77777777" w:rsidR="00611E13" w:rsidRPr="00482433" w:rsidRDefault="00611E13" w:rsidP="00611E13">
            <w:pPr>
              <w:spacing w:after="0" w:line="240" w:lineRule="auto"/>
              <w:rPr>
                <w:rFonts w:eastAsia="Times New Roman" w:cs="Times New Roman"/>
                <w:color w:val="000000"/>
                <w:sz w:val="24"/>
                <w:szCs w:val="24"/>
              </w:rPr>
            </w:pPr>
            <w:r w:rsidRPr="00482433">
              <w:rPr>
                <w:rFonts w:eastAsia="Times New Roman" w:cs="Times New Roman"/>
                <w:color w:val="000000"/>
                <w:sz w:val="24"/>
                <w:szCs w:val="24"/>
              </w:rPr>
              <w:t>- Kế toán trưởng</w:t>
            </w:r>
          </w:p>
        </w:tc>
        <w:tc>
          <w:tcPr>
            <w:tcW w:w="1296" w:type="dxa"/>
            <w:tcBorders>
              <w:top w:val="nil"/>
              <w:left w:val="nil"/>
              <w:bottom w:val="single" w:sz="4" w:space="0" w:color="auto"/>
              <w:right w:val="single" w:sz="4" w:space="0" w:color="auto"/>
            </w:tcBorders>
            <w:vAlign w:val="center"/>
            <w:hideMark/>
          </w:tcPr>
          <w:p w14:paraId="727C84F0" w14:textId="7C126209" w:rsidR="00611E13" w:rsidRPr="00482433" w:rsidRDefault="00611E13" w:rsidP="00611E13">
            <w:pPr>
              <w:spacing w:after="0" w:line="240" w:lineRule="auto"/>
              <w:jc w:val="center"/>
              <w:rPr>
                <w:rFonts w:eastAsia="Times New Roman" w:cs="Times New Roman"/>
                <w:color w:val="000000"/>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2E04D9A2" w14:textId="7A67ABD5"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36,100</w:t>
            </w:r>
          </w:p>
        </w:tc>
        <w:tc>
          <w:tcPr>
            <w:tcW w:w="1339" w:type="dxa"/>
            <w:tcBorders>
              <w:top w:val="nil"/>
              <w:left w:val="nil"/>
              <w:bottom w:val="single" w:sz="4" w:space="0" w:color="auto"/>
              <w:right w:val="single" w:sz="4" w:space="0" w:color="auto"/>
            </w:tcBorders>
            <w:vAlign w:val="center"/>
            <w:hideMark/>
          </w:tcPr>
          <w:p w14:paraId="0B1DEBCE" w14:textId="5FAA1FE9"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36,100</w:t>
            </w:r>
          </w:p>
        </w:tc>
        <w:tc>
          <w:tcPr>
            <w:tcW w:w="1530" w:type="dxa"/>
            <w:tcBorders>
              <w:top w:val="nil"/>
              <w:left w:val="nil"/>
              <w:bottom w:val="single" w:sz="4" w:space="0" w:color="auto"/>
              <w:right w:val="single" w:sz="4" w:space="0" w:color="auto"/>
            </w:tcBorders>
            <w:vAlign w:val="center"/>
            <w:hideMark/>
          </w:tcPr>
          <w:p w14:paraId="15EBEA0C" w14:textId="6B8AD4BF"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36,100</w:t>
            </w:r>
          </w:p>
        </w:tc>
        <w:tc>
          <w:tcPr>
            <w:tcW w:w="1530" w:type="dxa"/>
            <w:tcBorders>
              <w:top w:val="nil"/>
              <w:left w:val="nil"/>
              <w:bottom w:val="single" w:sz="4" w:space="0" w:color="auto"/>
              <w:right w:val="single" w:sz="4" w:space="0" w:color="auto"/>
            </w:tcBorders>
            <w:noWrap/>
            <w:vAlign w:val="center"/>
            <w:hideMark/>
          </w:tcPr>
          <w:p w14:paraId="167E8848" w14:textId="72C4CC32"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 xml:space="preserve">          42,877 </w:t>
            </w:r>
          </w:p>
        </w:tc>
      </w:tr>
      <w:tr w:rsidR="00611E13" w:rsidRPr="00D212F5" w14:paraId="6C966AC1"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7D550E7E"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lastRenderedPageBreak/>
              <w:t>6</w:t>
            </w:r>
          </w:p>
        </w:tc>
        <w:tc>
          <w:tcPr>
            <w:tcW w:w="2577" w:type="dxa"/>
            <w:tcBorders>
              <w:top w:val="nil"/>
              <w:left w:val="nil"/>
              <w:bottom w:val="single" w:sz="4" w:space="0" w:color="auto"/>
              <w:right w:val="single" w:sz="4" w:space="0" w:color="auto"/>
            </w:tcBorders>
            <w:vAlign w:val="center"/>
            <w:hideMark/>
          </w:tcPr>
          <w:p w14:paraId="4319E638"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Quỹ tiền lương</w:t>
            </w:r>
          </w:p>
        </w:tc>
        <w:tc>
          <w:tcPr>
            <w:tcW w:w="1296" w:type="dxa"/>
            <w:tcBorders>
              <w:top w:val="nil"/>
              <w:left w:val="nil"/>
              <w:bottom w:val="single" w:sz="4" w:space="0" w:color="auto"/>
              <w:right w:val="single" w:sz="4" w:space="0" w:color="auto"/>
            </w:tcBorders>
            <w:vAlign w:val="center"/>
            <w:hideMark/>
          </w:tcPr>
          <w:p w14:paraId="53A1C24B" w14:textId="2934F339" w:rsidR="00611E13" w:rsidRPr="00482433" w:rsidRDefault="00611E13" w:rsidP="00611E13">
            <w:pPr>
              <w:spacing w:after="0" w:line="240" w:lineRule="auto"/>
              <w:jc w:val="center"/>
              <w:rPr>
                <w:rFonts w:eastAsia="Times New Roman" w:cs="Times New Roman"/>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7FA789D0" w14:textId="27F27F21"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18.366</w:t>
            </w:r>
          </w:p>
        </w:tc>
        <w:tc>
          <w:tcPr>
            <w:tcW w:w="1339" w:type="dxa"/>
            <w:tcBorders>
              <w:top w:val="nil"/>
              <w:left w:val="nil"/>
              <w:bottom w:val="single" w:sz="4" w:space="0" w:color="auto"/>
              <w:right w:val="single" w:sz="4" w:space="0" w:color="auto"/>
            </w:tcBorders>
            <w:vAlign w:val="center"/>
            <w:hideMark/>
          </w:tcPr>
          <w:p w14:paraId="61E5829E" w14:textId="368A1F41"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 xml:space="preserve">  22.786 </w:t>
            </w:r>
          </w:p>
          <w:p w14:paraId="595EF735" w14:textId="2E9D4179" w:rsidR="00611E13" w:rsidRPr="00482433" w:rsidRDefault="00611E13" w:rsidP="00482433">
            <w:pPr>
              <w:spacing w:after="0" w:line="240" w:lineRule="auto"/>
              <w:jc w:val="right"/>
              <w:rPr>
                <w:rFonts w:eastAsia="Times New Roman" w:cs="Times New Roman"/>
                <w:sz w:val="24"/>
                <w:szCs w:val="24"/>
              </w:rPr>
            </w:pPr>
          </w:p>
        </w:tc>
        <w:tc>
          <w:tcPr>
            <w:tcW w:w="1530" w:type="dxa"/>
            <w:tcBorders>
              <w:top w:val="nil"/>
              <w:left w:val="nil"/>
              <w:bottom w:val="single" w:sz="4" w:space="0" w:color="auto"/>
              <w:right w:val="single" w:sz="4" w:space="0" w:color="auto"/>
            </w:tcBorders>
            <w:vAlign w:val="center"/>
            <w:hideMark/>
          </w:tcPr>
          <w:p w14:paraId="2FB1B169" w14:textId="39040676"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 xml:space="preserve">  22.568 </w:t>
            </w:r>
          </w:p>
          <w:p w14:paraId="2B3E95D4" w14:textId="3CD0C210" w:rsidR="00611E13" w:rsidRPr="00482433" w:rsidRDefault="00611E13" w:rsidP="00482433">
            <w:pPr>
              <w:spacing w:after="0" w:line="240" w:lineRule="auto"/>
              <w:jc w:val="right"/>
              <w:rPr>
                <w:rFonts w:eastAsia="Times New Roman" w:cs="Times New Roman"/>
                <w:sz w:val="24"/>
                <w:szCs w:val="24"/>
              </w:rPr>
            </w:pPr>
          </w:p>
        </w:tc>
        <w:tc>
          <w:tcPr>
            <w:tcW w:w="1530" w:type="dxa"/>
            <w:tcBorders>
              <w:top w:val="nil"/>
              <w:left w:val="nil"/>
              <w:bottom w:val="single" w:sz="4" w:space="0" w:color="auto"/>
              <w:right w:val="single" w:sz="4" w:space="0" w:color="auto"/>
            </w:tcBorders>
            <w:vAlign w:val="center"/>
            <w:hideMark/>
          </w:tcPr>
          <w:p w14:paraId="1B06BD3C" w14:textId="314E6EB9"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24.879</w:t>
            </w:r>
          </w:p>
        </w:tc>
      </w:tr>
      <w:tr w:rsidR="00611E13" w:rsidRPr="00D212F5" w14:paraId="5A65E68E"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618A64A6" w14:textId="7C846878" w:rsidR="00611E13" w:rsidRPr="00482433" w:rsidRDefault="00611E13" w:rsidP="00482433">
            <w:pPr>
              <w:spacing w:after="0" w:line="240" w:lineRule="auto"/>
              <w:jc w:val="center"/>
              <w:rPr>
                <w:rFonts w:eastAsia="Times New Roman" w:cs="Times New Roman"/>
                <w:sz w:val="24"/>
                <w:szCs w:val="24"/>
              </w:rPr>
            </w:pPr>
          </w:p>
        </w:tc>
        <w:tc>
          <w:tcPr>
            <w:tcW w:w="2577" w:type="dxa"/>
            <w:tcBorders>
              <w:top w:val="nil"/>
              <w:left w:val="nil"/>
              <w:bottom w:val="single" w:sz="4" w:space="0" w:color="auto"/>
              <w:right w:val="single" w:sz="4" w:space="0" w:color="auto"/>
            </w:tcBorders>
            <w:vAlign w:val="center"/>
            <w:hideMark/>
          </w:tcPr>
          <w:p w14:paraId="15441BEF"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 xml:space="preserve"> + Quỹ lương Người lao động</w:t>
            </w:r>
          </w:p>
        </w:tc>
        <w:tc>
          <w:tcPr>
            <w:tcW w:w="1296" w:type="dxa"/>
            <w:tcBorders>
              <w:top w:val="nil"/>
              <w:left w:val="nil"/>
              <w:bottom w:val="single" w:sz="4" w:space="0" w:color="auto"/>
              <w:right w:val="single" w:sz="4" w:space="0" w:color="auto"/>
            </w:tcBorders>
            <w:vAlign w:val="center"/>
            <w:hideMark/>
          </w:tcPr>
          <w:p w14:paraId="70F05B51" w14:textId="5BBC226C" w:rsidR="00611E13" w:rsidRPr="00482433" w:rsidRDefault="00611E13" w:rsidP="00611E13">
            <w:pPr>
              <w:spacing w:after="0" w:line="240" w:lineRule="auto"/>
              <w:jc w:val="center"/>
              <w:rPr>
                <w:rFonts w:eastAsia="Times New Roman" w:cs="Times New Roman"/>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4FEC14CE" w14:textId="2E516411"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15.826</w:t>
            </w:r>
          </w:p>
        </w:tc>
        <w:tc>
          <w:tcPr>
            <w:tcW w:w="1339" w:type="dxa"/>
            <w:tcBorders>
              <w:top w:val="nil"/>
              <w:left w:val="nil"/>
              <w:bottom w:val="single" w:sz="4" w:space="0" w:color="auto"/>
              <w:right w:val="single" w:sz="4" w:space="0" w:color="auto"/>
            </w:tcBorders>
            <w:vAlign w:val="center"/>
            <w:hideMark/>
          </w:tcPr>
          <w:p w14:paraId="5FDE4890" w14:textId="48A4C736"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 xml:space="preserve">  19.709 </w:t>
            </w:r>
          </w:p>
          <w:p w14:paraId="2EE70FB5" w14:textId="03CCB8E8" w:rsidR="00611E13" w:rsidRPr="00482433" w:rsidRDefault="00611E13" w:rsidP="00482433">
            <w:pPr>
              <w:spacing w:after="0" w:line="240" w:lineRule="auto"/>
              <w:jc w:val="right"/>
              <w:rPr>
                <w:rFonts w:eastAsia="Times New Roman" w:cs="Times New Roman"/>
                <w:sz w:val="24"/>
                <w:szCs w:val="24"/>
              </w:rPr>
            </w:pPr>
          </w:p>
        </w:tc>
        <w:tc>
          <w:tcPr>
            <w:tcW w:w="1530" w:type="dxa"/>
            <w:tcBorders>
              <w:top w:val="nil"/>
              <w:left w:val="nil"/>
              <w:bottom w:val="single" w:sz="4" w:space="0" w:color="auto"/>
              <w:right w:val="single" w:sz="4" w:space="0" w:color="auto"/>
            </w:tcBorders>
            <w:vAlign w:val="center"/>
            <w:hideMark/>
          </w:tcPr>
          <w:p w14:paraId="2D99B0B1" w14:textId="38E78DDD" w:rsidR="00611E13" w:rsidRPr="00482433" w:rsidRDefault="00611E13" w:rsidP="00482433">
            <w:pPr>
              <w:spacing w:after="0" w:line="240" w:lineRule="auto"/>
              <w:jc w:val="right"/>
              <w:rPr>
                <w:rFonts w:cs="Times New Roman"/>
                <w:color w:val="000000"/>
                <w:sz w:val="24"/>
                <w:szCs w:val="24"/>
              </w:rPr>
            </w:pPr>
            <w:r w:rsidRPr="00482433">
              <w:rPr>
                <w:rFonts w:cs="Times New Roman"/>
                <w:color w:val="000000"/>
                <w:sz w:val="24"/>
                <w:szCs w:val="24"/>
              </w:rPr>
              <w:t xml:space="preserve">  19.491</w:t>
            </w:r>
          </w:p>
          <w:p w14:paraId="715269AB" w14:textId="6D92A390" w:rsidR="00611E13" w:rsidRPr="00482433" w:rsidRDefault="00611E13" w:rsidP="00482433">
            <w:pPr>
              <w:spacing w:after="0" w:line="240" w:lineRule="auto"/>
              <w:jc w:val="right"/>
              <w:rPr>
                <w:rFonts w:eastAsia="Times New Roman" w:cs="Times New Roman"/>
                <w:sz w:val="24"/>
                <w:szCs w:val="24"/>
              </w:rPr>
            </w:pPr>
          </w:p>
        </w:tc>
        <w:tc>
          <w:tcPr>
            <w:tcW w:w="1530" w:type="dxa"/>
            <w:tcBorders>
              <w:top w:val="nil"/>
              <w:left w:val="nil"/>
              <w:bottom w:val="single" w:sz="4" w:space="0" w:color="auto"/>
              <w:right w:val="single" w:sz="4" w:space="0" w:color="auto"/>
            </w:tcBorders>
            <w:vAlign w:val="center"/>
            <w:hideMark/>
          </w:tcPr>
          <w:p w14:paraId="01ACB9F0" w14:textId="205077C0"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21.494</w:t>
            </w:r>
          </w:p>
        </w:tc>
      </w:tr>
      <w:tr w:rsidR="00611E13" w:rsidRPr="00D212F5" w14:paraId="7032E328"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124AC28A" w14:textId="7EA8BD20" w:rsidR="00611E13" w:rsidRPr="00482433" w:rsidRDefault="00611E13" w:rsidP="00482433">
            <w:pPr>
              <w:spacing w:after="0" w:line="240" w:lineRule="auto"/>
              <w:jc w:val="center"/>
              <w:rPr>
                <w:rFonts w:eastAsia="Times New Roman" w:cs="Times New Roman"/>
                <w:color w:val="000000"/>
                <w:sz w:val="24"/>
                <w:szCs w:val="24"/>
              </w:rPr>
            </w:pPr>
          </w:p>
        </w:tc>
        <w:tc>
          <w:tcPr>
            <w:tcW w:w="2577" w:type="dxa"/>
            <w:tcBorders>
              <w:top w:val="nil"/>
              <w:left w:val="nil"/>
              <w:bottom w:val="single" w:sz="4" w:space="0" w:color="auto"/>
              <w:right w:val="single" w:sz="4" w:space="0" w:color="auto"/>
            </w:tcBorders>
            <w:vAlign w:val="center"/>
            <w:hideMark/>
          </w:tcPr>
          <w:p w14:paraId="5915D04B" w14:textId="77777777" w:rsidR="00611E13" w:rsidRPr="00482433" w:rsidRDefault="00611E13" w:rsidP="00611E13">
            <w:pPr>
              <w:spacing w:after="0" w:line="240" w:lineRule="auto"/>
              <w:rPr>
                <w:rFonts w:eastAsia="Times New Roman" w:cs="Times New Roman"/>
                <w:color w:val="000000"/>
                <w:sz w:val="24"/>
                <w:szCs w:val="24"/>
              </w:rPr>
            </w:pPr>
            <w:r w:rsidRPr="00482433">
              <w:rPr>
                <w:rFonts w:eastAsia="Times New Roman" w:cs="Times New Roman"/>
                <w:color w:val="000000"/>
                <w:sz w:val="24"/>
                <w:szCs w:val="24"/>
              </w:rPr>
              <w:t xml:space="preserve"> + Quỹ lương Thuyền viên </w:t>
            </w:r>
            <w:r w:rsidRPr="00482433">
              <w:rPr>
                <w:rFonts w:eastAsia="Times New Roman" w:cs="Times New Roman"/>
                <w:i/>
                <w:iCs/>
                <w:color w:val="000000"/>
                <w:sz w:val="24"/>
                <w:szCs w:val="24"/>
              </w:rPr>
              <w:t>(3)</w:t>
            </w:r>
          </w:p>
        </w:tc>
        <w:tc>
          <w:tcPr>
            <w:tcW w:w="1296" w:type="dxa"/>
            <w:tcBorders>
              <w:top w:val="nil"/>
              <w:left w:val="nil"/>
              <w:bottom w:val="single" w:sz="4" w:space="0" w:color="auto"/>
              <w:right w:val="single" w:sz="4" w:space="0" w:color="auto"/>
            </w:tcBorders>
            <w:vAlign w:val="center"/>
            <w:hideMark/>
          </w:tcPr>
          <w:p w14:paraId="34E4B4DF" w14:textId="0DC86152" w:rsidR="00611E13" w:rsidRPr="00482433" w:rsidRDefault="00611E13" w:rsidP="00611E13">
            <w:pPr>
              <w:spacing w:after="0" w:line="240" w:lineRule="auto"/>
              <w:jc w:val="center"/>
              <w:rPr>
                <w:rFonts w:eastAsia="Times New Roman" w:cs="Times New Roman"/>
                <w:color w:val="000000"/>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44FBB0DE" w14:textId="0CA4B392"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c>
          <w:tcPr>
            <w:tcW w:w="1339" w:type="dxa"/>
            <w:tcBorders>
              <w:top w:val="nil"/>
              <w:left w:val="nil"/>
              <w:bottom w:val="single" w:sz="4" w:space="0" w:color="auto"/>
              <w:right w:val="single" w:sz="4" w:space="0" w:color="auto"/>
            </w:tcBorders>
            <w:vAlign w:val="center"/>
            <w:hideMark/>
          </w:tcPr>
          <w:p w14:paraId="06BD1708" w14:textId="2A28B3C0"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c>
          <w:tcPr>
            <w:tcW w:w="1530" w:type="dxa"/>
            <w:tcBorders>
              <w:top w:val="nil"/>
              <w:left w:val="nil"/>
              <w:bottom w:val="single" w:sz="4" w:space="0" w:color="auto"/>
              <w:right w:val="single" w:sz="4" w:space="0" w:color="auto"/>
            </w:tcBorders>
            <w:vAlign w:val="center"/>
            <w:hideMark/>
          </w:tcPr>
          <w:p w14:paraId="1F295457" w14:textId="558573BD"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c>
          <w:tcPr>
            <w:tcW w:w="1530" w:type="dxa"/>
            <w:tcBorders>
              <w:top w:val="nil"/>
              <w:left w:val="nil"/>
              <w:bottom w:val="single" w:sz="4" w:space="0" w:color="auto"/>
              <w:right w:val="single" w:sz="4" w:space="0" w:color="auto"/>
            </w:tcBorders>
            <w:noWrap/>
            <w:vAlign w:val="center"/>
            <w:hideMark/>
          </w:tcPr>
          <w:p w14:paraId="0F955D8F" w14:textId="11592400"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w:t>
            </w:r>
          </w:p>
        </w:tc>
      </w:tr>
      <w:tr w:rsidR="00611E13" w:rsidRPr="00D212F5" w14:paraId="2F091BA6"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6B4155D0" w14:textId="2A6C6671" w:rsidR="00611E13" w:rsidRPr="00482433" w:rsidRDefault="00611E13" w:rsidP="00482433">
            <w:pPr>
              <w:spacing w:after="0" w:line="240" w:lineRule="auto"/>
              <w:jc w:val="center"/>
              <w:rPr>
                <w:rFonts w:eastAsia="Times New Roman" w:cs="Times New Roman"/>
                <w:color w:val="000000"/>
                <w:sz w:val="24"/>
                <w:szCs w:val="24"/>
              </w:rPr>
            </w:pPr>
          </w:p>
        </w:tc>
        <w:tc>
          <w:tcPr>
            <w:tcW w:w="2577" w:type="dxa"/>
            <w:tcBorders>
              <w:top w:val="nil"/>
              <w:left w:val="nil"/>
              <w:bottom w:val="single" w:sz="4" w:space="0" w:color="auto"/>
              <w:right w:val="single" w:sz="4" w:space="0" w:color="auto"/>
            </w:tcBorders>
            <w:vAlign w:val="center"/>
            <w:hideMark/>
          </w:tcPr>
          <w:p w14:paraId="4485F623" w14:textId="77777777" w:rsidR="00611E13" w:rsidRPr="00482433" w:rsidRDefault="00611E13" w:rsidP="00611E13">
            <w:pPr>
              <w:spacing w:after="0" w:line="240" w:lineRule="auto"/>
              <w:rPr>
                <w:rFonts w:eastAsia="Times New Roman" w:cs="Times New Roman"/>
                <w:color w:val="000000"/>
                <w:sz w:val="24"/>
                <w:szCs w:val="24"/>
              </w:rPr>
            </w:pPr>
            <w:r w:rsidRPr="00482433">
              <w:rPr>
                <w:rFonts w:eastAsia="Times New Roman" w:cs="Times New Roman"/>
                <w:color w:val="000000"/>
                <w:sz w:val="24"/>
                <w:szCs w:val="24"/>
              </w:rPr>
              <w:t xml:space="preserve"> + Quỹ lương Ban Điều hành</w:t>
            </w:r>
          </w:p>
        </w:tc>
        <w:tc>
          <w:tcPr>
            <w:tcW w:w="1296" w:type="dxa"/>
            <w:tcBorders>
              <w:top w:val="nil"/>
              <w:left w:val="nil"/>
              <w:bottom w:val="single" w:sz="4" w:space="0" w:color="auto"/>
              <w:right w:val="single" w:sz="4" w:space="0" w:color="auto"/>
            </w:tcBorders>
            <w:vAlign w:val="center"/>
            <w:hideMark/>
          </w:tcPr>
          <w:p w14:paraId="62407401" w14:textId="485CA360" w:rsidR="00611E13" w:rsidRPr="00482433" w:rsidRDefault="00611E13" w:rsidP="00611E13">
            <w:pPr>
              <w:spacing w:after="0" w:line="240" w:lineRule="auto"/>
              <w:jc w:val="center"/>
              <w:rPr>
                <w:rFonts w:eastAsia="Times New Roman" w:cs="Times New Roman"/>
                <w:color w:val="000000"/>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5DAF3BA7" w14:textId="114F03BA"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2.539</w:t>
            </w:r>
          </w:p>
        </w:tc>
        <w:tc>
          <w:tcPr>
            <w:tcW w:w="1339" w:type="dxa"/>
            <w:tcBorders>
              <w:top w:val="nil"/>
              <w:left w:val="nil"/>
              <w:bottom w:val="single" w:sz="4" w:space="0" w:color="auto"/>
              <w:right w:val="single" w:sz="4" w:space="0" w:color="auto"/>
            </w:tcBorders>
            <w:vAlign w:val="center"/>
            <w:hideMark/>
          </w:tcPr>
          <w:p w14:paraId="26906816" w14:textId="62B443FA"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xml:space="preserve">    3.077</w:t>
            </w:r>
          </w:p>
        </w:tc>
        <w:tc>
          <w:tcPr>
            <w:tcW w:w="1530" w:type="dxa"/>
            <w:tcBorders>
              <w:top w:val="nil"/>
              <w:left w:val="nil"/>
              <w:bottom w:val="single" w:sz="4" w:space="0" w:color="auto"/>
              <w:right w:val="single" w:sz="4" w:space="0" w:color="auto"/>
            </w:tcBorders>
            <w:vAlign w:val="center"/>
            <w:hideMark/>
          </w:tcPr>
          <w:p w14:paraId="0CF5D57C" w14:textId="7DBA6C44" w:rsidR="00611E13" w:rsidRPr="00482433" w:rsidRDefault="00611E13" w:rsidP="00482433">
            <w:pPr>
              <w:spacing w:after="0" w:line="240" w:lineRule="auto"/>
              <w:jc w:val="right"/>
              <w:rPr>
                <w:rFonts w:eastAsia="Times New Roman" w:cs="Times New Roman"/>
                <w:color w:val="000000"/>
                <w:sz w:val="24"/>
                <w:szCs w:val="24"/>
              </w:rPr>
            </w:pPr>
            <w:r w:rsidRPr="00482433">
              <w:rPr>
                <w:rFonts w:cs="Times New Roman"/>
                <w:color w:val="000000"/>
                <w:sz w:val="24"/>
                <w:szCs w:val="24"/>
              </w:rPr>
              <w:t xml:space="preserve">    3.077</w:t>
            </w:r>
          </w:p>
        </w:tc>
        <w:tc>
          <w:tcPr>
            <w:tcW w:w="1530" w:type="dxa"/>
            <w:tcBorders>
              <w:top w:val="nil"/>
              <w:left w:val="nil"/>
              <w:bottom w:val="single" w:sz="4" w:space="0" w:color="auto"/>
              <w:right w:val="single" w:sz="4" w:space="0" w:color="auto"/>
            </w:tcBorders>
            <w:vAlign w:val="center"/>
            <w:hideMark/>
          </w:tcPr>
          <w:p w14:paraId="4E0BA015" w14:textId="620BD864"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3.385</w:t>
            </w:r>
          </w:p>
        </w:tc>
      </w:tr>
      <w:tr w:rsidR="00611E13" w:rsidRPr="00D212F5" w14:paraId="538B0734" w14:textId="77777777" w:rsidTr="00943EED">
        <w:trPr>
          <w:trHeight w:val="450"/>
        </w:trPr>
        <w:tc>
          <w:tcPr>
            <w:tcW w:w="900" w:type="dxa"/>
            <w:tcBorders>
              <w:top w:val="nil"/>
              <w:left w:val="single" w:sz="4" w:space="0" w:color="auto"/>
              <w:bottom w:val="single" w:sz="4" w:space="0" w:color="auto"/>
              <w:right w:val="single" w:sz="4" w:space="0" w:color="auto"/>
            </w:tcBorders>
            <w:noWrap/>
            <w:vAlign w:val="center"/>
            <w:hideMark/>
          </w:tcPr>
          <w:p w14:paraId="0B7676DD" w14:textId="77777777" w:rsidR="00611E13" w:rsidRPr="00482433" w:rsidRDefault="00611E13" w:rsidP="00482433">
            <w:pPr>
              <w:spacing w:after="0" w:line="240" w:lineRule="auto"/>
              <w:jc w:val="center"/>
              <w:rPr>
                <w:rFonts w:eastAsia="Times New Roman" w:cs="Times New Roman"/>
                <w:b/>
                <w:bCs/>
                <w:sz w:val="24"/>
                <w:szCs w:val="24"/>
              </w:rPr>
            </w:pPr>
            <w:r w:rsidRPr="00482433">
              <w:rPr>
                <w:rFonts w:eastAsia="Times New Roman" w:cs="Times New Roman"/>
                <w:b/>
                <w:bCs/>
                <w:sz w:val="24"/>
                <w:szCs w:val="24"/>
              </w:rPr>
              <w:t>III</w:t>
            </w:r>
          </w:p>
        </w:tc>
        <w:tc>
          <w:tcPr>
            <w:tcW w:w="2577" w:type="dxa"/>
            <w:tcBorders>
              <w:top w:val="nil"/>
              <w:left w:val="nil"/>
              <w:bottom w:val="single" w:sz="4" w:space="0" w:color="auto"/>
              <w:right w:val="single" w:sz="4" w:space="0" w:color="auto"/>
            </w:tcBorders>
            <w:vAlign w:val="center"/>
            <w:hideMark/>
          </w:tcPr>
          <w:p w14:paraId="5ABAC1AB" w14:textId="77777777" w:rsidR="00611E13" w:rsidRPr="00482433" w:rsidRDefault="00611E13" w:rsidP="00611E13">
            <w:pPr>
              <w:spacing w:after="0" w:line="240" w:lineRule="auto"/>
              <w:rPr>
                <w:rFonts w:eastAsia="Times New Roman" w:cs="Times New Roman"/>
                <w:b/>
                <w:bCs/>
                <w:sz w:val="24"/>
                <w:szCs w:val="24"/>
              </w:rPr>
            </w:pPr>
            <w:r w:rsidRPr="00482433">
              <w:rPr>
                <w:rFonts w:eastAsia="Times New Roman" w:cs="Times New Roman"/>
                <w:b/>
                <w:bCs/>
                <w:sz w:val="24"/>
                <w:szCs w:val="24"/>
              </w:rPr>
              <w:t>Tiền thưởng, phúc lợi</w:t>
            </w:r>
          </w:p>
        </w:tc>
        <w:tc>
          <w:tcPr>
            <w:tcW w:w="1296" w:type="dxa"/>
            <w:tcBorders>
              <w:top w:val="nil"/>
              <w:left w:val="nil"/>
              <w:bottom w:val="single" w:sz="4" w:space="0" w:color="auto"/>
              <w:right w:val="single" w:sz="4" w:space="0" w:color="auto"/>
            </w:tcBorders>
            <w:vAlign w:val="center"/>
            <w:hideMark/>
          </w:tcPr>
          <w:p w14:paraId="49A49E9A" w14:textId="539D2768" w:rsidR="00611E13" w:rsidRPr="00482433" w:rsidRDefault="00611E13" w:rsidP="00611E13">
            <w:pPr>
              <w:spacing w:after="0" w:line="240" w:lineRule="auto"/>
              <w:jc w:val="center"/>
              <w:rPr>
                <w:rFonts w:eastAsia="Times New Roman" w:cs="Times New Roman"/>
                <w:b/>
                <w:bCs/>
                <w:sz w:val="24"/>
                <w:szCs w:val="24"/>
                <w:highlight w:val="yellow"/>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4B655FD9" w14:textId="4EB0ABAB" w:rsidR="00611E13" w:rsidRPr="00482433" w:rsidRDefault="00611E13" w:rsidP="00482433">
            <w:pPr>
              <w:spacing w:after="0" w:line="240" w:lineRule="auto"/>
              <w:jc w:val="right"/>
              <w:rPr>
                <w:rFonts w:eastAsia="Times New Roman" w:cs="Times New Roman"/>
                <w:b/>
                <w:bCs/>
                <w:sz w:val="24"/>
                <w:szCs w:val="24"/>
              </w:rPr>
            </w:pPr>
            <w:r w:rsidRPr="00482433">
              <w:rPr>
                <w:rFonts w:cs="Times New Roman"/>
                <w:b/>
                <w:bCs/>
                <w:sz w:val="24"/>
                <w:szCs w:val="24"/>
              </w:rPr>
              <w:t> </w:t>
            </w:r>
          </w:p>
        </w:tc>
        <w:tc>
          <w:tcPr>
            <w:tcW w:w="1339" w:type="dxa"/>
            <w:tcBorders>
              <w:top w:val="nil"/>
              <w:left w:val="nil"/>
              <w:bottom w:val="single" w:sz="4" w:space="0" w:color="auto"/>
              <w:right w:val="single" w:sz="4" w:space="0" w:color="auto"/>
            </w:tcBorders>
            <w:noWrap/>
            <w:vAlign w:val="center"/>
            <w:hideMark/>
          </w:tcPr>
          <w:p w14:paraId="0B1AE2E0" w14:textId="7D75403D" w:rsidR="00611E13" w:rsidRPr="00482433" w:rsidRDefault="00611E13" w:rsidP="00482433">
            <w:pPr>
              <w:spacing w:after="0" w:line="240" w:lineRule="auto"/>
              <w:jc w:val="right"/>
              <w:rPr>
                <w:rFonts w:eastAsia="Times New Roman" w:cs="Times New Roman"/>
                <w:b/>
                <w:bCs/>
                <w:sz w:val="24"/>
                <w:szCs w:val="24"/>
              </w:rPr>
            </w:pPr>
            <w:r w:rsidRPr="00482433">
              <w:rPr>
                <w:rFonts w:cs="Times New Roman"/>
                <w:b/>
                <w:bCs/>
                <w:sz w:val="24"/>
                <w:szCs w:val="24"/>
              </w:rPr>
              <w:t> </w:t>
            </w:r>
          </w:p>
        </w:tc>
        <w:tc>
          <w:tcPr>
            <w:tcW w:w="1530" w:type="dxa"/>
            <w:tcBorders>
              <w:top w:val="nil"/>
              <w:left w:val="nil"/>
              <w:bottom w:val="single" w:sz="4" w:space="0" w:color="auto"/>
              <w:right w:val="single" w:sz="4" w:space="0" w:color="auto"/>
            </w:tcBorders>
            <w:noWrap/>
            <w:vAlign w:val="center"/>
            <w:hideMark/>
          </w:tcPr>
          <w:p w14:paraId="217E5317" w14:textId="0B6E6550" w:rsidR="00611E13" w:rsidRPr="00482433" w:rsidRDefault="00611E13" w:rsidP="00482433">
            <w:pPr>
              <w:spacing w:after="0" w:line="240" w:lineRule="auto"/>
              <w:jc w:val="right"/>
              <w:rPr>
                <w:rFonts w:eastAsia="Times New Roman" w:cs="Times New Roman"/>
                <w:b/>
                <w:bCs/>
                <w:sz w:val="24"/>
                <w:szCs w:val="24"/>
              </w:rPr>
            </w:pPr>
            <w:r w:rsidRPr="00482433">
              <w:rPr>
                <w:rFonts w:cs="Times New Roman"/>
                <w:b/>
                <w:bCs/>
                <w:sz w:val="24"/>
                <w:szCs w:val="24"/>
              </w:rPr>
              <w:t> </w:t>
            </w:r>
          </w:p>
        </w:tc>
        <w:tc>
          <w:tcPr>
            <w:tcW w:w="1530" w:type="dxa"/>
            <w:tcBorders>
              <w:top w:val="nil"/>
              <w:left w:val="nil"/>
              <w:bottom w:val="single" w:sz="4" w:space="0" w:color="auto"/>
              <w:right w:val="single" w:sz="4" w:space="0" w:color="auto"/>
            </w:tcBorders>
            <w:noWrap/>
            <w:vAlign w:val="center"/>
            <w:hideMark/>
          </w:tcPr>
          <w:p w14:paraId="0646572D" w14:textId="740D0A91" w:rsidR="00611E13" w:rsidRPr="00482433" w:rsidRDefault="00611E13" w:rsidP="00482433">
            <w:pPr>
              <w:spacing w:after="0" w:line="240" w:lineRule="auto"/>
              <w:jc w:val="right"/>
              <w:rPr>
                <w:rFonts w:eastAsia="Times New Roman" w:cs="Times New Roman"/>
                <w:b/>
                <w:bCs/>
                <w:sz w:val="24"/>
                <w:szCs w:val="24"/>
              </w:rPr>
            </w:pPr>
            <w:r w:rsidRPr="00482433">
              <w:rPr>
                <w:rFonts w:cs="Times New Roman"/>
                <w:b/>
                <w:bCs/>
                <w:sz w:val="24"/>
                <w:szCs w:val="24"/>
              </w:rPr>
              <w:t> </w:t>
            </w:r>
          </w:p>
        </w:tc>
      </w:tr>
      <w:tr w:rsidR="00611E13" w:rsidRPr="00D212F5" w14:paraId="311461CE" w14:textId="77777777" w:rsidTr="00943EED">
        <w:trPr>
          <w:trHeight w:val="439"/>
        </w:trPr>
        <w:tc>
          <w:tcPr>
            <w:tcW w:w="900" w:type="dxa"/>
            <w:tcBorders>
              <w:top w:val="nil"/>
              <w:left w:val="single" w:sz="4" w:space="0" w:color="auto"/>
              <w:bottom w:val="single" w:sz="4" w:space="0" w:color="auto"/>
              <w:right w:val="single" w:sz="4" w:space="0" w:color="auto"/>
            </w:tcBorders>
            <w:noWrap/>
            <w:vAlign w:val="center"/>
            <w:hideMark/>
          </w:tcPr>
          <w:p w14:paraId="17A03607" w14:textId="77777777" w:rsidR="00611E13" w:rsidRPr="00482433" w:rsidRDefault="00611E13" w:rsidP="00482433">
            <w:pPr>
              <w:spacing w:after="0" w:line="240" w:lineRule="auto"/>
              <w:jc w:val="center"/>
              <w:rPr>
                <w:rFonts w:eastAsia="Times New Roman" w:cs="Times New Roman"/>
                <w:sz w:val="24"/>
                <w:szCs w:val="24"/>
              </w:rPr>
            </w:pPr>
            <w:r w:rsidRPr="00482433">
              <w:rPr>
                <w:rFonts w:eastAsia="Times New Roman" w:cs="Times New Roman"/>
                <w:sz w:val="24"/>
                <w:szCs w:val="24"/>
              </w:rPr>
              <w:t>1</w:t>
            </w:r>
          </w:p>
        </w:tc>
        <w:tc>
          <w:tcPr>
            <w:tcW w:w="2577" w:type="dxa"/>
            <w:tcBorders>
              <w:top w:val="nil"/>
              <w:left w:val="nil"/>
              <w:bottom w:val="single" w:sz="4" w:space="0" w:color="auto"/>
              <w:right w:val="single" w:sz="4" w:space="0" w:color="auto"/>
            </w:tcBorders>
            <w:vAlign w:val="center"/>
            <w:hideMark/>
          </w:tcPr>
          <w:p w14:paraId="78455FBD" w14:textId="77777777" w:rsidR="00611E13" w:rsidRPr="00482433" w:rsidRDefault="00611E13" w:rsidP="00611E13">
            <w:pPr>
              <w:spacing w:after="0" w:line="240" w:lineRule="auto"/>
              <w:rPr>
                <w:rFonts w:eastAsia="Times New Roman" w:cs="Times New Roman"/>
                <w:sz w:val="24"/>
                <w:szCs w:val="24"/>
              </w:rPr>
            </w:pPr>
            <w:r w:rsidRPr="00482433">
              <w:rPr>
                <w:rFonts w:eastAsia="Times New Roman" w:cs="Times New Roman"/>
                <w:sz w:val="24"/>
                <w:szCs w:val="24"/>
              </w:rPr>
              <w:t>Quỹ tiền thưởng, phúc lợi</w:t>
            </w:r>
          </w:p>
        </w:tc>
        <w:tc>
          <w:tcPr>
            <w:tcW w:w="1296" w:type="dxa"/>
            <w:tcBorders>
              <w:top w:val="nil"/>
              <w:left w:val="nil"/>
              <w:bottom w:val="single" w:sz="4" w:space="0" w:color="auto"/>
              <w:right w:val="single" w:sz="4" w:space="0" w:color="auto"/>
            </w:tcBorders>
            <w:vAlign w:val="center"/>
            <w:hideMark/>
          </w:tcPr>
          <w:p w14:paraId="1876D484" w14:textId="73BF84CF" w:rsidR="00611E13" w:rsidRPr="00482433" w:rsidRDefault="00611E13" w:rsidP="00611E13">
            <w:pPr>
              <w:spacing w:after="0" w:line="240" w:lineRule="auto"/>
              <w:jc w:val="center"/>
              <w:rPr>
                <w:rFonts w:eastAsia="Times New Roman" w:cs="Times New Roman"/>
                <w:sz w:val="24"/>
                <w:szCs w:val="24"/>
              </w:rPr>
            </w:pPr>
            <w:r w:rsidRPr="00482433">
              <w:rPr>
                <w:rFonts w:eastAsia="Times New Roman" w:cs="Times New Roman"/>
                <w:sz w:val="24"/>
                <w:szCs w:val="24"/>
              </w:rPr>
              <w:t>Tr.đ</w:t>
            </w:r>
          </w:p>
        </w:tc>
        <w:tc>
          <w:tcPr>
            <w:tcW w:w="1415" w:type="dxa"/>
            <w:tcBorders>
              <w:top w:val="nil"/>
              <w:left w:val="nil"/>
              <w:bottom w:val="single" w:sz="4" w:space="0" w:color="auto"/>
              <w:right w:val="single" w:sz="4" w:space="0" w:color="auto"/>
            </w:tcBorders>
            <w:vAlign w:val="center"/>
            <w:hideMark/>
          </w:tcPr>
          <w:p w14:paraId="21C3935D" w14:textId="6D4F07F5"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1.51</w:t>
            </w:r>
            <w:r w:rsidR="00AC5400" w:rsidRPr="00482433">
              <w:rPr>
                <w:rFonts w:cs="Times New Roman"/>
                <w:sz w:val="24"/>
                <w:szCs w:val="24"/>
              </w:rPr>
              <w:t>6</w:t>
            </w:r>
          </w:p>
        </w:tc>
        <w:tc>
          <w:tcPr>
            <w:tcW w:w="1339" w:type="dxa"/>
            <w:tcBorders>
              <w:top w:val="nil"/>
              <w:left w:val="nil"/>
              <w:bottom w:val="single" w:sz="4" w:space="0" w:color="auto"/>
              <w:right w:val="single" w:sz="4" w:space="0" w:color="auto"/>
            </w:tcBorders>
            <w:vAlign w:val="center"/>
            <w:hideMark/>
          </w:tcPr>
          <w:p w14:paraId="2260475B" w14:textId="1A044951"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1.880 </w:t>
            </w:r>
          </w:p>
          <w:p w14:paraId="66F90E3B" w14:textId="68BFD521" w:rsidR="00611E13" w:rsidRPr="00482433" w:rsidRDefault="00611E13" w:rsidP="00482433">
            <w:pPr>
              <w:spacing w:after="0" w:line="240" w:lineRule="auto"/>
              <w:jc w:val="right"/>
              <w:rPr>
                <w:rFonts w:eastAsia="Times New Roman" w:cs="Times New Roman"/>
                <w:sz w:val="24"/>
                <w:szCs w:val="24"/>
              </w:rPr>
            </w:pPr>
          </w:p>
        </w:tc>
        <w:tc>
          <w:tcPr>
            <w:tcW w:w="1530" w:type="dxa"/>
            <w:tcBorders>
              <w:top w:val="nil"/>
              <w:left w:val="nil"/>
              <w:bottom w:val="single" w:sz="4" w:space="0" w:color="auto"/>
              <w:right w:val="single" w:sz="4" w:space="0" w:color="auto"/>
            </w:tcBorders>
            <w:vAlign w:val="center"/>
            <w:hideMark/>
          </w:tcPr>
          <w:p w14:paraId="67FAB09F" w14:textId="6F75D488" w:rsidR="00611E13" w:rsidRPr="00482433" w:rsidRDefault="00611E13" w:rsidP="00482433">
            <w:pPr>
              <w:spacing w:after="0" w:line="240" w:lineRule="auto"/>
              <w:jc w:val="right"/>
              <w:rPr>
                <w:rFonts w:cs="Times New Roman"/>
                <w:sz w:val="24"/>
                <w:szCs w:val="24"/>
              </w:rPr>
            </w:pPr>
            <w:r w:rsidRPr="00482433">
              <w:rPr>
                <w:rFonts w:cs="Times New Roman"/>
                <w:sz w:val="24"/>
                <w:szCs w:val="24"/>
              </w:rPr>
              <w:t xml:space="preserve">    1.764 </w:t>
            </w:r>
          </w:p>
          <w:p w14:paraId="7BA3D727" w14:textId="629E24E8" w:rsidR="00611E13" w:rsidRPr="00482433" w:rsidRDefault="00611E13" w:rsidP="00482433">
            <w:pPr>
              <w:spacing w:after="0" w:line="240" w:lineRule="auto"/>
              <w:jc w:val="right"/>
              <w:rPr>
                <w:rFonts w:eastAsia="Times New Roman" w:cs="Times New Roman"/>
                <w:sz w:val="24"/>
                <w:szCs w:val="24"/>
              </w:rPr>
            </w:pPr>
          </w:p>
        </w:tc>
        <w:tc>
          <w:tcPr>
            <w:tcW w:w="1530" w:type="dxa"/>
            <w:tcBorders>
              <w:top w:val="nil"/>
              <w:left w:val="nil"/>
              <w:bottom w:val="single" w:sz="4" w:space="0" w:color="auto"/>
              <w:right w:val="single" w:sz="4" w:space="0" w:color="auto"/>
            </w:tcBorders>
            <w:vAlign w:val="center"/>
            <w:hideMark/>
          </w:tcPr>
          <w:p w14:paraId="5781FEAF" w14:textId="54BCDC42" w:rsidR="00611E13" w:rsidRPr="00482433" w:rsidRDefault="00611E13" w:rsidP="00482433">
            <w:pPr>
              <w:spacing w:after="0" w:line="240" w:lineRule="auto"/>
              <w:jc w:val="right"/>
              <w:rPr>
                <w:rFonts w:eastAsia="Times New Roman" w:cs="Times New Roman"/>
                <w:sz w:val="24"/>
                <w:szCs w:val="24"/>
              </w:rPr>
            </w:pPr>
            <w:r w:rsidRPr="00482433">
              <w:rPr>
                <w:rFonts w:cs="Times New Roman"/>
                <w:sz w:val="24"/>
                <w:szCs w:val="24"/>
              </w:rPr>
              <w:t>2.073</w:t>
            </w:r>
          </w:p>
        </w:tc>
      </w:tr>
      <w:tr w:rsidR="00D212F5" w:rsidRPr="00D212F5" w14:paraId="2D4B7A89" w14:textId="77777777" w:rsidTr="00943EED">
        <w:trPr>
          <w:trHeight w:val="540"/>
        </w:trPr>
        <w:tc>
          <w:tcPr>
            <w:tcW w:w="900" w:type="dxa"/>
            <w:tcBorders>
              <w:top w:val="nil"/>
              <w:left w:val="single" w:sz="4" w:space="0" w:color="auto"/>
              <w:bottom w:val="single" w:sz="4" w:space="0" w:color="auto"/>
              <w:right w:val="single" w:sz="4" w:space="0" w:color="auto"/>
            </w:tcBorders>
            <w:noWrap/>
            <w:vAlign w:val="center"/>
            <w:hideMark/>
          </w:tcPr>
          <w:p w14:paraId="6DC04EB7" w14:textId="77777777" w:rsidR="00D212F5" w:rsidRPr="00482433" w:rsidRDefault="00D212F5" w:rsidP="00482433">
            <w:pPr>
              <w:spacing w:after="0" w:line="240" w:lineRule="auto"/>
              <w:jc w:val="center"/>
              <w:rPr>
                <w:rFonts w:eastAsia="Times New Roman" w:cs="Times New Roman"/>
                <w:b/>
                <w:bCs/>
                <w:sz w:val="24"/>
                <w:szCs w:val="24"/>
              </w:rPr>
            </w:pPr>
            <w:r w:rsidRPr="00482433">
              <w:rPr>
                <w:rFonts w:eastAsia="Times New Roman" w:cs="Times New Roman"/>
                <w:b/>
                <w:bCs/>
                <w:sz w:val="24"/>
                <w:szCs w:val="24"/>
              </w:rPr>
              <w:t>IV</w:t>
            </w:r>
          </w:p>
        </w:tc>
        <w:tc>
          <w:tcPr>
            <w:tcW w:w="2577" w:type="dxa"/>
            <w:tcBorders>
              <w:top w:val="nil"/>
              <w:left w:val="nil"/>
              <w:bottom w:val="single" w:sz="4" w:space="0" w:color="auto"/>
              <w:right w:val="single" w:sz="4" w:space="0" w:color="auto"/>
            </w:tcBorders>
            <w:vAlign w:val="center"/>
            <w:hideMark/>
          </w:tcPr>
          <w:p w14:paraId="0598C0E3" w14:textId="77777777" w:rsidR="00D212F5" w:rsidRPr="00482433" w:rsidRDefault="00D212F5" w:rsidP="00D212F5">
            <w:pPr>
              <w:spacing w:after="0" w:line="240" w:lineRule="auto"/>
              <w:rPr>
                <w:rFonts w:eastAsia="Times New Roman" w:cs="Times New Roman"/>
                <w:b/>
                <w:bCs/>
                <w:sz w:val="24"/>
                <w:szCs w:val="24"/>
              </w:rPr>
            </w:pPr>
            <w:r w:rsidRPr="00482433">
              <w:rPr>
                <w:rFonts w:eastAsia="Times New Roman" w:cs="Times New Roman"/>
                <w:b/>
                <w:bCs/>
                <w:sz w:val="24"/>
                <w:szCs w:val="24"/>
              </w:rPr>
              <w:t xml:space="preserve">Số Lao động thuê ngoài </w:t>
            </w:r>
          </w:p>
        </w:tc>
        <w:tc>
          <w:tcPr>
            <w:tcW w:w="1296" w:type="dxa"/>
            <w:tcBorders>
              <w:top w:val="nil"/>
              <w:left w:val="nil"/>
              <w:bottom w:val="single" w:sz="4" w:space="0" w:color="auto"/>
              <w:right w:val="single" w:sz="4" w:space="0" w:color="auto"/>
            </w:tcBorders>
            <w:vAlign w:val="center"/>
            <w:hideMark/>
          </w:tcPr>
          <w:p w14:paraId="502C886D" w14:textId="77777777" w:rsidR="00D212F5" w:rsidRPr="00482433" w:rsidRDefault="00D212F5" w:rsidP="00D212F5">
            <w:pPr>
              <w:spacing w:after="0" w:line="240" w:lineRule="auto"/>
              <w:jc w:val="center"/>
              <w:rPr>
                <w:rFonts w:eastAsia="Times New Roman" w:cs="Times New Roman"/>
                <w:sz w:val="24"/>
                <w:szCs w:val="24"/>
              </w:rPr>
            </w:pPr>
            <w:r w:rsidRPr="00482433">
              <w:rPr>
                <w:rFonts w:eastAsia="Times New Roman" w:cs="Times New Roman"/>
                <w:sz w:val="24"/>
                <w:szCs w:val="24"/>
              </w:rPr>
              <w:t>Người</w:t>
            </w:r>
          </w:p>
        </w:tc>
        <w:tc>
          <w:tcPr>
            <w:tcW w:w="1415" w:type="dxa"/>
            <w:tcBorders>
              <w:top w:val="nil"/>
              <w:left w:val="nil"/>
              <w:bottom w:val="single" w:sz="4" w:space="0" w:color="auto"/>
              <w:right w:val="single" w:sz="4" w:space="0" w:color="auto"/>
            </w:tcBorders>
            <w:vAlign w:val="center"/>
            <w:hideMark/>
          </w:tcPr>
          <w:p w14:paraId="577A8DC5" w14:textId="77777777" w:rsidR="00D212F5" w:rsidRPr="00482433" w:rsidRDefault="00D212F5" w:rsidP="00482433">
            <w:pPr>
              <w:spacing w:after="0" w:line="240" w:lineRule="auto"/>
              <w:jc w:val="right"/>
              <w:rPr>
                <w:rFonts w:eastAsia="Times New Roman" w:cs="Times New Roman"/>
                <w:b/>
                <w:bCs/>
                <w:sz w:val="24"/>
                <w:szCs w:val="24"/>
              </w:rPr>
            </w:pPr>
            <w:r w:rsidRPr="00482433">
              <w:rPr>
                <w:rFonts w:eastAsia="Times New Roman" w:cs="Times New Roman"/>
                <w:b/>
                <w:bCs/>
                <w:sz w:val="24"/>
                <w:szCs w:val="24"/>
              </w:rPr>
              <w:t> </w:t>
            </w:r>
          </w:p>
        </w:tc>
        <w:tc>
          <w:tcPr>
            <w:tcW w:w="1339" w:type="dxa"/>
            <w:tcBorders>
              <w:top w:val="nil"/>
              <w:left w:val="nil"/>
              <w:bottom w:val="single" w:sz="4" w:space="0" w:color="auto"/>
              <w:right w:val="single" w:sz="4" w:space="0" w:color="auto"/>
            </w:tcBorders>
            <w:noWrap/>
            <w:vAlign w:val="center"/>
            <w:hideMark/>
          </w:tcPr>
          <w:p w14:paraId="139DA60C" w14:textId="77777777" w:rsidR="00D212F5" w:rsidRPr="00482433" w:rsidRDefault="00D212F5" w:rsidP="00482433">
            <w:pPr>
              <w:spacing w:after="0" w:line="240" w:lineRule="auto"/>
              <w:jc w:val="right"/>
              <w:rPr>
                <w:rFonts w:eastAsia="Times New Roman" w:cs="Times New Roman"/>
                <w:b/>
                <w:bCs/>
                <w:sz w:val="24"/>
                <w:szCs w:val="24"/>
              </w:rPr>
            </w:pPr>
            <w:r w:rsidRPr="00482433">
              <w:rPr>
                <w:rFonts w:eastAsia="Times New Roman" w:cs="Times New Roman"/>
                <w:b/>
                <w:bCs/>
                <w:sz w:val="24"/>
                <w:szCs w:val="24"/>
              </w:rPr>
              <w:t> </w:t>
            </w:r>
          </w:p>
        </w:tc>
        <w:tc>
          <w:tcPr>
            <w:tcW w:w="1530" w:type="dxa"/>
            <w:tcBorders>
              <w:top w:val="nil"/>
              <w:left w:val="nil"/>
              <w:bottom w:val="single" w:sz="4" w:space="0" w:color="auto"/>
              <w:right w:val="single" w:sz="4" w:space="0" w:color="auto"/>
            </w:tcBorders>
            <w:noWrap/>
            <w:vAlign w:val="center"/>
            <w:hideMark/>
          </w:tcPr>
          <w:p w14:paraId="21F7C7EB" w14:textId="77777777" w:rsidR="00D212F5" w:rsidRPr="00482433" w:rsidRDefault="00D212F5" w:rsidP="00482433">
            <w:pPr>
              <w:spacing w:after="0" w:line="240" w:lineRule="auto"/>
              <w:jc w:val="right"/>
              <w:rPr>
                <w:rFonts w:eastAsia="Times New Roman" w:cs="Times New Roman"/>
                <w:b/>
                <w:bCs/>
                <w:sz w:val="24"/>
                <w:szCs w:val="24"/>
              </w:rPr>
            </w:pPr>
            <w:r w:rsidRPr="00482433">
              <w:rPr>
                <w:rFonts w:eastAsia="Times New Roman" w:cs="Times New Roman"/>
                <w:b/>
                <w:bCs/>
                <w:sz w:val="24"/>
                <w:szCs w:val="24"/>
              </w:rPr>
              <w:t> </w:t>
            </w:r>
          </w:p>
        </w:tc>
        <w:tc>
          <w:tcPr>
            <w:tcW w:w="1530" w:type="dxa"/>
            <w:tcBorders>
              <w:top w:val="nil"/>
              <w:left w:val="nil"/>
              <w:bottom w:val="single" w:sz="4" w:space="0" w:color="auto"/>
              <w:right w:val="single" w:sz="4" w:space="0" w:color="auto"/>
            </w:tcBorders>
            <w:noWrap/>
            <w:vAlign w:val="center"/>
            <w:hideMark/>
          </w:tcPr>
          <w:p w14:paraId="39BD46A2" w14:textId="77777777" w:rsidR="00D212F5" w:rsidRPr="00482433" w:rsidRDefault="00D212F5" w:rsidP="00482433">
            <w:pPr>
              <w:spacing w:after="0" w:line="240" w:lineRule="auto"/>
              <w:jc w:val="right"/>
              <w:rPr>
                <w:rFonts w:eastAsia="Times New Roman" w:cs="Times New Roman"/>
                <w:b/>
                <w:bCs/>
                <w:sz w:val="24"/>
                <w:szCs w:val="24"/>
              </w:rPr>
            </w:pPr>
            <w:r w:rsidRPr="00482433">
              <w:rPr>
                <w:rFonts w:eastAsia="Times New Roman" w:cs="Times New Roman"/>
                <w:b/>
                <w:bCs/>
                <w:sz w:val="24"/>
                <w:szCs w:val="24"/>
              </w:rPr>
              <w:t> </w:t>
            </w:r>
          </w:p>
        </w:tc>
      </w:tr>
    </w:tbl>
    <w:p w14:paraId="08C1517F" w14:textId="77777777" w:rsidR="005B6EFF" w:rsidRPr="00740161" w:rsidRDefault="005B6EFF" w:rsidP="005B6EFF">
      <w:pPr>
        <w:pStyle w:val="ListParagraph"/>
        <w:tabs>
          <w:tab w:val="left" w:pos="851"/>
        </w:tabs>
        <w:spacing w:before="120" w:after="120" w:line="340" w:lineRule="exact"/>
        <w:ind w:left="0" w:firstLine="851"/>
        <w:jc w:val="both"/>
      </w:pPr>
    </w:p>
    <w:tbl>
      <w:tblPr>
        <w:tblW w:w="10620" w:type="dxa"/>
        <w:tblInd w:w="-635" w:type="dxa"/>
        <w:tblLook w:val="04A0" w:firstRow="1" w:lastRow="0" w:firstColumn="1" w:lastColumn="0" w:noHBand="0" w:noVBand="1"/>
      </w:tblPr>
      <w:tblGrid>
        <w:gridCol w:w="537"/>
        <w:gridCol w:w="2344"/>
        <w:gridCol w:w="1349"/>
        <w:gridCol w:w="940"/>
        <w:gridCol w:w="1040"/>
        <w:gridCol w:w="1220"/>
        <w:gridCol w:w="1080"/>
        <w:gridCol w:w="963"/>
        <w:gridCol w:w="1147"/>
      </w:tblGrid>
      <w:tr w:rsidR="005B6EFF" w:rsidRPr="00740161" w14:paraId="28708B9F" w14:textId="77777777" w:rsidTr="00943EED">
        <w:trPr>
          <w:trHeight w:val="645"/>
        </w:trPr>
        <w:tc>
          <w:tcPr>
            <w:tcW w:w="537" w:type="dxa"/>
            <w:vMerge w:val="restart"/>
            <w:tcBorders>
              <w:top w:val="single" w:sz="4" w:space="0" w:color="auto"/>
              <w:left w:val="single" w:sz="4" w:space="0" w:color="auto"/>
              <w:bottom w:val="single" w:sz="4" w:space="0" w:color="auto"/>
              <w:right w:val="single" w:sz="4" w:space="0" w:color="auto"/>
            </w:tcBorders>
            <w:vAlign w:val="center"/>
            <w:hideMark/>
          </w:tcPr>
          <w:p w14:paraId="33FCF575"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Số TT</w:t>
            </w:r>
          </w:p>
        </w:tc>
        <w:tc>
          <w:tcPr>
            <w:tcW w:w="2344" w:type="dxa"/>
            <w:vMerge w:val="restart"/>
            <w:tcBorders>
              <w:top w:val="single" w:sz="4" w:space="0" w:color="auto"/>
              <w:left w:val="single" w:sz="4" w:space="0" w:color="auto"/>
              <w:bottom w:val="single" w:sz="4" w:space="0" w:color="auto"/>
              <w:right w:val="single" w:sz="4" w:space="0" w:color="auto"/>
            </w:tcBorders>
            <w:vAlign w:val="center"/>
            <w:hideMark/>
          </w:tcPr>
          <w:p w14:paraId="0A6155B6"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Họ và tên</w:t>
            </w:r>
          </w:p>
        </w:tc>
        <w:tc>
          <w:tcPr>
            <w:tcW w:w="1349" w:type="dxa"/>
            <w:vMerge w:val="restart"/>
            <w:tcBorders>
              <w:top w:val="single" w:sz="4" w:space="0" w:color="auto"/>
              <w:left w:val="single" w:sz="4" w:space="0" w:color="auto"/>
              <w:bottom w:val="single" w:sz="4" w:space="0" w:color="auto"/>
              <w:right w:val="single" w:sz="4" w:space="0" w:color="auto"/>
            </w:tcBorders>
            <w:vAlign w:val="center"/>
            <w:hideMark/>
          </w:tcPr>
          <w:p w14:paraId="5321D02D"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Chức vụ</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33C3CDE"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xml:space="preserve">Mức lương, thù lao cơ bản </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48F7E76A"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xml:space="preserve">Số tháng làm việc trong năm </w:t>
            </w:r>
          </w:p>
        </w:tc>
        <w:tc>
          <w:tcPr>
            <w:tcW w:w="1220" w:type="dxa"/>
            <w:vMerge w:val="restart"/>
            <w:tcBorders>
              <w:top w:val="single" w:sz="4" w:space="0" w:color="auto"/>
              <w:left w:val="single" w:sz="4" w:space="0" w:color="auto"/>
              <w:bottom w:val="single" w:sz="4" w:space="0" w:color="auto"/>
              <w:right w:val="single" w:sz="4" w:space="0" w:color="auto"/>
            </w:tcBorders>
            <w:vAlign w:val="center"/>
            <w:hideMark/>
          </w:tcPr>
          <w:p w14:paraId="6975B462"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Mức tiền lương, thù lao thực hiện năm trước liền kề</w:t>
            </w:r>
          </w:p>
        </w:tc>
        <w:tc>
          <w:tcPr>
            <w:tcW w:w="2043" w:type="dxa"/>
            <w:gridSpan w:val="2"/>
            <w:tcBorders>
              <w:top w:val="single" w:sz="4" w:space="0" w:color="auto"/>
              <w:left w:val="nil"/>
              <w:bottom w:val="single" w:sz="4" w:space="0" w:color="auto"/>
              <w:right w:val="single" w:sz="4" w:space="0" w:color="auto"/>
            </w:tcBorders>
            <w:vAlign w:val="center"/>
            <w:hideMark/>
          </w:tcPr>
          <w:p w14:paraId="6395FC80" w14:textId="2A51B3C6"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Số báo cáo năm 202</w:t>
            </w:r>
            <w:r w:rsidR="00C8231B" w:rsidRPr="007665B3">
              <w:rPr>
                <w:rFonts w:eastAsia="Times New Roman" w:cs="Times New Roman"/>
                <w:b/>
                <w:bCs/>
                <w:sz w:val="24"/>
                <w:szCs w:val="24"/>
              </w:rPr>
              <w:t>5</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C049FBB" w14:textId="5FA78A42"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Kế hoạch năm 202</w:t>
            </w:r>
            <w:r w:rsidR="00C8231B" w:rsidRPr="007665B3">
              <w:rPr>
                <w:rFonts w:eastAsia="Times New Roman" w:cs="Times New Roman"/>
                <w:b/>
                <w:bCs/>
                <w:sz w:val="24"/>
                <w:szCs w:val="24"/>
              </w:rPr>
              <w:t>6</w:t>
            </w:r>
          </w:p>
        </w:tc>
      </w:tr>
      <w:tr w:rsidR="005B6EFF" w:rsidRPr="00740161" w14:paraId="4180C8F6" w14:textId="77777777" w:rsidTr="007665B3">
        <w:trPr>
          <w:trHeight w:val="1072"/>
        </w:trPr>
        <w:tc>
          <w:tcPr>
            <w:tcW w:w="537" w:type="dxa"/>
            <w:vMerge/>
            <w:tcBorders>
              <w:top w:val="single" w:sz="4" w:space="0" w:color="auto"/>
              <w:left w:val="single" w:sz="4" w:space="0" w:color="auto"/>
              <w:bottom w:val="single" w:sz="4" w:space="0" w:color="auto"/>
              <w:right w:val="single" w:sz="4" w:space="0" w:color="auto"/>
            </w:tcBorders>
            <w:vAlign w:val="center"/>
            <w:hideMark/>
          </w:tcPr>
          <w:p w14:paraId="00A91F91" w14:textId="77777777" w:rsidR="005B6EFF" w:rsidRPr="007665B3" w:rsidRDefault="005B6EFF" w:rsidP="00673813">
            <w:pPr>
              <w:spacing w:after="0" w:line="240" w:lineRule="auto"/>
              <w:rPr>
                <w:rFonts w:eastAsia="Times New Roman" w:cs="Times New Roman"/>
                <w:b/>
                <w:bCs/>
                <w:sz w:val="24"/>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732CB81E" w14:textId="77777777" w:rsidR="005B6EFF" w:rsidRPr="007665B3" w:rsidRDefault="005B6EFF" w:rsidP="00673813">
            <w:pPr>
              <w:spacing w:after="0" w:line="240" w:lineRule="auto"/>
              <w:rPr>
                <w:rFonts w:eastAsia="Times New Roman" w:cs="Times New Roman"/>
                <w:b/>
                <w:bCs/>
                <w:sz w:val="24"/>
                <w:szCs w:val="24"/>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15A04AD1" w14:textId="77777777" w:rsidR="005B6EFF" w:rsidRPr="007665B3" w:rsidRDefault="005B6EFF" w:rsidP="00673813">
            <w:pPr>
              <w:spacing w:after="0" w:line="240" w:lineRule="auto"/>
              <w:rPr>
                <w:rFonts w:eastAsia="Times New Roman" w:cs="Times New Roman"/>
                <w:b/>
                <w:bCs/>
                <w:sz w:val="24"/>
                <w:szCs w:val="24"/>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162F2F1" w14:textId="77777777" w:rsidR="005B6EFF" w:rsidRPr="007665B3" w:rsidRDefault="005B6EFF" w:rsidP="00673813">
            <w:pPr>
              <w:spacing w:after="0" w:line="240" w:lineRule="auto"/>
              <w:rPr>
                <w:rFonts w:eastAsia="Times New Roman" w:cs="Times New Roman"/>
                <w:b/>
                <w:bCs/>
                <w:sz w:val="24"/>
                <w:szCs w:val="24"/>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0C0ED82D" w14:textId="77777777" w:rsidR="005B6EFF" w:rsidRPr="007665B3" w:rsidRDefault="005B6EFF" w:rsidP="00673813">
            <w:pPr>
              <w:spacing w:after="0" w:line="240" w:lineRule="auto"/>
              <w:rPr>
                <w:rFonts w:eastAsia="Times New Roman" w:cs="Times New Roman"/>
                <w:b/>
                <w:bCs/>
                <w:sz w:val="24"/>
                <w:szCs w:val="24"/>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087FAE9" w14:textId="77777777" w:rsidR="005B6EFF" w:rsidRPr="007665B3" w:rsidRDefault="005B6EFF" w:rsidP="00673813">
            <w:pPr>
              <w:spacing w:after="0" w:line="240" w:lineRule="auto"/>
              <w:rPr>
                <w:rFonts w:eastAsia="Times New Roman" w:cs="Times New Roman"/>
                <w:b/>
                <w:bCs/>
                <w:sz w:val="24"/>
                <w:szCs w:val="24"/>
              </w:rPr>
            </w:pPr>
          </w:p>
        </w:tc>
        <w:tc>
          <w:tcPr>
            <w:tcW w:w="1080" w:type="dxa"/>
            <w:tcBorders>
              <w:top w:val="nil"/>
              <w:left w:val="nil"/>
              <w:bottom w:val="single" w:sz="4" w:space="0" w:color="auto"/>
              <w:right w:val="single" w:sz="4" w:space="0" w:color="auto"/>
            </w:tcBorders>
            <w:vAlign w:val="center"/>
            <w:hideMark/>
          </w:tcPr>
          <w:p w14:paraId="6BB177D6"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Kế hoạch</w:t>
            </w:r>
          </w:p>
        </w:tc>
        <w:tc>
          <w:tcPr>
            <w:tcW w:w="963" w:type="dxa"/>
            <w:tcBorders>
              <w:top w:val="nil"/>
              <w:left w:val="nil"/>
              <w:bottom w:val="single" w:sz="4" w:space="0" w:color="auto"/>
              <w:right w:val="single" w:sz="4" w:space="0" w:color="auto"/>
            </w:tcBorders>
            <w:vAlign w:val="center"/>
            <w:hideMark/>
          </w:tcPr>
          <w:p w14:paraId="124F399E"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Thực hiện</w:t>
            </w: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04621308" w14:textId="77777777" w:rsidR="005B6EFF" w:rsidRPr="007665B3" w:rsidRDefault="005B6EFF" w:rsidP="00673813">
            <w:pPr>
              <w:spacing w:after="0" w:line="240" w:lineRule="auto"/>
              <w:rPr>
                <w:rFonts w:eastAsia="Times New Roman" w:cs="Times New Roman"/>
                <w:b/>
                <w:bCs/>
                <w:sz w:val="24"/>
                <w:szCs w:val="24"/>
              </w:rPr>
            </w:pPr>
          </w:p>
        </w:tc>
      </w:tr>
      <w:tr w:rsidR="005B6EFF" w:rsidRPr="00740161" w14:paraId="7B66E209" w14:textId="77777777" w:rsidTr="00943EED">
        <w:trPr>
          <w:trHeight w:val="990"/>
        </w:trPr>
        <w:tc>
          <w:tcPr>
            <w:tcW w:w="537" w:type="dxa"/>
            <w:tcBorders>
              <w:top w:val="nil"/>
              <w:left w:val="single" w:sz="4" w:space="0" w:color="auto"/>
              <w:bottom w:val="single" w:sz="4" w:space="0" w:color="auto"/>
              <w:right w:val="single" w:sz="4" w:space="0" w:color="auto"/>
            </w:tcBorders>
            <w:noWrap/>
            <w:vAlign w:val="center"/>
            <w:hideMark/>
          </w:tcPr>
          <w:p w14:paraId="04AA61E8"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I</w:t>
            </w:r>
          </w:p>
        </w:tc>
        <w:tc>
          <w:tcPr>
            <w:tcW w:w="2344" w:type="dxa"/>
            <w:tcBorders>
              <w:top w:val="nil"/>
              <w:left w:val="nil"/>
              <w:bottom w:val="single" w:sz="4" w:space="0" w:color="auto"/>
              <w:right w:val="single" w:sz="4" w:space="0" w:color="auto"/>
            </w:tcBorders>
            <w:vAlign w:val="center"/>
            <w:hideMark/>
          </w:tcPr>
          <w:p w14:paraId="177AC146"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Thành viên HĐQT/HĐTV, BKS chuyên trách</w:t>
            </w:r>
          </w:p>
        </w:tc>
        <w:tc>
          <w:tcPr>
            <w:tcW w:w="1349" w:type="dxa"/>
            <w:tcBorders>
              <w:top w:val="nil"/>
              <w:left w:val="nil"/>
              <w:bottom w:val="single" w:sz="4" w:space="0" w:color="auto"/>
              <w:right w:val="single" w:sz="4" w:space="0" w:color="auto"/>
            </w:tcBorders>
            <w:vAlign w:val="center"/>
            <w:hideMark/>
          </w:tcPr>
          <w:p w14:paraId="5B55528D"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940" w:type="dxa"/>
            <w:tcBorders>
              <w:top w:val="nil"/>
              <w:left w:val="nil"/>
              <w:bottom w:val="single" w:sz="4" w:space="0" w:color="auto"/>
              <w:right w:val="single" w:sz="4" w:space="0" w:color="auto"/>
            </w:tcBorders>
            <w:noWrap/>
            <w:vAlign w:val="center"/>
            <w:hideMark/>
          </w:tcPr>
          <w:p w14:paraId="734CC6EF"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1040" w:type="dxa"/>
            <w:tcBorders>
              <w:top w:val="nil"/>
              <w:left w:val="nil"/>
              <w:bottom w:val="single" w:sz="4" w:space="0" w:color="auto"/>
              <w:right w:val="single" w:sz="4" w:space="0" w:color="auto"/>
            </w:tcBorders>
            <w:noWrap/>
            <w:vAlign w:val="center"/>
            <w:hideMark/>
          </w:tcPr>
          <w:p w14:paraId="6378A540"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220" w:type="dxa"/>
            <w:tcBorders>
              <w:top w:val="nil"/>
              <w:left w:val="nil"/>
              <w:bottom w:val="single" w:sz="4" w:space="0" w:color="auto"/>
              <w:right w:val="single" w:sz="4" w:space="0" w:color="auto"/>
            </w:tcBorders>
            <w:noWrap/>
            <w:vAlign w:val="center"/>
            <w:hideMark/>
          </w:tcPr>
          <w:p w14:paraId="26686DC8"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080" w:type="dxa"/>
            <w:tcBorders>
              <w:top w:val="nil"/>
              <w:left w:val="nil"/>
              <w:bottom w:val="single" w:sz="4" w:space="0" w:color="auto"/>
              <w:right w:val="single" w:sz="4" w:space="0" w:color="auto"/>
            </w:tcBorders>
            <w:noWrap/>
            <w:vAlign w:val="center"/>
            <w:hideMark/>
          </w:tcPr>
          <w:p w14:paraId="0F4849DB"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963" w:type="dxa"/>
            <w:tcBorders>
              <w:top w:val="nil"/>
              <w:left w:val="nil"/>
              <w:bottom w:val="single" w:sz="4" w:space="0" w:color="auto"/>
              <w:right w:val="single" w:sz="4" w:space="0" w:color="auto"/>
            </w:tcBorders>
            <w:noWrap/>
            <w:vAlign w:val="center"/>
            <w:hideMark/>
          </w:tcPr>
          <w:p w14:paraId="634612E0"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147" w:type="dxa"/>
            <w:tcBorders>
              <w:top w:val="nil"/>
              <w:left w:val="nil"/>
              <w:bottom w:val="single" w:sz="4" w:space="0" w:color="auto"/>
              <w:right w:val="single" w:sz="4" w:space="0" w:color="auto"/>
            </w:tcBorders>
            <w:noWrap/>
            <w:vAlign w:val="center"/>
            <w:hideMark/>
          </w:tcPr>
          <w:p w14:paraId="124EFDAF"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r>
      <w:tr w:rsidR="005B6EFF" w:rsidRPr="00740161" w14:paraId="5D6F6322" w14:textId="77777777" w:rsidTr="00943EED">
        <w:trPr>
          <w:trHeight w:val="990"/>
        </w:trPr>
        <w:tc>
          <w:tcPr>
            <w:tcW w:w="537" w:type="dxa"/>
            <w:tcBorders>
              <w:top w:val="nil"/>
              <w:left w:val="single" w:sz="4" w:space="0" w:color="auto"/>
              <w:bottom w:val="single" w:sz="4" w:space="0" w:color="auto"/>
              <w:right w:val="single" w:sz="4" w:space="0" w:color="auto"/>
            </w:tcBorders>
            <w:noWrap/>
            <w:vAlign w:val="center"/>
            <w:hideMark/>
          </w:tcPr>
          <w:p w14:paraId="1134BC45"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II</w:t>
            </w:r>
          </w:p>
        </w:tc>
        <w:tc>
          <w:tcPr>
            <w:tcW w:w="2344" w:type="dxa"/>
            <w:tcBorders>
              <w:top w:val="nil"/>
              <w:left w:val="nil"/>
              <w:bottom w:val="single" w:sz="4" w:space="0" w:color="auto"/>
              <w:right w:val="single" w:sz="4" w:space="0" w:color="auto"/>
            </w:tcBorders>
            <w:vAlign w:val="center"/>
            <w:hideMark/>
          </w:tcPr>
          <w:p w14:paraId="2F2765FB"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Thành viên HĐQT/HĐTV, BKS không chuyên trách</w:t>
            </w:r>
          </w:p>
        </w:tc>
        <w:tc>
          <w:tcPr>
            <w:tcW w:w="1349" w:type="dxa"/>
            <w:tcBorders>
              <w:top w:val="nil"/>
              <w:left w:val="nil"/>
              <w:bottom w:val="single" w:sz="4" w:space="0" w:color="auto"/>
              <w:right w:val="single" w:sz="4" w:space="0" w:color="auto"/>
            </w:tcBorders>
            <w:vAlign w:val="center"/>
            <w:hideMark/>
          </w:tcPr>
          <w:p w14:paraId="15800988"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940" w:type="dxa"/>
            <w:tcBorders>
              <w:top w:val="nil"/>
              <w:left w:val="nil"/>
              <w:bottom w:val="single" w:sz="4" w:space="0" w:color="auto"/>
              <w:right w:val="single" w:sz="4" w:space="0" w:color="auto"/>
            </w:tcBorders>
            <w:noWrap/>
            <w:vAlign w:val="center"/>
            <w:hideMark/>
          </w:tcPr>
          <w:p w14:paraId="6BFA547C"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1040" w:type="dxa"/>
            <w:tcBorders>
              <w:top w:val="nil"/>
              <w:left w:val="nil"/>
              <w:bottom w:val="single" w:sz="4" w:space="0" w:color="auto"/>
              <w:right w:val="single" w:sz="4" w:space="0" w:color="auto"/>
            </w:tcBorders>
            <w:noWrap/>
            <w:vAlign w:val="center"/>
            <w:hideMark/>
          </w:tcPr>
          <w:p w14:paraId="7D880E15"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12</w:t>
            </w:r>
          </w:p>
        </w:tc>
        <w:tc>
          <w:tcPr>
            <w:tcW w:w="1220" w:type="dxa"/>
            <w:tcBorders>
              <w:top w:val="nil"/>
              <w:left w:val="nil"/>
              <w:bottom w:val="single" w:sz="4" w:space="0" w:color="auto"/>
              <w:right w:val="single" w:sz="4" w:space="0" w:color="auto"/>
            </w:tcBorders>
            <w:noWrap/>
            <w:vAlign w:val="center"/>
            <w:hideMark/>
          </w:tcPr>
          <w:p w14:paraId="67913157"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080" w:type="dxa"/>
            <w:tcBorders>
              <w:top w:val="nil"/>
              <w:left w:val="nil"/>
              <w:bottom w:val="single" w:sz="4" w:space="0" w:color="auto"/>
              <w:right w:val="single" w:sz="4" w:space="0" w:color="auto"/>
            </w:tcBorders>
            <w:noWrap/>
            <w:vAlign w:val="center"/>
            <w:hideMark/>
          </w:tcPr>
          <w:p w14:paraId="481EBE3B"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963" w:type="dxa"/>
            <w:tcBorders>
              <w:top w:val="nil"/>
              <w:left w:val="nil"/>
              <w:bottom w:val="single" w:sz="4" w:space="0" w:color="auto"/>
              <w:right w:val="single" w:sz="4" w:space="0" w:color="auto"/>
            </w:tcBorders>
            <w:noWrap/>
            <w:vAlign w:val="center"/>
            <w:hideMark/>
          </w:tcPr>
          <w:p w14:paraId="5E74BF4A"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147" w:type="dxa"/>
            <w:tcBorders>
              <w:top w:val="nil"/>
              <w:left w:val="nil"/>
              <w:bottom w:val="single" w:sz="4" w:space="0" w:color="auto"/>
              <w:right w:val="single" w:sz="4" w:space="0" w:color="auto"/>
            </w:tcBorders>
            <w:noWrap/>
            <w:vAlign w:val="center"/>
            <w:hideMark/>
          </w:tcPr>
          <w:p w14:paraId="3FDB5C44"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r>
      <w:tr w:rsidR="005B6EFF" w:rsidRPr="00740161" w14:paraId="1375D9C3" w14:textId="77777777" w:rsidTr="00943EED">
        <w:trPr>
          <w:trHeight w:val="330"/>
        </w:trPr>
        <w:tc>
          <w:tcPr>
            <w:tcW w:w="537" w:type="dxa"/>
            <w:tcBorders>
              <w:top w:val="nil"/>
              <w:left w:val="single" w:sz="4" w:space="0" w:color="auto"/>
              <w:bottom w:val="single" w:sz="4" w:space="0" w:color="auto"/>
              <w:right w:val="single" w:sz="4" w:space="0" w:color="auto"/>
            </w:tcBorders>
            <w:noWrap/>
            <w:vAlign w:val="center"/>
            <w:hideMark/>
          </w:tcPr>
          <w:p w14:paraId="153B05AB"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2344" w:type="dxa"/>
            <w:tcBorders>
              <w:top w:val="nil"/>
              <w:left w:val="nil"/>
              <w:bottom w:val="single" w:sz="4" w:space="0" w:color="auto"/>
              <w:right w:val="single" w:sz="4" w:space="0" w:color="auto"/>
            </w:tcBorders>
            <w:vAlign w:val="center"/>
            <w:hideMark/>
          </w:tcPr>
          <w:p w14:paraId="14551D55"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Thành viên HĐQT</w:t>
            </w:r>
          </w:p>
        </w:tc>
        <w:tc>
          <w:tcPr>
            <w:tcW w:w="1349" w:type="dxa"/>
            <w:tcBorders>
              <w:top w:val="nil"/>
              <w:left w:val="nil"/>
              <w:bottom w:val="single" w:sz="4" w:space="0" w:color="auto"/>
              <w:right w:val="single" w:sz="4" w:space="0" w:color="auto"/>
            </w:tcBorders>
            <w:vAlign w:val="center"/>
            <w:hideMark/>
          </w:tcPr>
          <w:p w14:paraId="2052FFCD"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940" w:type="dxa"/>
            <w:tcBorders>
              <w:top w:val="nil"/>
              <w:left w:val="nil"/>
              <w:bottom w:val="single" w:sz="4" w:space="0" w:color="auto"/>
              <w:right w:val="single" w:sz="4" w:space="0" w:color="auto"/>
            </w:tcBorders>
            <w:noWrap/>
            <w:vAlign w:val="center"/>
            <w:hideMark/>
          </w:tcPr>
          <w:p w14:paraId="2B2C1E9C"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1040" w:type="dxa"/>
            <w:tcBorders>
              <w:top w:val="nil"/>
              <w:left w:val="nil"/>
              <w:bottom w:val="single" w:sz="4" w:space="0" w:color="auto"/>
              <w:right w:val="single" w:sz="4" w:space="0" w:color="auto"/>
            </w:tcBorders>
            <w:noWrap/>
            <w:vAlign w:val="center"/>
            <w:hideMark/>
          </w:tcPr>
          <w:p w14:paraId="569F16EB"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220" w:type="dxa"/>
            <w:tcBorders>
              <w:top w:val="nil"/>
              <w:left w:val="nil"/>
              <w:bottom w:val="single" w:sz="4" w:space="0" w:color="auto"/>
              <w:right w:val="single" w:sz="4" w:space="0" w:color="auto"/>
            </w:tcBorders>
            <w:noWrap/>
            <w:vAlign w:val="center"/>
            <w:hideMark/>
          </w:tcPr>
          <w:p w14:paraId="303F23D1"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080" w:type="dxa"/>
            <w:tcBorders>
              <w:top w:val="nil"/>
              <w:left w:val="nil"/>
              <w:bottom w:val="single" w:sz="4" w:space="0" w:color="auto"/>
              <w:right w:val="single" w:sz="4" w:space="0" w:color="auto"/>
            </w:tcBorders>
            <w:noWrap/>
            <w:vAlign w:val="center"/>
            <w:hideMark/>
          </w:tcPr>
          <w:p w14:paraId="014DD8BB"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963" w:type="dxa"/>
            <w:tcBorders>
              <w:top w:val="nil"/>
              <w:left w:val="nil"/>
              <w:bottom w:val="single" w:sz="4" w:space="0" w:color="auto"/>
              <w:right w:val="single" w:sz="4" w:space="0" w:color="auto"/>
            </w:tcBorders>
            <w:noWrap/>
            <w:vAlign w:val="center"/>
            <w:hideMark/>
          </w:tcPr>
          <w:p w14:paraId="22801C35"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147" w:type="dxa"/>
            <w:tcBorders>
              <w:top w:val="nil"/>
              <w:left w:val="nil"/>
              <w:bottom w:val="single" w:sz="4" w:space="0" w:color="auto"/>
              <w:right w:val="single" w:sz="4" w:space="0" w:color="auto"/>
            </w:tcBorders>
            <w:noWrap/>
            <w:vAlign w:val="center"/>
            <w:hideMark/>
          </w:tcPr>
          <w:p w14:paraId="27C6DF6B"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r>
      <w:tr w:rsidR="005B6EFF" w:rsidRPr="00740161" w14:paraId="16C78774" w14:textId="77777777" w:rsidTr="00943EED">
        <w:trPr>
          <w:trHeight w:val="660"/>
        </w:trPr>
        <w:tc>
          <w:tcPr>
            <w:tcW w:w="537" w:type="dxa"/>
            <w:tcBorders>
              <w:top w:val="nil"/>
              <w:left w:val="single" w:sz="4" w:space="0" w:color="auto"/>
              <w:bottom w:val="single" w:sz="4" w:space="0" w:color="auto"/>
              <w:right w:val="single" w:sz="4" w:space="0" w:color="auto"/>
            </w:tcBorders>
            <w:noWrap/>
            <w:vAlign w:val="center"/>
            <w:hideMark/>
          </w:tcPr>
          <w:p w14:paraId="2B2FCD6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1</w:t>
            </w:r>
          </w:p>
        </w:tc>
        <w:tc>
          <w:tcPr>
            <w:tcW w:w="2344" w:type="dxa"/>
            <w:tcBorders>
              <w:top w:val="nil"/>
              <w:left w:val="nil"/>
              <w:bottom w:val="single" w:sz="4" w:space="0" w:color="auto"/>
              <w:right w:val="single" w:sz="4" w:space="0" w:color="auto"/>
            </w:tcBorders>
            <w:vAlign w:val="center"/>
            <w:hideMark/>
          </w:tcPr>
          <w:p w14:paraId="63E84D36"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Chủ Tịch Hội đồng quản trị</w:t>
            </w:r>
          </w:p>
        </w:tc>
        <w:tc>
          <w:tcPr>
            <w:tcW w:w="1349" w:type="dxa"/>
            <w:tcBorders>
              <w:top w:val="nil"/>
              <w:left w:val="nil"/>
              <w:bottom w:val="single" w:sz="4" w:space="0" w:color="auto"/>
              <w:right w:val="single" w:sz="4" w:space="0" w:color="auto"/>
            </w:tcBorders>
            <w:vAlign w:val="center"/>
            <w:hideMark/>
          </w:tcPr>
          <w:p w14:paraId="61E6EFD0"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CT HĐQT</w:t>
            </w:r>
          </w:p>
        </w:tc>
        <w:tc>
          <w:tcPr>
            <w:tcW w:w="940" w:type="dxa"/>
            <w:tcBorders>
              <w:top w:val="nil"/>
              <w:left w:val="nil"/>
              <w:bottom w:val="single" w:sz="4" w:space="0" w:color="auto"/>
              <w:right w:val="single" w:sz="4" w:space="0" w:color="auto"/>
            </w:tcBorders>
            <w:noWrap/>
            <w:vAlign w:val="center"/>
            <w:hideMark/>
          </w:tcPr>
          <w:p w14:paraId="738AE2F7"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xml:space="preserve">        </w:t>
            </w:r>
          </w:p>
        </w:tc>
        <w:tc>
          <w:tcPr>
            <w:tcW w:w="1040" w:type="dxa"/>
            <w:tcBorders>
              <w:top w:val="nil"/>
              <w:left w:val="nil"/>
              <w:bottom w:val="single" w:sz="4" w:space="0" w:color="auto"/>
              <w:right w:val="single" w:sz="4" w:space="0" w:color="auto"/>
            </w:tcBorders>
            <w:noWrap/>
            <w:vAlign w:val="center"/>
            <w:hideMark/>
          </w:tcPr>
          <w:p w14:paraId="323206D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443DD367"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12E3FA13"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60</w:t>
            </w:r>
          </w:p>
        </w:tc>
        <w:tc>
          <w:tcPr>
            <w:tcW w:w="963" w:type="dxa"/>
            <w:tcBorders>
              <w:top w:val="nil"/>
              <w:left w:val="nil"/>
              <w:bottom w:val="single" w:sz="4" w:space="0" w:color="auto"/>
              <w:right w:val="single" w:sz="4" w:space="0" w:color="auto"/>
            </w:tcBorders>
            <w:noWrap/>
            <w:vAlign w:val="center"/>
            <w:hideMark/>
          </w:tcPr>
          <w:p w14:paraId="4EFD74B5"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60</w:t>
            </w:r>
          </w:p>
        </w:tc>
        <w:tc>
          <w:tcPr>
            <w:tcW w:w="1147" w:type="dxa"/>
            <w:tcBorders>
              <w:top w:val="nil"/>
              <w:left w:val="nil"/>
              <w:bottom w:val="single" w:sz="4" w:space="0" w:color="auto"/>
              <w:right w:val="single" w:sz="4" w:space="0" w:color="auto"/>
            </w:tcBorders>
            <w:noWrap/>
            <w:vAlign w:val="center"/>
            <w:hideMark/>
          </w:tcPr>
          <w:p w14:paraId="6C731A5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60</w:t>
            </w:r>
          </w:p>
        </w:tc>
      </w:tr>
      <w:tr w:rsidR="005B6EFF" w:rsidRPr="00740161" w14:paraId="085B9C70" w14:textId="77777777" w:rsidTr="00943EED">
        <w:trPr>
          <w:trHeight w:val="330"/>
        </w:trPr>
        <w:tc>
          <w:tcPr>
            <w:tcW w:w="537" w:type="dxa"/>
            <w:tcBorders>
              <w:top w:val="nil"/>
              <w:left w:val="single" w:sz="4" w:space="0" w:color="auto"/>
              <w:bottom w:val="single" w:sz="4" w:space="0" w:color="auto"/>
              <w:right w:val="single" w:sz="4" w:space="0" w:color="auto"/>
            </w:tcBorders>
            <w:noWrap/>
            <w:vAlign w:val="center"/>
            <w:hideMark/>
          </w:tcPr>
          <w:p w14:paraId="7FA437F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2</w:t>
            </w:r>
          </w:p>
        </w:tc>
        <w:tc>
          <w:tcPr>
            <w:tcW w:w="2344" w:type="dxa"/>
            <w:tcBorders>
              <w:top w:val="nil"/>
              <w:left w:val="nil"/>
              <w:bottom w:val="single" w:sz="4" w:space="0" w:color="auto"/>
              <w:right w:val="single" w:sz="4" w:space="0" w:color="auto"/>
            </w:tcBorders>
            <w:vAlign w:val="center"/>
            <w:hideMark/>
          </w:tcPr>
          <w:p w14:paraId="5A04F6B8"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HĐQT</w:t>
            </w:r>
          </w:p>
        </w:tc>
        <w:tc>
          <w:tcPr>
            <w:tcW w:w="1349" w:type="dxa"/>
            <w:tcBorders>
              <w:top w:val="nil"/>
              <w:left w:val="nil"/>
              <w:bottom w:val="single" w:sz="4" w:space="0" w:color="auto"/>
              <w:right w:val="single" w:sz="4" w:space="0" w:color="auto"/>
            </w:tcBorders>
            <w:vAlign w:val="center"/>
            <w:hideMark/>
          </w:tcPr>
          <w:p w14:paraId="0B79DCF8"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HĐQT</w:t>
            </w:r>
          </w:p>
        </w:tc>
        <w:tc>
          <w:tcPr>
            <w:tcW w:w="940" w:type="dxa"/>
            <w:tcBorders>
              <w:top w:val="nil"/>
              <w:left w:val="nil"/>
              <w:bottom w:val="single" w:sz="4" w:space="0" w:color="auto"/>
              <w:right w:val="single" w:sz="4" w:space="0" w:color="auto"/>
            </w:tcBorders>
            <w:noWrap/>
            <w:vAlign w:val="center"/>
            <w:hideMark/>
          </w:tcPr>
          <w:p w14:paraId="5D1ECDB0"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01C5D09A"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1CE05A7F"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65FC769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963" w:type="dxa"/>
            <w:tcBorders>
              <w:top w:val="nil"/>
              <w:left w:val="nil"/>
              <w:bottom w:val="single" w:sz="4" w:space="0" w:color="auto"/>
              <w:right w:val="single" w:sz="4" w:space="0" w:color="auto"/>
            </w:tcBorders>
            <w:noWrap/>
            <w:vAlign w:val="center"/>
            <w:hideMark/>
          </w:tcPr>
          <w:p w14:paraId="215EF931"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1147" w:type="dxa"/>
            <w:tcBorders>
              <w:top w:val="nil"/>
              <w:left w:val="nil"/>
              <w:bottom w:val="single" w:sz="4" w:space="0" w:color="auto"/>
              <w:right w:val="single" w:sz="4" w:space="0" w:color="auto"/>
            </w:tcBorders>
            <w:noWrap/>
            <w:vAlign w:val="center"/>
            <w:hideMark/>
          </w:tcPr>
          <w:p w14:paraId="538AA152"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r>
      <w:tr w:rsidR="005B6EFF" w:rsidRPr="00740161" w14:paraId="27106767" w14:textId="77777777" w:rsidTr="00943EED">
        <w:trPr>
          <w:trHeight w:val="330"/>
        </w:trPr>
        <w:tc>
          <w:tcPr>
            <w:tcW w:w="537" w:type="dxa"/>
            <w:tcBorders>
              <w:top w:val="nil"/>
              <w:left w:val="single" w:sz="4" w:space="0" w:color="auto"/>
              <w:bottom w:val="single" w:sz="4" w:space="0" w:color="auto"/>
              <w:right w:val="single" w:sz="4" w:space="0" w:color="auto"/>
            </w:tcBorders>
            <w:noWrap/>
            <w:vAlign w:val="center"/>
            <w:hideMark/>
          </w:tcPr>
          <w:p w14:paraId="3D8D1967"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w:t>
            </w:r>
          </w:p>
        </w:tc>
        <w:tc>
          <w:tcPr>
            <w:tcW w:w="2344" w:type="dxa"/>
            <w:tcBorders>
              <w:top w:val="nil"/>
              <w:left w:val="nil"/>
              <w:bottom w:val="single" w:sz="4" w:space="0" w:color="auto"/>
              <w:right w:val="single" w:sz="4" w:space="0" w:color="auto"/>
            </w:tcBorders>
            <w:vAlign w:val="center"/>
            <w:hideMark/>
          </w:tcPr>
          <w:p w14:paraId="69145E68"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HĐQT</w:t>
            </w:r>
          </w:p>
        </w:tc>
        <w:tc>
          <w:tcPr>
            <w:tcW w:w="1349" w:type="dxa"/>
            <w:tcBorders>
              <w:top w:val="nil"/>
              <w:left w:val="nil"/>
              <w:bottom w:val="single" w:sz="4" w:space="0" w:color="auto"/>
              <w:right w:val="single" w:sz="4" w:space="0" w:color="auto"/>
            </w:tcBorders>
            <w:vAlign w:val="center"/>
            <w:hideMark/>
          </w:tcPr>
          <w:p w14:paraId="4D769B64"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HĐQT</w:t>
            </w:r>
          </w:p>
        </w:tc>
        <w:tc>
          <w:tcPr>
            <w:tcW w:w="940" w:type="dxa"/>
            <w:tcBorders>
              <w:top w:val="nil"/>
              <w:left w:val="nil"/>
              <w:bottom w:val="single" w:sz="4" w:space="0" w:color="auto"/>
              <w:right w:val="single" w:sz="4" w:space="0" w:color="auto"/>
            </w:tcBorders>
            <w:noWrap/>
            <w:vAlign w:val="center"/>
            <w:hideMark/>
          </w:tcPr>
          <w:p w14:paraId="5A341C79"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1C35434C"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42637F52"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7E1835EA"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963" w:type="dxa"/>
            <w:tcBorders>
              <w:top w:val="nil"/>
              <w:left w:val="nil"/>
              <w:bottom w:val="single" w:sz="4" w:space="0" w:color="auto"/>
              <w:right w:val="single" w:sz="4" w:space="0" w:color="auto"/>
            </w:tcBorders>
            <w:noWrap/>
            <w:vAlign w:val="center"/>
            <w:hideMark/>
          </w:tcPr>
          <w:p w14:paraId="01D95D01"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1147" w:type="dxa"/>
            <w:tcBorders>
              <w:top w:val="nil"/>
              <w:left w:val="nil"/>
              <w:bottom w:val="single" w:sz="4" w:space="0" w:color="auto"/>
              <w:right w:val="single" w:sz="4" w:space="0" w:color="auto"/>
            </w:tcBorders>
            <w:noWrap/>
            <w:vAlign w:val="center"/>
            <w:hideMark/>
          </w:tcPr>
          <w:p w14:paraId="0AD1A0BF"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r>
      <w:tr w:rsidR="005B6EFF" w:rsidRPr="00740161" w14:paraId="09907F33" w14:textId="77777777" w:rsidTr="00943EED">
        <w:trPr>
          <w:trHeight w:val="330"/>
        </w:trPr>
        <w:tc>
          <w:tcPr>
            <w:tcW w:w="537" w:type="dxa"/>
            <w:tcBorders>
              <w:top w:val="nil"/>
              <w:left w:val="single" w:sz="4" w:space="0" w:color="auto"/>
              <w:bottom w:val="single" w:sz="4" w:space="0" w:color="auto"/>
              <w:right w:val="single" w:sz="4" w:space="0" w:color="auto"/>
            </w:tcBorders>
            <w:noWrap/>
            <w:vAlign w:val="center"/>
            <w:hideMark/>
          </w:tcPr>
          <w:p w14:paraId="3B5BA4BD"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w:t>
            </w:r>
          </w:p>
        </w:tc>
        <w:tc>
          <w:tcPr>
            <w:tcW w:w="2344" w:type="dxa"/>
            <w:tcBorders>
              <w:top w:val="nil"/>
              <w:left w:val="nil"/>
              <w:bottom w:val="single" w:sz="4" w:space="0" w:color="auto"/>
              <w:right w:val="single" w:sz="4" w:space="0" w:color="auto"/>
            </w:tcBorders>
            <w:vAlign w:val="center"/>
            <w:hideMark/>
          </w:tcPr>
          <w:p w14:paraId="45CBB872"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HĐQT</w:t>
            </w:r>
          </w:p>
        </w:tc>
        <w:tc>
          <w:tcPr>
            <w:tcW w:w="1349" w:type="dxa"/>
            <w:tcBorders>
              <w:top w:val="nil"/>
              <w:left w:val="nil"/>
              <w:bottom w:val="single" w:sz="4" w:space="0" w:color="auto"/>
              <w:right w:val="single" w:sz="4" w:space="0" w:color="auto"/>
            </w:tcBorders>
            <w:vAlign w:val="center"/>
            <w:hideMark/>
          </w:tcPr>
          <w:p w14:paraId="336FBE0A"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HĐQT</w:t>
            </w:r>
          </w:p>
        </w:tc>
        <w:tc>
          <w:tcPr>
            <w:tcW w:w="940" w:type="dxa"/>
            <w:tcBorders>
              <w:top w:val="nil"/>
              <w:left w:val="nil"/>
              <w:bottom w:val="single" w:sz="4" w:space="0" w:color="auto"/>
              <w:right w:val="single" w:sz="4" w:space="0" w:color="auto"/>
            </w:tcBorders>
            <w:noWrap/>
            <w:vAlign w:val="center"/>
            <w:hideMark/>
          </w:tcPr>
          <w:p w14:paraId="60DA4A31"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315D1B5C"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5BEF5EE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0919A762"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963" w:type="dxa"/>
            <w:tcBorders>
              <w:top w:val="nil"/>
              <w:left w:val="nil"/>
              <w:bottom w:val="single" w:sz="4" w:space="0" w:color="auto"/>
              <w:right w:val="single" w:sz="4" w:space="0" w:color="auto"/>
            </w:tcBorders>
            <w:noWrap/>
            <w:vAlign w:val="center"/>
            <w:hideMark/>
          </w:tcPr>
          <w:p w14:paraId="383702B0"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1147" w:type="dxa"/>
            <w:tcBorders>
              <w:top w:val="nil"/>
              <w:left w:val="nil"/>
              <w:bottom w:val="single" w:sz="4" w:space="0" w:color="auto"/>
              <w:right w:val="single" w:sz="4" w:space="0" w:color="auto"/>
            </w:tcBorders>
            <w:noWrap/>
            <w:vAlign w:val="center"/>
            <w:hideMark/>
          </w:tcPr>
          <w:p w14:paraId="316EFA99"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r>
      <w:tr w:rsidR="005B6EFF" w:rsidRPr="00740161" w14:paraId="06E64EE5" w14:textId="77777777" w:rsidTr="00943EED">
        <w:trPr>
          <w:trHeight w:val="330"/>
        </w:trPr>
        <w:tc>
          <w:tcPr>
            <w:tcW w:w="537" w:type="dxa"/>
            <w:tcBorders>
              <w:top w:val="nil"/>
              <w:left w:val="single" w:sz="4" w:space="0" w:color="auto"/>
              <w:bottom w:val="single" w:sz="4" w:space="0" w:color="auto"/>
              <w:right w:val="single" w:sz="4" w:space="0" w:color="auto"/>
            </w:tcBorders>
            <w:noWrap/>
            <w:vAlign w:val="center"/>
            <w:hideMark/>
          </w:tcPr>
          <w:p w14:paraId="076C832D"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5</w:t>
            </w:r>
          </w:p>
        </w:tc>
        <w:tc>
          <w:tcPr>
            <w:tcW w:w="2344" w:type="dxa"/>
            <w:tcBorders>
              <w:top w:val="nil"/>
              <w:left w:val="nil"/>
              <w:bottom w:val="single" w:sz="4" w:space="0" w:color="auto"/>
              <w:right w:val="single" w:sz="4" w:space="0" w:color="auto"/>
            </w:tcBorders>
            <w:vAlign w:val="center"/>
            <w:hideMark/>
          </w:tcPr>
          <w:p w14:paraId="68F0F8F0"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HĐQT</w:t>
            </w:r>
          </w:p>
        </w:tc>
        <w:tc>
          <w:tcPr>
            <w:tcW w:w="1349" w:type="dxa"/>
            <w:tcBorders>
              <w:top w:val="nil"/>
              <w:left w:val="nil"/>
              <w:bottom w:val="single" w:sz="4" w:space="0" w:color="auto"/>
              <w:right w:val="single" w:sz="4" w:space="0" w:color="auto"/>
            </w:tcBorders>
            <w:vAlign w:val="center"/>
            <w:hideMark/>
          </w:tcPr>
          <w:p w14:paraId="7F8AF3BD"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HĐQT</w:t>
            </w:r>
          </w:p>
        </w:tc>
        <w:tc>
          <w:tcPr>
            <w:tcW w:w="940" w:type="dxa"/>
            <w:tcBorders>
              <w:top w:val="nil"/>
              <w:left w:val="nil"/>
              <w:bottom w:val="single" w:sz="4" w:space="0" w:color="auto"/>
              <w:right w:val="single" w:sz="4" w:space="0" w:color="auto"/>
            </w:tcBorders>
            <w:noWrap/>
            <w:vAlign w:val="center"/>
            <w:hideMark/>
          </w:tcPr>
          <w:p w14:paraId="10B590B9"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207DD4D0"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1659ED9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12FD1613"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963" w:type="dxa"/>
            <w:tcBorders>
              <w:top w:val="nil"/>
              <w:left w:val="nil"/>
              <w:bottom w:val="single" w:sz="4" w:space="0" w:color="auto"/>
              <w:right w:val="single" w:sz="4" w:space="0" w:color="auto"/>
            </w:tcBorders>
            <w:noWrap/>
            <w:vAlign w:val="center"/>
            <w:hideMark/>
          </w:tcPr>
          <w:p w14:paraId="12448450"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1147" w:type="dxa"/>
            <w:tcBorders>
              <w:top w:val="nil"/>
              <w:left w:val="nil"/>
              <w:bottom w:val="single" w:sz="4" w:space="0" w:color="auto"/>
              <w:right w:val="single" w:sz="4" w:space="0" w:color="auto"/>
            </w:tcBorders>
            <w:noWrap/>
            <w:vAlign w:val="center"/>
            <w:hideMark/>
          </w:tcPr>
          <w:p w14:paraId="6994A762"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r>
      <w:tr w:rsidR="005B6EFF" w:rsidRPr="00740161" w14:paraId="33546BC2" w14:textId="77777777" w:rsidTr="00943EED">
        <w:trPr>
          <w:trHeight w:val="330"/>
        </w:trPr>
        <w:tc>
          <w:tcPr>
            <w:tcW w:w="537" w:type="dxa"/>
            <w:tcBorders>
              <w:top w:val="nil"/>
              <w:left w:val="single" w:sz="4" w:space="0" w:color="auto"/>
              <w:bottom w:val="single" w:sz="4" w:space="0" w:color="auto"/>
              <w:right w:val="single" w:sz="4" w:space="0" w:color="auto"/>
            </w:tcBorders>
            <w:noWrap/>
            <w:vAlign w:val="center"/>
            <w:hideMark/>
          </w:tcPr>
          <w:p w14:paraId="4C6D5712"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6</w:t>
            </w:r>
          </w:p>
        </w:tc>
        <w:tc>
          <w:tcPr>
            <w:tcW w:w="2344" w:type="dxa"/>
            <w:tcBorders>
              <w:top w:val="nil"/>
              <w:left w:val="nil"/>
              <w:bottom w:val="single" w:sz="4" w:space="0" w:color="auto"/>
              <w:right w:val="single" w:sz="4" w:space="0" w:color="auto"/>
            </w:tcBorders>
            <w:vAlign w:val="center"/>
            <w:hideMark/>
          </w:tcPr>
          <w:p w14:paraId="19B22A01"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HĐQT</w:t>
            </w:r>
          </w:p>
        </w:tc>
        <w:tc>
          <w:tcPr>
            <w:tcW w:w="1349" w:type="dxa"/>
            <w:tcBorders>
              <w:top w:val="nil"/>
              <w:left w:val="nil"/>
              <w:bottom w:val="single" w:sz="4" w:space="0" w:color="auto"/>
              <w:right w:val="single" w:sz="4" w:space="0" w:color="auto"/>
            </w:tcBorders>
            <w:vAlign w:val="center"/>
            <w:hideMark/>
          </w:tcPr>
          <w:p w14:paraId="63022162"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HĐQT</w:t>
            </w:r>
          </w:p>
        </w:tc>
        <w:tc>
          <w:tcPr>
            <w:tcW w:w="940" w:type="dxa"/>
            <w:tcBorders>
              <w:top w:val="nil"/>
              <w:left w:val="nil"/>
              <w:bottom w:val="single" w:sz="4" w:space="0" w:color="auto"/>
              <w:right w:val="single" w:sz="4" w:space="0" w:color="auto"/>
            </w:tcBorders>
            <w:noWrap/>
            <w:vAlign w:val="center"/>
            <w:hideMark/>
          </w:tcPr>
          <w:p w14:paraId="63C78F35"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79CDBF97"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653BEDCD"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471ECBA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963" w:type="dxa"/>
            <w:tcBorders>
              <w:top w:val="nil"/>
              <w:left w:val="nil"/>
              <w:bottom w:val="single" w:sz="4" w:space="0" w:color="auto"/>
              <w:right w:val="single" w:sz="4" w:space="0" w:color="auto"/>
            </w:tcBorders>
            <w:noWrap/>
            <w:vAlign w:val="center"/>
            <w:hideMark/>
          </w:tcPr>
          <w:p w14:paraId="0378B5DF"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1147" w:type="dxa"/>
            <w:tcBorders>
              <w:top w:val="nil"/>
              <w:left w:val="nil"/>
              <w:bottom w:val="single" w:sz="4" w:space="0" w:color="auto"/>
              <w:right w:val="single" w:sz="4" w:space="0" w:color="auto"/>
            </w:tcBorders>
            <w:noWrap/>
            <w:vAlign w:val="center"/>
            <w:hideMark/>
          </w:tcPr>
          <w:p w14:paraId="48E5CF74"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r>
      <w:tr w:rsidR="005B6EFF" w:rsidRPr="00740161" w14:paraId="4C051D85" w14:textId="77777777" w:rsidTr="00943EED">
        <w:trPr>
          <w:trHeight w:val="330"/>
        </w:trPr>
        <w:tc>
          <w:tcPr>
            <w:tcW w:w="537" w:type="dxa"/>
            <w:tcBorders>
              <w:top w:val="nil"/>
              <w:left w:val="single" w:sz="4" w:space="0" w:color="auto"/>
              <w:bottom w:val="single" w:sz="4" w:space="0" w:color="auto"/>
              <w:right w:val="single" w:sz="4" w:space="0" w:color="auto"/>
            </w:tcBorders>
            <w:noWrap/>
            <w:vAlign w:val="center"/>
            <w:hideMark/>
          </w:tcPr>
          <w:p w14:paraId="48B6CA6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7</w:t>
            </w:r>
          </w:p>
        </w:tc>
        <w:tc>
          <w:tcPr>
            <w:tcW w:w="2344" w:type="dxa"/>
            <w:tcBorders>
              <w:top w:val="nil"/>
              <w:left w:val="nil"/>
              <w:bottom w:val="single" w:sz="4" w:space="0" w:color="auto"/>
              <w:right w:val="single" w:sz="4" w:space="0" w:color="auto"/>
            </w:tcBorders>
            <w:vAlign w:val="center"/>
            <w:hideMark/>
          </w:tcPr>
          <w:p w14:paraId="278035A7"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HĐQT</w:t>
            </w:r>
          </w:p>
        </w:tc>
        <w:tc>
          <w:tcPr>
            <w:tcW w:w="1349" w:type="dxa"/>
            <w:tcBorders>
              <w:top w:val="nil"/>
              <w:left w:val="nil"/>
              <w:bottom w:val="single" w:sz="4" w:space="0" w:color="auto"/>
              <w:right w:val="single" w:sz="4" w:space="0" w:color="auto"/>
            </w:tcBorders>
            <w:vAlign w:val="center"/>
            <w:hideMark/>
          </w:tcPr>
          <w:p w14:paraId="7C9705C8"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HĐQT</w:t>
            </w:r>
          </w:p>
        </w:tc>
        <w:tc>
          <w:tcPr>
            <w:tcW w:w="940" w:type="dxa"/>
            <w:tcBorders>
              <w:top w:val="nil"/>
              <w:left w:val="nil"/>
              <w:bottom w:val="single" w:sz="4" w:space="0" w:color="auto"/>
              <w:right w:val="single" w:sz="4" w:space="0" w:color="auto"/>
            </w:tcBorders>
            <w:noWrap/>
            <w:vAlign w:val="center"/>
            <w:hideMark/>
          </w:tcPr>
          <w:p w14:paraId="48C5B9C0"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6473CA66"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4928881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32FAB14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963" w:type="dxa"/>
            <w:tcBorders>
              <w:top w:val="nil"/>
              <w:left w:val="nil"/>
              <w:bottom w:val="single" w:sz="4" w:space="0" w:color="auto"/>
              <w:right w:val="single" w:sz="4" w:space="0" w:color="auto"/>
            </w:tcBorders>
            <w:noWrap/>
            <w:vAlign w:val="center"/>
            <w:hideMark/>
          </w:tcPr>
          <w:p w14:paraId="5670BEF9"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1147" w:type="dxa"/>
            <w:tcBorders>
              <w:top w:val="nil"/>
              <w:left w:val="nil"/>
              <w:bottom w:val="single" w:sz="4" w:space="0" w:color="auto"/>
              <w:right w:val="single" w:sz="4" w:space="0" w:color="auto"/>
            </w:tcBorders>
            <w:noWrap/>
            <w:vAlign w:val="center"/>
            <w:hideMark/>
          </w:tcPr>
          <w:p w14:paraId="3E5B34C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r>
      <w:tr w:rsidR="005B6EFF" w:rsidRPr="00740161" w14:paraId="301481AD" w14:textId="77777777" w:rsidTr="007665B3">
        <w:trPr>
          <w:trHeight w:val="573"/>
        </w:trPr>
        <w:tc>
          <w:tcPr>
            <w:tcW w:w="537" w:type="dxa"/>
            <w:tcBorders>
              <w:top w:val="nil"/>
              <w:left w:val="single" w:sz="4" w:space="0" w:color="auto"/>
              <w:bottom w:val="single" w:sz="4" w:space="0" w:color="auto"/>
              <w:right w:val="single" w:sz="4" w:space="0" w:color="auto"/>
            </w:tcBorders>
            <w:noWrap/>
            <w:vAlign w:val="center"/>
            <w:hideMark/>
          </w:tcPr>
          <w:p w14:paraId="7B4A65F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2344" w:type="dxa"/>
            <w:tcBorders>
              <w:top w:val="nil"/>
              <w:left w:val="nil"/>
              <w:bottom w:val="single" w:sz="4" w:space="0" w:color="auto"/>
              <w:right w:val="single" w:sz="4" w:space="0" w:color="auto"/>
            </w:tcBorders>
            <w:vAlign w:val="center"/>
            <w:hideMark/>
          </w:tcPr>
          <w:p w14:paraId="7037593F"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BKS không chuyên trách</w:t>
            </w:r>
          </w:p>
        </w:tc>
        <w:tc>
          <w:tcPr>
            <w:tcW w:w="1349" w:type="dxa"/>
            <w:tcBorders>
              <w:top w:val="nil"/>
              <w:left w:val="nil"/>
              <w:bottom w:val="single" w:sz="4" w:space="0" w:color="auto"/>
              <w:right w:val="single" w:sz="4" w:space="0" w:color="auto"/>
            </w:tcBorders>
            <w:vAlign w:val="center"/>
            <w:hideMark/>
          </w:tcPr>
          <w:p w14:paraId="1667CAE3"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940" w:type="dxa"/>
            <w:tcBorders>
              <w:top w:val="nil"/>
              <w:left w:val="nil"/>
              <w:bottom w:val="single" w:sz="4" w:space="0" w:color="auto"/>
              <w:right w:val="single" w:sz="4" w:space="0" w:color="auto"/>
            </w:tcBorders>
            <w:noWrap/>
            <w:vAlign w:val="center"/>
            <w:hideMark/>
          </w:tcPr>
          <w:p w14:paraId="26DF29D4"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5A5468C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734588EA"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4DA2704B"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963" w:type="dxa"/>
            <w:tcBorders>
              <w:top w:val="nil"/>
              <w:left w:val="nil"/>
              <w:bottom w:val="single" w:sz="4" w:space="0" w:color="auto"/>
              <w:right w:val="single" w:sz="4" w:space="0" w:color="auto"/>
            </w:tcBorders>
            <w:noWrap/>
            <w:vAlign w:val="center"/>
            <w:hideMark/>
          </w:tcPr>
          <w:p w14:paraId="6BBACDAD"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147" w:type="dxa"/>
            <w:tcBorders>
              <w:top w:val="nil"/>
              <w:left w:val="nil"/>
              <w:bottom w:val="single" w:sz="4" w:space="0" w:color="auto"/>
              <w:right w:val="single" w:sz="4" w:space="0" w:color="auto"/>
            </w:tcBorders>
            <w:noWrap/>
            <w:vAlign w:val="center"/>
            <w:hideMark/>
          </w:tcPr>
          <w:p w14:paraId="78715D48"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r>
      <w:tr w:rsidR="005B6EFF" w:rsidRPr="00740161" w14:paraId="52FC1507" w14:textId="77777777" w:rsidTr="00943EED">
        <w:trPr>
          <w:trHeight w:val="660"/>
        </w:trPr>
        <w:tc>
          <w:tcPr>
            <w:tcW w:w="537" w:type="dxa"/>
            <w:tcBorders>
              <w:top w:val="nil"/>
              <w:left w:val="single" w:sz="4" w:space="0" w:color="auto"/>
              <w:bottom w:val="single" w:sz="4" w:space="0" w:color="auto"/>
              <w:right w:val="single" w:sz="4" w:space="0" w:color="auto"/>
            </w:tcBorders>
            <w:noWrap/>
            <w:vAlign w:val="center"/>
            <w:hideMark/>
          </w:tcPr>
          <w:p w14:paraId="1DBFA0B1"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1</w:t>
            </w:r>
          </w:p>
        </w:tc>
        <w:tc>
          <w:tcPr>
            <w:tcW w:w="2344" w:type="dxa"/>
            <w:tcBorders>
              <w:top w:val="nil"/>
              <w:left w:val="nil"/>
              <w:bottom w:val="single" w:sz="4" w:space="0" w:color="auto"/>
              <w:right w:val="single" w:sz="4" w:space="0" w:color="auto"/>
            </w:tcBorders>
            <w:vAlign w:val="center"/>
            <w:hideMark/>
          </w:tcPr>
          <w:p w14:paraId="5B846DC8"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Trưởng ban Kiểm soát</w:t>
            </w:r>
          </w:p>
        </w:tc>
        <w:tc>
          <w:tcPr>
            <w:tcW w:w="1349" w:type="dxa"/>
            <w:tcBorders>
              <w:top w:val="nil"/>
              <w:left w:val="nil"/>
              <w:bottom w:val="single" w:sz="4" w:space="0" w:color="auto"/>
              <w:right w:val="single" w:sz="4" w:space="0" w:color="auto"/>
            </w:tcBorders>
            <w:vAlign w:val="center"/>
            <w:hideMark/>
          </w:tcPr>
          <w:p w14:paraId="02747670"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TB BKS</w:t>
            </w:r>
          </w:p>
        </w:tc>
        <w:tc>
          <w:tcPr>
            <w:tcW w:w="940" w:type="dxa"/>
            <w:tcBorders>
              <w:top w:val="nil"/>
              <w:left w:val="nil"/>
              <w:bottom w:val="single" w:sz="4" w:space="0" w:color="auto"/>
              <w:right w:val="single" w:sz="4" w:space="0" w:color="auto"/>
            </w:tcBorders>
            <w:noWrap/>
            <w:vAlign w:val="center"/>
            <w:hideMark/>
          </w:tcPr>
          <w:p w14:paraId="48F065ED"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49831AA1"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45A161B0"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5B2D768D"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963" w:type="dxa"/>
            <w:tcBorders>
              <w:top w:val="nil"/>
              <w:left w:val="nil"/>
              <w:bottom w:val="single" w:sz="4" w:space="0" w:color="auto"/>
              <w:right w:val="single" w:sz="4" w:space="0" w:color="auto"/>
            </w:tcBorders>
            <w:noWrap/>
            <w:vAlign w:val="center"/>
            <w:hideMark/>
          </w:tcPr>
          <w:p w14:paraId="7A29E259"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c>
          <w:tcPr>
            <w:tcW w:w="1147" w:type="dxa"/>
            <w:tcBorders>
              <w:top w:val="nil"/>
              <w:left w:val="nil"/>
              <w:bottom w:val="single" w:sz="4" w:space="0" w:color="auto"/>
              <w:right w:val="single" w:sz="4" w:space="0" w:color="auto"/>
            </w:tcBorders>
            <w:noWrap/>
            <w:vAlign w:val="center"/>
            <w:hideMark/>
          </w:tcPr>
          <w:p w14:paraId="33DD7C73"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48</w:t>
            </w:r>
          </w:p>
        </w:tc>
      </w:tr>
      <w:tr w:rsidR="005B6EFF" w:rsidRPr="00740161" w14:paraId="6813A59B" w14:textId="77777777" w:rsidTr="00943EED">
        <w:trPr>
          <w:trHeight w:val="660"/>
        </w:trPr>
        <w:tc>
          <w:tcPr>
            <w:tcW w:w="537" w:type="dxa"/>
            <w:tcBorders>
              <w:top w:val="nil"/>
              <w:left w:val="single" w:sz="4" w:space="0" w:color="auto"/>
              <w:bottom w:val="single" w:sz="4" w:space="0" w:color="auto"/>
              <w:right w:val="single" w:sz="4" w:space="0" w:color="auto"/>
            </w:tcBorders>
            <w:noWrap/>
            <w:vAlign w:val="center"/>
            <w:hideMark/>
          </w:tcPr>
          <w:p w14:paraId="2BBF91CC"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2</w:t>
            </w:r>
          </w:p>
        </w:tc>
        <w:tc>
          <w:tcPr>
            <w:tcW w:w="2344" w:type="dxa"/>
            <w:tcBorders>
              <w:top w:val="nil"/>
              <w:left w:val="nil"/>
              <w:bottom w:val="single" w:sz="4" w:space="0" w:color="auto"/>
              <w:right w:val="single" w:sz="4" w:space="0" w:color="auto"/>
            </w:tcBorders>
            <w:vAlign w:val="center"/>
            <w:hideMark/>
          </w:tcPr>
          <w:p w14:paraId="6F491A4B"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ban kiểm soat</w:t>
            </w:r>
          </w:p>
        </w:tc>
        <w:tc>
          <w:tcPr>
            <w:tcW w:w="1349" w:type="dxa"/>
            <w:tcBorders>
              <w:top w:val="nil"/>
              <w:left w:val="nil"/>
              <w:bottom w:val="single" w:sz="4" w:space="0" w:color="auto"/>
              <w:right w:val="single" w:sz="4" w:space="0" w:color="auto"/>
            </w:tcBorders>
            <w:vAlign w:val="center"/>
            <w:hideMark/>
          </w:tcPr>
          <w:p w14:paraId="6282B19F"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BKS</w:t>
            </w:r>
          </w:p>
        </w:tc>
        <w:tc>
          <w:tcPr>
            <w:tcW w:w="940" w:type="dxa"/>
            <w:tcBorders>
              <w:top w:val="nil"/>
              <w:left w:val="nil"/>
              <w:bottom w:val="single" w:sz="4" w:space="0" w:color="auto"/>
              <w:right w:val="single" w:sz="4" w:space="0" w:color="auto"/>
            </w:tcBorders>
            <w:noWrap/>
            <w:vAlign w:val="center"/>
            <w:hideMark/>
          </w:tcPr>
          <w:p w14:paraId="4AE4FCB3"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4DBF33FF"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3B3A96BA"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51B53649"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36</w:t>
            </w:r>
          </w:p>
        </w:tc>
        <w:tc>
          <w:tcPr>
            <w:tcW w:w="963" w:type="dxa"/>
            <w:tcBorders>
              <w:top w:val="nil"/>
              <w:left w:val="nil"/>
              <w:bottom w:val="single" w:sz="4" w:space="0" w:color="auto"/>
              <w:right w:val="single" w:sz="4" w:space="0" w:color="auto"/>
            </w:tcBorders>
            <w:noWrap/>
            <w:vAlign w:val="center"/>
            <w:hideMark/>
          </w:tcPr>
          <w:p w14:paraId="2FF06AC2"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36</w:t>
            </w:r>
          </w:p>
        </w:tc>
        <w:tc>
          <w:tcPr>
            <w:tcW w:w="1147" w:type="dxa"/>
            <w:tcBorders>
              <w:top w:val="nil"/>
              <w:left w:val="nil"/>
              <w:bottom w:val="single" w:sz="4" w:space="0" w:color="auto"/>
              <w:right w:val="single" w:sz="4" w:space="0" w:color="auto"/>
            </w:tcBorders>
            <w:noWrap/>
            <w:vAlign w:val="center"/>
            <w:hideMark/>
          </w:tcPr>
          <w:p w14:paraId="353C5EF5"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36</w:t>
            </w:r>
          </w:p>
        </w:tc>
      </w:tr>
      <w:tr w:rsidR="005B6EFF" w:rsidRPr="00740161" w14:paraId="03665A06" w14:textId="77777777" w:rsidTr="00943EED">
        <w:trPr>
          <w:trHeight w:val="660"/>
        </w:trPr>
        <w:tc>
          <w:tcPr>
            <w:tcW w:w="537" w:type="dxa"/>
            <w:tcBorders>
              <w:top w:val="nil"/>
              <w:left w:val="single" w:sz="4" w:space="0" w:color="auto"/>
              <w:bottom w:val="single" w:sz="4" w:space="0" w:color="auto"/>
              <w:right w:val="single" w:sz="4" w:space="0" w:color="auto"/>
            </w:tcBorders>
            <w:noWrap/>
            <w:vAlign w:val="center"/>
            <w:hideMark/>
          </w:tcPr>
          <w:p w14:paraId="54C52BE2"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w:t>
            </w:r>
          </w:p>
        </w:tc>
        <w:tc>
          <w:tcPr>
            <w:tcW w:w="2344" w:type="dxa"/>
            <w:tcBorders>
              <w:top w:val="nil"/>
              <w:left w:val="nil"/>
              <w:bottom w:val="single" w:sz="4" w:space="0" w:color="auto"/>
              <w:right w:val="single" w:sz="4" w:space="0" w:color="auto"/>
            </w:tcBorders>
            <w:vAlign w:val="center"/>
            <w:hideMark/>
          </w:tcPr>
          <w:p w14:paraId="2B31719E"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Thành viên ban kiểm soat</w:t>
            </w:r>
          </w:p>
        </w:tc>
        <w:tc>
          <w:tcPr>
            <w:tcW w:w="1349" w:type="dxa"/>
            <w:tcBorders>
              <w:top w:val="nil"/>
              <w:left w:val="nil"/>
              <w:bottom w:val="single" w:sz="4" w:space="0" w:color="auto"/>
              <w:right w:val="single" w:sz="4" w:space="0" w:color="auto"/>
            </w:tcBorders>
            <w:vAlign w:val="center"/>
            <w:hideMark/>
          </w:tcPr>
          <w:p w14:paraId="22E07F2F"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TV BKS</w:t>
            </w:r>
          </w:p>
        </w:tc>
        <w:tc>
          <w:tcPr>
            <w:tcW w:w="940" w:type="dxa"/>
            <w:tcBorders>
              <w:top w:val="nil"/>
              <w:left w:val="nil"/>
              <w:bottom w:val="single" w:sz="4" w:space="0" w:color="auto"/>
              <w:right w:val="single" w:sz="4" w:space="0" w:color="auto"/>
            </w:tcBorders>
            <w:noWrap/>
            <w:vAlign w:val="center"/>
            <w:hideMark/>
          </w:tcPr>
          <w:p w14:paraId="197BFE2D" w14:textId="77777777" w:rsidR="005B6EFF" w:rsidRPr="007665B3" w:rsidRDefault="005B6EFF" w:rsidP="00673813">
            <w:pPr>
              <w:spacing w:after="0" w:line="240" w:lineRule="auto"/>
              <w:rPr>
                <w:rFonts w:eastAsia="Times New Roman" w:cs="Times New Roman"/>
                <w:sz w:val="24"/>
                <w:szCs w:val="24"/>
              </w:rPr>
            </w:pPr>
            <w:r w:rsidRPr="007665B3">
              <w:rPr>
                <w:rFonts w:eastAsia="Times New Roman" w:cs="Times New Roman"/>
                <w:sz w:val="24"/>
                <w:szCs w:val="24"/>
              </w:rPr>
              <w:t> </w:t>
            </w:r>
          </w:p>
        </w:tc>
        <w:tc>
          <w:tcPr>
            <w:tcW w:w="1040" w:type="dxa"/>
            <w:tcBorders>
              <w:top w:val="nil"/>
              <w:left w:val="nil"/>
              <w:bottom w:val="single" w:sz="4" w:space="0" w:color="auto"/>
              <w:right w:val="single" w:sz="4" w:space="0" w:color="auto"/>
            </w:tcBorders>
            <w:noWrap/>
            <w:vAlign w:val="center"/>
            <w:hideMark/>
          </w:tcPr>
          <w:p w14:paraId="44D2BE7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220" w:type="dxa"/>
            <w:tcBorders>
              <w:top w:val="nil"/>
              <w:left w:val="nil"/>
              <w:bottom w:val="single" w:sz="4" w:space="0" w:color="auto"/>
              <w:right w:val="single" w:sz="4" w:space="0" w:color="auto"/>
            </w:tcBorders>
            <w:noWrap/>
            <w:vAlign w:val="center"/>
            <w:hideMark/>
          </w:tcPr>
          <w:p w14:paraId="63E2BFD0"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 </w:t>
            </w:r>
          </w:p>
        </w:tc>
        <w:tc>
          <w:tcPr>
            <w:tcW w:w="1080" w:type="dxa"/>
            <w:tcBorders>
              <w:top w:val="nil"/>
              <w:left w:val="nil"/>
              <w:bottom w:val="single" w:sz="4" w:space="0" w:color="auto"/>
              <w:right w:val="single" w:sz="4" w:space="0" w:color="auto"/>
            </w:tcBorders>
            <w:noWrap/>
            <w:vAlign w:val="center"/>
            <w:hideMark/>
          </w:tcPr>
          <w:p w14:paraId="0CE578D0"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36</w:t>
            </w:r>
          </w:p>
        </w:tc>
        <w:tc>
          <w:tcPr>
            <w:tcW w:w="963" w:type="dxa"/>
            <w:tcBorders>
              <w:top w:val="nil"/>
              <w:left w:val="nil"/>
              <w:bottom w:val="single" w:sz="4" w:space="0" w:color="auto"/>
              <w:right w:val="single" w:sz="4" w:space="0" w:color="auto"/>
            </w:tcBorders>
            <w:noWrap/>
            <w:vAlign w:val="center"/>
            <w:hideMark/>
          </w:tcPr>
          <w:p w14:paraId="5A588CC4"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36</w:t>
            </w:r>
          </w:p>
        </w:tc>
        <w:tc>
          <w:tcPr>
            <w:tcW w:w="1147" w:type="dxa"/>
            <w:tcBorders>
              <w:top w:val="nil"/>
              <w:left w:val="nil"/>
              <w:bottom w:val="single" w:sz="4" w:space="0" w:color="auto"/>
              <w:right w:val="single" w:sz="4" w:space="0" w:color="auto"/>
            </w:tcBorders>
            <w:noWrap/>
            <w:vAlign w:val="center"/>
            <w:hideMark/>
          </w:tcPr>
          <w:p w14:paraId="121D26CE" w14:textId="77777777" w:rsidR="005B6EFF" w:rsidRPr="007665B3" w:rsidRDefault="005B6EFF" w:rsidP="00673813">
            <w:pPr>
              <w:spacing w:after="0" w:line="240" w:lineRule="auto"/>
              <w:jc w:val="center"/>
              <w:rPr>
                <w:rFonts w:eastAsia="Times New Roman" w:cs="Times New Roman"/>
                <w:sz w:val="24"/>
                <w:szCs w:val="24"/>
              </w:rPr>
            </w:pPr>
            <w:r w:rsidRPr="007665B3">
              <w:rPr>
                <w:rFonts w:eastAsia="Times New Roman" w:cs="Times New Roman"/>
                <w:sz w:val="24"/>
                <w:szCs w:val="24"/>
              </w:rPr>
              <w:t>36</w:t>
            </w:r>
          </w:p>
        </w:tc>
      </w:tr>
      <w:tr w:rsidR="005B6EFF" w:rsidRPr="00740161" w14:paraId="3A19CA0A" w14:textId="77777777" w:rsidTr="007665B3">
        <w:trPr>
          <w:trHeight w:val="498"/>
        </w:trPr>
        <w:tc>
          <w:tcPr>
            <w:tcW w:w="537" w:type="dxa"/>
            <w:tcBorders>
              <w:top w:val="nil"/>
              <w:left w:val="single" w:sz="4" w:space="0" w:color="auto"/>
              <w:bottom w:val="single" w:sz="4" w:space="0" w:color="auto"/>
              <w:right w:val="single" w:sz="4" w:space="0" w:color="auto"/>
            </w:tcBorders>
            <w:noWrap/>
            <w:vAlign w:val="center"/>
            <w:hideMark/>
          </w:tcPr>
          <w:p w14:paraId="0898399A"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III</w:t>
            </w:r>
          </w:p>
        </w:tc>
        <w:tc>
          <w:tcPr>
            <w:tcW w:w="2344" w:type="dxa"/>
            <w:tcBorders>
              <w:top w:val="nil"/>
              <w:left w:val="nil"/>
              <w:bottom w:val="single" w:sz="4" w:space="0" w:color="auto"/>
              <w:right w:val="single" w:sz="4" w:space="0" w:color="auto"/>
            </w:tcBorders>
            <w:vAlign w:val="center"/>
            <w:hideMark/>
          </w:tcPr>
          <w:p w14:paraId="52E67CDF"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Tổng cộng</w:t>
            </w:r>
          </w:p>
        </w:tc>
        <w:tc>
          <w:tcPr>
            <w:tcW w:w="1349" w:type="dxa"/>
            <w:tcBorders>
              <w:top w:val="nil"/>
              <w:left w:val="nil"/>
              <w:bottom w:val="single" w:sz="4" w:space="0" w:color="auto"/>
              <w:right w:val="single" w:sz="4" w:space="0" w:color="auto"/>
            </w:tcBorders>
            <w:vAlign w:val="center"/>
            <w:hideMark/>
          </w:tcPr>
          <w:p w14:paraId="6F514C21"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940" w:type="dxa"/>
            <w:tcBorders>
              <w:top w:val="nil"/>
              <w:left w:val="nil"/>
              <w:bottom w:val="single" w:sz="4" w:space="0" w:color="auto"/>
              <w:right w:val="single" w:sz="4" w:space="0" w:color="auto"/>
            </w:tcBorders>
            <w:noWrap/>
            <w:vAlign w:val="center"/>
            <w:hideMark/>
          </w:tcPr>
          <w:p w14:paraId="1CE27504" w14:textId="77777777" w:rsidR="005B6EFF" w:rsidRPr="007665B3" w:rsidRDefault="005B6EFF" w:rsidP="00673813">
            <w:pPr>
              <w:spacing w:after="0" w:line="240" w:lineRule="auto"/>
              <w:rPr>
                <w:rFonts w:eastAsia="Times New Roman" w:cs="Times New Roman"/>
                <w:b/>
                <w:bCs/>
                <w:sz w:val="24"/>
                <w:szCs w:val="24"/>
              </w:rPr>
            </w:pPr>
            <w:r w:rsidRPr="007665B3">
              <w:rPr>
                <w:rFonts w:eastAsia="Times New Roman" w:cs="Times New Roman"/>
                <w:b/>
                <w:bCs/>
                <w:sz w:val="24"/>
                <w:szCs w:val="24"/>
              </w:rPr>
              <w:t> </w:t>
            </w:r>
          </w:p>
        </w:tc>
        <w:tc>
          <w:tcPr>
            <w:tcW w:w="1040" w:type="dxa"/>
            <w:tcBorders>
              <w:top w:val="nil"/>
              <w:left w:val="nil"/>
              <w:bottom w:val="single" w:sz="4" w:space="0" w:color="auto"/>
              <w:right w:val="single" w:sz="4" w:space="0" w:color="auto"/>
            </w:tcBorders>
            <w:noWrap/>
            <w:vAlign w:val="center"/>
            <w:hideMark/>
          </w:tcPr>
          <w:p w14:paraId="36AFEB00"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220" w:type="dxa"/>
            <w:tcBorders>
              <w:top w:val="nil"/>
              <w:left w:val="nil"/>
              <w:bottom w:val="single" w:sz="4" w:space="0" w:color="auto"/>
              <w:right w:val="single" w:sz="4" w:space="0" w:color="auto"/>
            </w:tcBorders>
            <w:noWrap/>
            <w:vAlign w:val="center"/>
            <w:hideMark/>
          </w:tcPr>
          <w:p w14:paraId="15D742F5"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 </w:t>
            </w:r>
          </w:p>
        </w:tc>
        <w:tc>
          <w:tcPr>
            <w:tcW w:w="1080" w:type="dxa"/>
            <w:tcBorders>
              <w:top w:val="nil"/>
              <w:left w:val="nil"/>
              <w:bottom w:val="single" w:sz="4" w:space="0" w:color="auto"/>
              <w:right w:val="single" w:sz="4" w:space="0" w:color="auto"/>
            </w:tcBorders>
            <w:noWrap/>
            <w:vAlign w:val="center"/>
            <w:hideMark/>
          </w:tcPr>
          <w:p w14:paraId="7E307051"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468</w:t>
            </w:r>
          </w:p>
        </w:tc>
        <w:tc>
          <w:tcPr>
            <w:tcW w:w="963" w:type="dxa"/>
            <w:tcBorders>
              <w:top w:val="nil"/>
              <w:left w:val="nil"/>
              <w:bottom w:val="single" w:sz="4" w:space="0" w:color="auto"/>
              <w:right w:val="single" w:sz="4" w:space="0" w:color="auto"/>
            </w:tcBorders>
            <w:noWrap/>
            <w:vAlign w:val="center"/>
            <w:hideMark/>
          </w:tcPr>
          <w:p w14:paraId="2351BFED"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468</w:t>
            </w:r>
          </w:p>
        </w:tc>
        <w:tc>
          <w:tcPr>
            <w:tcW w:w="1147" w:type="dxa"/>
            <w:tcBorders>
              <w:top w:val="nil"/>
              <w:left w:val="nil"/>
              <w:bottom w:val="single" w:sz="4" w:space="0" w:color="auto"/>
              <w:right w:val="single" w:sz="4" w:space="0" w:color="auto"/>
            </w:tcBorders>
            <w:noWrap/>
            <w:vAlign w:val="center"/>
            <w:hideMark/>
          </w:tcPr>
          <w:p w14:paraId="123C9B2D" w14:textId="77777777" w:rsidR="005B6EFF" w:rsidRPr="007665B3" w:rsidRDefault="005B6EFF" w:rsidP="00673813">
            <w:pPr>
              <w:spacing w:after="0" w:line="240" w:lineRule="auto"/>
              <w:jc w:val="center"/>
              <w:rPr>
                <w:rFonts w:eastAsia="Times New Roman" w:cs="Times New Roman"/>
                <w:b/>
                <w:bCs/>
                <w:sz w:val="24"/>
                <w:szCs w:val="24"/>
              </w:rPr>
            </w:pPr>
            <w:r w:rsidRPr="007665B3">
              <w:rPr>
                <w:rFonts w:eastAsia="Times New Roman" w:cs="Times New Roman"/>
                <w:b/>
                <w:bCs/>
                <w:sz w:val="24"/>
                <w:szCs w:val="24"/>
              </w:rPr>
              <w:t>468</w:t>
            </w:r>
          </w:p>
        </w:tc>
      </w:tr>
    </w:tbl>
    <w:p w14:paraId="2B7C92C7" w14:textId="047F9C32" w:rsidR="00B3445E" w:rsidRPr="00482433" w:rsidRDefault="00482433" w:rsidP="00943EED">
      <w:pPr>
        <w:tabs>
          <w:tab w:val="left" w:pos="810"/>
        </w:tabs>
        <w:spacing w:before="120" w:after="0" w:line="264" w:lineRule="auto"/>
        <w:ind w:firstLine="540"/>
        <w:jc w:val="both"/>
        <w:rPr>
          <w:rFonts w:cs="Times New Roman"/>
          <w:b/>
          <w:szCs w:val="28"/>
        </w:rPr>
      </w:pPr>
      <w:r w:rsidRPr="00482433">
        <w:rPr>
          <w:rFonts w:cs="Times New Roman"/>
          <w:b/>
          <w:szCs w:val="28"/>
        </w:rPr>
        <w:lastRenderedPageBreak/>
        <w:t>7</w:t>
      </w:r>
      <w:r w:rsidR="00B3445E" w:rsidRPr="00482433">
        <w:rPr>
          <w:rFonts w:cs="Times New Roman"/>
          <w:b/>
          <w:szCs w:val="28"/>
          <w:lang w:val="vi-VN"/>
        </w:rPr>
        <w:t xml:space="preserve">.  Giải pháp </w:t>
      </w:r>
      <w:r w:rsidR="00B3445E" w:rsidRPr="00482433">
        <w:rPr>
          <w:rFonts w:cs="Times New Roman"/>
          <w:b/>
          <w:szCs w:val="28"/>
        </w:rPr>
        <w:t>thực hiện</w:t>
      </w:r>
    </w:p>
    <w:p w14:paraId="6517990F" w14:textId="10C30969" w:rsidR="00B3445E" w:rsidRPr="00482433" w:rsidRDefault="00482433" w:rsidP="00943EED">
      <w:pPr>
        <w:tabs>
          <w:tab w:val="left" w:pos="810"/>
          <w:tab w:val="left" w:pos="900"/>
        </w:tabs>
        <w:spacing w:before="120" w:after="0" w:line="264" w:lineRule="auto"/>
        <w:ind w:firstLine="540"/>
        <w:jc w:val="both"/>
        <w:rPr>
          <w:rFonts w:cs="Times New Roman"/>
          <w:b/>
          <w:i/>
          <w:iCs/>
          <w:szCs w:val="28"/>
        </w:rPr>
      </w:pPr>
      <w:r w:rsidRPr="00482433">
        <w:rPr>
          <w:rFonts w:cs="Times New Roman"/>
          <w:b/>
          <w:i/>
          <w:iCs/>
          <w:szCs w:val="28"/>
        </w:rPr>
        <w:t>7</w:t>
      </w:r>
      <w:r w:rsidR="00BA2A20" w:rsidRPr="00482433">
        <w:rPr>
          <w:rFonts w:cs="Times New Roman"/>
          <w:b/>
          <w:i/>
          <w:iCs/>
          <w:szCs w:val="28"/>
        </w:rPr>
        <w:t>.1</w:t>
      </w:r>
      <w:r w:rsidR="00B3445E" w:rsidRPr="00482433">
        <w:rPr>
          <w:rFonts w:cs="Times New Roman"/>
          <w:b/>
          <w:i/>
          <w:iCs/>
          <w:szCs w:val="28"/>
          <w:lang w:val="vi-VN"/>
        </w:rPr>
        <w:t xml:space="preserve"> </w:t>
      </w:r>
      <w:r w:rsidR="00B3445E" w:rsidRPr="00482433">
        <w:rPr>
          <w:rFonts w:cs="Times New Roman"/>
          <w:b/>
          <w:i/>
          <w:iCs/>
          <w:szCs w:val="28"/>
        </w:rPr>
        <w:t>Giải pháp để hoàn thành kế hoạch sản xuất kinh doanh</w:t>
      </w:r>
    </w:p>
    <w:p w14:paraId="5557BA33" w14:textId="0DDEE53A" w:rsidR="00B3445E" w:rsidRPr="00482433" w:rsidRDefault="00482433"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7</w:t>
      </w:r>
      <w:r w:rsidR="00BA2A20" w:rsidRPr="00482433">
        <w:rPr>
          <w:rFonts w:cs="Times New Roman"/>
          <w:szCs w:val="28"/>
        </w:rPr>
        <w:t>.</w:t>
      </w:r>
      <w:r w:rsidR="00B3445E" w:rsidRPr="00482433">
        <w:rPr>
          <w:rFonts w:cs="Times New Roman"/>
          <w:szCs w:val="28"/>
        </w:rPr>
        <w:t>1.1 Giải pháp về thị trường và sản xuất kinh doanh</w:t>
      </w:r>
    </w:p>
    <w:p w14:paraId="218F29FE" w14:textId="7900DFB1"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Duy trì chăm sóc, bám sát mọi mặt hoạt động của hãng tàu YCK Shipping đã và đang khai thác dịch vụ tại cảng tiếp nhận các đề xuất, yêu cầu triển khai các biện pháp, giải pháp để đáp ứng tốt hơn nữa và nâng cao chất lượng dịch vụ xếp dỡ, nâng hạ,</w:t>
      </w:r>
      <w:r w:rsidR="00943EED">
        <w:rPr>
          <w:rFonts w:cs="Times New Roman"/>
          <w:szCs w:val="28"/>
        </w:rPr>
        <w:t xml:space="preserve"> </w:t>
      </w:r>
      <w:r w:rsidRPr="00482433">
        <w:rPr>
          <w:rFonts w:cs="Times New Roman"/>
          <w:szCs w:val="28"/>
        </w:rPr>
        <w:t>cung cấp dịch vụ sửa chữa container mà hãng đang làm việc yêu cầu thực hiện.</w:t>
      </w:r>
    </w:p>
    <w:p w14:paraId="0C4ACB98" w14:textId="77777777"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Định hướng và hợp tác chặt chẽ hơn nữa với VIMC Lines xây dựng các chính sách, biện pháp tiếp cận hãng tàu (Mainlines) đang có hàng chuyên chở và đang hợp tác với VIMC Lines.</w:t>
      </w:r>
    </w:p>
    <w:p w14:paraId="102F22C9" w14:textId="5482F8BC"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Tập trung triển khai các giải pháp tiếp cận các hãng tàu có</w:t>
      </w:r>
      <w:r w:rsidRPr="00482433">
        <w:rPr>
          <w:rFonts w:cs="Times New Roman"/>
          <w:szCs w:val="28"/>
          <w:lang w:val="vi-VN"/>
        </w:rPr>
        <w:t xml:space="preserve"> cỡ tàu phù hợp với thiết bị khai thác hiện có của cảng, </w:t>
      </w:r>
      <w:r w:rsidRPr="00482433">
        <w:rPr>
          <w:rFonts w:cs="Times New Roman"/>
          <w:szCs w:val="28"/>
        </w:rPr>
        <w:t>nắm bắt mở tuyến mới để tiếp thị đưa Cảng với các chính sách về hợp tác, giá cước hợp lý.</w:t>
      </w:r>
      <w:r w:rsidR="00A04D7B" w:rsidRPr="00482433">
        <w:rPr>
          <w:rFonts w:cs="Times New Roman"/>
          <w:szCs w:val="28"/>
        </w:rPr>
        <w:t xml:space="preserve"> </w:t>
      </w:r>
      <w:r w:rsidRPr="00482433">
        <w:rPr>
          <w:rFonts w:cs="Times New Roman"/>
          <w:szCs w:val="28"/>
        </w:rPr>
        <w:t>Hợp tác toàn diện với các cổ đông Viconship hiện là đang là nhà khai thác cảng chuyên nghiệp, đang sở hữu trên hai cảng hoạt động hiệu quả với sản lượng, doanh thu ổn định.</w:t>
      </w:r>
    </w:p>
    <w:p w14:paraId="7B5635A2" w14:textId="77777777"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Hợp tác toàn diện với Cảng Hải Phòng theo thỏa thuận hợp tác cầu bến, cung cấp bến bãi, phương tiện thiết bị khi có nhu cầu và các đơn vị trong cùng TCT.</w:t>
      </w:r>
    </w:p>
    <w:p w14:paraId="35548608" w14:textId="5D4F0D74"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Xây dựng biểu cước dịch vụ xếp dỡ, nâng hạ container</w:t>
      </w:r>
      <w:r w:rsidR="00A04D7B" w:rsidRPr="00482433">
        <w:rPr>
          <w:rFonts w:cs="Times New Roman"/>
          <w:szCs w:val="28"/>
        </w:rPr>
        <w:t>,…</w:t>
      </w:r>
      <w:r w:rsidRPr="00482433">
        <w:rPr>
          <w:rFonts w:cs="Times New Roman"/>
          <w:szCs w:val="28"/>
        </w:rPr>
        <w:t xml:space="preserve"> với các chính sách linh hoạt.</w:t>
      </w:r>
    </w:p>
    <w:p w14:paraId="06A6B641" w14:textId="5D1E4A5E" w:rsidR="00B3445E" w:rsidRPr="00482433" w:rsidRDefault="00B3445E" w:rsidP="00943EED">
      <w:pPr>
        <w:tabs>
          <w:tab w:val="left" w:pos="810"/>
        </w:tabs>
        <w:spacing w:before="120" w:after="0" w:line="264" w:lineRule="auto"/>
        <w:ind w:firstLine="540"/>
        <w:jc w:val="both"/>
        <w:rPr>
          <w:rFonts w:cs="Times New Roman"/>
          <w:szCs w:val="28"/>
        </w:rPr>
      </w:pPr>
      <w:r w:rsidRPr="00482433">
        <w:rPr>
          <w:rFonts w:cs="Times New Roman"/>
          <w:szCs w:val="28"/>
        </w:rPr>
        <w:t>* Bổ sung thiết bị tuyến cầu tàu:</w:t>
      </w:r>
    </w:p>
    <w:p w14:paraId="44AA8AD1" w14:textId="77777777" w:rsidR="00B3445E" w:rsidRPr="00482433" w:rsidRDefault="00B3445E" w:rsidP="00943EED">
      <w:pPr>
        <w:pStyle w:val="ListParagraph"/>
        <w:tabs>
          <w:tab w:val="left" w:pos="810"/>
        </w:tabs>
        <w:spacing w:before="120" w:after="0" w:line="264" w:lineRule="auto"/>
        <w:ind w:left="0" w:firstLine="540"/>
        <w:contextualSpacing w:val="0"/>
        <w:jc w:val="both"/>
        <w:rPr>
          <w:rFonts w:eastAsia="Times New Roman" w:cs="Times New Roman"/>
          <w:szCs w:val="28"/>
          <w:lang w:val="vi-VN"/>
        </w:rPr>
      </w:pPr>
      <w:r w:rsidRPr="00482433">
        <w:rPr>
          <w:rFonts w:eastAsia="Times New Roman" w:cs="Times New Roman"/>
          <w:szCs w:val="28"/>
        </w:rPr>
        <w:t>Thực tế hiện nay VIMC Đình Vũ chỉ có hai thiết bị xếp dỡ tuyến cầu tàu, việc đáp ứng các yêu cầu của không</w:t>
      </w:r>
      <w:r w:rsidRPr="00482433">
        <w:rPr>
          <w:rFonts w:eastAsia="Times New Roman" w:cs="Times New Roman"/>
          <w:szCs w:val="28"/>
          <w:lang w:val="vi-VN"/>
        </w:rPr>
        <w:t xml:space="preserve"> chỉ </w:t>
      </w:r>
      <w:r w:rsidRPr="00482433">
        <w:rPr>
          <w:rFonts w:eastAsia="Times New Roman" w:cs="Times New Roman"/>
          <w:szCs w:val="28"/>
        </w:rPr>
        <w:t>VIMC Lines</w:t>
      </w:r>
      <w:r w:rsidRPr="00482433">
        <w:rPr>
          <w:rFonts w:eastAsia="Times New Roman" w:cs="Times New Roman"/>
          <w:szCs w:val="28"/>
          <w:lang w:val="vi-VN"/>
        </w:rPr>
        <w:t xml:space="preserve"> mà các hãng đang có sự liên kết, hợp tác</w:t>
      </w:r>
      <w:r w:rsidRPr="00482433">
        <w:rPr>
          <w:rFonts w:eastAsia="Times New Roman" w:cs="Times New Roman"/>
          <w:szCs w:val="28"/>
        </w:rPr>
        <w:t xml:space="preserve"> trong điều kiện hiện nay cũng là khó khăn để nâng cao năng suất xếp dỡ để tiếp nhận các cỡ tàu nhập xuất trên 1.000 teus và</w:t>
      </w:r>
      <w:r w:rsidRPr="00482433">
        <w:rPr>
          <w:rFonts w:eastAsia="Times New Roman" w:cs="Times New Roman"/>
          <w:szCs w:val="28"/>
          <w:lang w:val="vi-VN"/>
        </w:rPr>
        <w:t xml:space="preserve"> giảm thời gian đỗ cầu của các tàu hiện tại đang khai thác nâng cao</w:t>
      </w:r>
      <w:r w:rsidRPr="00482433">
        <w:rPr>
          <w:rFonts w:eastAsia="Times New Roman" w:cs="Times New Roman"/>
          <w:szCs w:val="28"/>
        </w:rPr>
        <w:t xml:space="preserve"> lượng dịch vụ</w:t>
      </w:r>
      <w:r w:rsidRPr="00482433">
        <w:rPr>
          <w:rFonts w:eastAsia="Times New Roman" w:cs="Times New Roman"/>
          <w:szCs w:val="28"/>
          <w:lang w:val="vi-VN"/>
        </w:rPr>
        <w:t>.</w:t>
      </w:r>
    </w:p>
    <w:p w14:paraId="5D9C5E66" w14:textId="599AB896" w:rsidR="00B3445E" w:rsidRPr="00482433" w:rsidRDefault="00B3445E" w:rsidP="00943EED">
      <w:pPr>
        <w:pStyle w:val="ListParagraph"/>
        <w:tabs>
          <w:tab w:val="left" w:pos="810"/>
        </w:tabs>
        <w:spacing w:before="120" w:after="0" w:line="264" w:lineRule="auto"/>
        <w:ind w:left="0" w:firstLine="540"/>
        <w:contextualSpacing w:val="0"/>
        <w:jc w:val="both"/>
        <w:rPr>
          <w:rFonts w:eastAsia="Times New Roman" w:cs="Times New Roman"/>
          <w:szCs w:val="28"/>
          <w:lang w:val="vi-VN"/>
        </w:rPr>
      </w:pPr>
      <w:r w:rsidRPr="00482433">
        <w:rPr>
          <w:rFonts w:eastAsia="Times New Roman" w:cs="Times New Roman"/>
          <w:szCs w:val="28"/>
          <w:lang w:val="vi-VN"/>
        </w:rPr>
        <w:t>Đề xuất bổ sung thêm thiết bị xếp dỡ thứ 3 tại cầu t</w:t>
      </w:r>
      <w:r w:rsidR="00943EED">
        <w:rPr>
          <w:rFonts w:eastAsia="Times New Roman" w:cs="Times New Roman"/>
          <w:szCs w:val="28"/>
        </w:rPr>
        <w:t>à</w:t>
      </w:r>
      <w:r w:rsidRPr="00482433">
        <w:rPr>
          <w:rFonts w:eastAsia="Times New Roman" w:cs="Times New Roman"/>
          <w:szCs w:val="28"/>
          <w:lang w:val="vi-VN"/>
        </w:rPr>
        <w:t>u, để nâng cao năng suất xếp dỡ dự kiến bình quân trên 60 cont/giờ, có đủ 03 thiết bị tuyến cầu tàu.</w:t>
      </w:r>
    </w:p>
    <w:p w14:paraId="52DE4D2A" w14:textId="77777777" w:rsidR="00B3445E" w:rsidRPr="00482433" w:rsidRDefault="00B3445E" w:rsidP="00943EED">
      <w:pPr>
        <w:pStyle w:val="ListParagraph"/>
        <w:tabs>
          <w:tab w:val="left" w:pos="810"/>
        </w:tabs>
        <w:spacing w:before="120" w:after="0" w:line="264" w:lineRule="auto"/>
        <w:ind w:left="0" w:firstLine="540"/>
        <w:contextualSpacing w:val="0"/>
        <w:jc w:val="both"/>
        <w:rPr>
          <w:rFonts w:eastAsia="Times New Roman" w:cs="Times New Roman"/>
          <w:szCs w:val="28"/>
        </w:rPr>
      </w:pPr>
      <w:r w:rsidRPr="00482433">
        <w:rPr>
          <w:rFonts w:eastAsia="Times New Roman" w:cs="Times New Roman"/>
          <w:szCs w:val="28"/>
        </w:rPr>
        <w:t>Thiết bị nâng hạ, phương tiện vận chuyển, nhân lực,… cần bổ sung để vận chuyển hàng trong bãi, đáp ứng các yêu cầu theo tình hình thực tế khai thác, nguồn thuê từ các công ty liên kết hoặc đơn vị trong khối nhóm TCT Hàng Hải Việt Nam.</w:t>
      </w:r>
    </w:p>
    <w:p w14:paraId="3543237E" w14:textId="389DCDDF" w:rsidR="00B3445E" w:rsidRPr="00482433" w:rsidRDefault="00943EED" w:rsidP="00943EED">
      <w:pPr>
        <w:tabs>
          <w:tab w:val="left" w:pos="810"/>
        </w:tabs>
        <w:spacing w:before="120" w:after="0" w:line="264" w:lineRule="auto"/>
        <w:ind w:firstLine="540"/>
        <w:jc w:val="both"/>
        <w:rPr>
          <w:rFonts w:cs="Times New Roman"/>
          <w:b/>
          <w:szCs w:val="28"/>
        </w:rPr>
      </w:pPr>
      <w:r>
        <w:rPr>
          <w:rFonts w:cs="Times New Roman"/>
          <w:szCs w:val="28"/>
        </w:rPr>
        <w:t>7</w:t>
      </w:r>
      <w:r w:rsidR="00B3445E" w:rsidRPr="00482433">
        <w:rPr>
          <w:rFonts w:cs="Times New Roman"/>
          <w:szCs w:val="28"/>
        </w:rPr>
        <w:t>.1.2. Giải</w:t>
      </w:r>
      <w:r w:rsidR="00B3445E" w:rsidRPr="00482433">
        <w:rPr>
          <w:rFonts w:cs="Times New Roman"/>
          <w:b/>
          <w:szCs w:val="28"/>
        </w:rPr>
        <w:t xml:space="preserve"> </w:t>
      </w:r>
      <w:r w:rsidR="00B3445E" w:rsidRPr="00482433">
        <w:rPr>
          <w:rFonts w:cs="Times New Roman"/>
          <w:szCs w:val="28"/>
        </w:rPr>
        <w:t>pháp</w:t>
      </w:r>
      <w:r w:rsidR="00B3445E" w:rsidRPr="00482433">
        <w:rPr>
          <w:rFonts w:cs="Times New Roman"/>
          <w:b/>
          <w:szCs w:val="28"/>
        </w:rPr>
        <w:t xml:space="preserve"> </w:t>
      </w:r>
      <w:r w:rsidR="00B3445E" w:rsidRPr="00482433">
        <w:rPr>
          <w:rFonts w:cs="Times New Roman"/>
          <w:szCs w:val="28"/>
        </w:rPr>
        <w:t>về hợp tác, liên kết để phát triển sản xuất kinh doanh/dịch vụ chuỗi với các DN trong cùng Tổng công ty</w:t>
      </w:r>
      <w:r w:rsidR="00B3445E" w:rsidRPr="00482433">
        <w:rPr>
          <w:rFonts w:cs="Times New Roman"/>
          <w:szCs w:val="28"/>
          <w:lang w:val="vi-VN"/>
        </w:rPr>
        <w:t xml:space="preserve"> </w:t>
      </w:r>
      <w:r w:rsidR="00B3445E" w:rsidRPr="00482433">
        <w:rPr>
          <w:rFonts w:cs="Times New Roman"/>
          <w:szCs w:val="28"/>
        </w:rPr>
        <w:t>(Tối thiểu đề xuất 1 dịch vụ chuỗi có thể phối kết hợp với DN trong nội bộ TCT hoặc DN bên ngoài)</w:t>
      </w:r>
    </w:p>
    <w:p w14:paraId="6BB56D71" w14:textId="77777777" w:rsidR="00B3445E" w:rsidRPr="00482433" w:rsidRDefault="00B3445E" w:rsidP="00943EED">
      <w:pPr>
        <w:widowControl w:val="0"/>
        <w:tabs>
          <w:tab w:val="left" w:pos="810"/>
        </w:tabs>
        <w:spacing w:before="120" w:after="0" w:line="264" w:lineRule="auto"/>
        <w:ind w:firstLine="540"/>
        <w:jc w:val="both"/>
        <w:rPr>
          <w:rFonts w:cs="Times New Roman"/>
          <w:szCs w:val="28"/>
        </w:rPr>
      </w:pPr>
      <w:bookmarkStart w:id="2" w:name="OLE_LINK111"/>
      <w:r w:rsidRPr="00482433">
        <w:rPr>
          <w:rFonts w:cs="Times New Roman"/>
          <w:szCs w:val="28"/>
        </w:rPr>
        <w:t xml:space="preserve">Phát triển dịch vụ logistics thông qua mối quan hệ giữa các cảng có vốn góp của Tổng công ty và các doanh nghiệp Vận tải biển, các công ty Logistics để tạo thành một mạng lưới khai thác đồng bộ, hợp tác kinh doanh, cung cấp dịch vụ trọn </w:t>
      </w:r>
      <w:r w:rsidRPr="00482433">
        <w:rPr>
          <w:rFonts w:cs="Times New Roman"/>
          <w:szCs w:val="28"/>
        </w:rPr>
        <w:lastRenderedPageBreak/>
        <w:t>gói cho khách hàng.</w:t>
      </w:r>
    </w:p>
    <w:bookmarkEnd w:id="2"/>
    <w:p w14:paraId="2A346BA2" w14:textId="4127DC4C" w:rsidR="00B3445E" w:rsidRPr="00482433" w:rsidRDefault="00943EED" w:rsidP="00943EED">
      <w:pPr>
        <w:pStyle w:val="ListParagraph"/>
        <w:tabs>
          <w:tab w:val="left" w:pos="810"/>
        </w:tabs>
        <w:spacing w:before="120" w:after="0" w:line="264" w:lineRule="auto"/>
        <w:ind w:left="0" w:firstLine="540"/>
        <w:contextualSpacing w:val="0"/>
        <w:jc w:val="both"/>
        <w:rPr>
          <w:rFonts w:cs="Times New Roman"/>
          <w:szCs w:val="28"/>
        </w:rPr>
      </w:pPr>
      <w:r>
        <w:rPr>
          <w:rFonts w:cs="Times New Roman"/>
          <w:szCs w:val="28"/>
        </w:rPr>
        <w:t>7</w:t>
      </w:r>
      <w:r w:rsidR="00B3445E" w:rsidRPr="00482433">
        <w:rPr>
          <w:rFonts w:cs="Times New Roman"/>
          <w:szCs w:val="28"/>
        </w:rPr>
        <w:t>.1.3. Giải pháp về chính sách khách hàng</w:t>
      </w:r>
    </w:p>
    <w:p w14:paraId="3811E8C3" w14:textId="77777777"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 xml:space="preserve">Ban hành các cơ chế giá dịch vụ thu hút Hãng tàu, khách hàng. </w:t>
      </w:r>
    </w:p>
    <w:p w14:paraId="221B628C" w14:textId="77777777"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Linh hoạt trong việc điều chỉnh giá cước dịch vụ xếp dỡ, giá cước nâng/hạ container, lưu bãi để phù hợp với thị trường nhằm thu hút thêm các Hãng tàu, khách hàng mới.</w:t>
      </w:r>
    </w:p>
    <w:p w14:paraId="0FA0694F" w14:textId="684CE1AF"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Việc xác lập một chính sách giá hợp l</w:t>
      </w:r>
      <w:r w:rsidR="00943EED">
        <w:rPr>
          <w:rFonts w:cs="Times New Roman"/>
          <w:szCs w:val="28"/>
        </w:rPr>
        <w:t>ý</w:t>
      </w:r>
      <w:r w:rsidRPr="00482433">
        <w:rPr>
          <w:rFonts w:cs="Times New Roman"/>
          <w:szCs w:val="28"/>
        </w:rPr>
        <w:t xml:space="preserve"> phải gắn với từng giai đoạn phát triển, mục tiêu của chiến lược kinh doanh. Ngoài ra chính sách giá cước cũng không tách rời với chính sách sản phẩm dịch vụ của Cảng, xây dựng hệ thống giá dịch vụ linh hoạt, sát với thực tế.</w:t>
      </w:r>
    </w:p>
    <w:p w14:paraId="17F4A403" w14:textId="77777777" w:rsidR="00B3445E" w:rsidRPr="00482433" w:rsidRDefault="00B3445E" w:rsidP="00943EED">
      <w:pPr>
        <w:pStyle w:val="ListParagraph"/>
        <w:tabs>
          <w:tab w:val="left" w:pos="810"/>
        </w:tabs>
        <w:spacing w:before="120" w:after="0" w:line="264" w:lineRule="auto"/>
        <w:ind w:left="0" w:firstLine="540"/>
        <w:contextualSpacing w:val="0"/>
        <w:jc w:val="both"/>
        <w:rPr>
          <w:rFonts w:cs="Times New Roman"/>
          <w:szCs w:val="28"/>
        </w:rPr>
      </w:pPr>
      <w:r w:rsidRPr="00482433">
        <w:rPr>
          <w:rFonts w:cs="Times New Roman"/>
          <w:szCs w:val="28"/>
        </w:rPr>
        <w:t>Định hướng mở rộng thị trường ra bên ngoài, theo hướng đa dạng hoá các dịch vụ, nâng cao chất lượng dịch vụ, cung cấp các dịch vụ khép kín thỏa mãn tối đa nhu cầu của khách hàng đồng thời phù hợp với xu thế phát triển các loại hình dịch vụ về vận tải.</w:t>
      </w:r>
    </w:p>
    <w:p w14:paraId="1F44D64B" w14:textId="45EB6FDD" w:rsidR="00B3445E" w:rsidRPr="00482433" w:rsidRDefault="00943EED" w:rsidP="00943EED">
      <w:pPr>
        <w:tabs>
          <w:tab w:val="left" w:pos="810"/>
          <w:tab w:val="left" w:pos="1134"/>
        </w:tabs>
        <w:spacing w:before="120" w:after="0" w:line="264" w:lineRule="auto"/>
        <w:ind w:firstLine="540"/>
        <w:jc w:val="both"/>
        <w:rPr>
          <w:rFonts w:cs="Times New Roman"/>
          <w:b/>
          <w:szCs w:val="28"/>
        </w:rPr>
      </w:pPr>
      <w:r>
        <w:rPr>
          <w:rFonts w:cs="Times New Roman"/>
          <w:szCs w:val="28"/>
        </w:rPr>
        <w:t>7</w:t>
      </w:r>
      <w:r w:rsidR="00BA2A20" w:rsidRPr="00482433">
        <w:rPr>
          <w:rFonts w:cs="Times New Roman"/>
          <w:szCs w:val="28"/>
        </w:rPr>
        <w:t>.1.4</w:t>
      </w:r>
      <w:r w:rsidR="00B3445E" w:rsidRPr="00482433">
        <w:rPr>
          <w:rFonts w:cs="Times New Roman"/>
          <w:szCs w:val="28"/>
        </w:rPr>
        <w:t>. Giải pháp về quản trị và đổi mới doanh nghiệp</w:t>
      </w:r>
    </w:p>
    <w:p w14:paraId="2EDDAE80" w14:textId="77777777" w:rsidR="00B3445E" w:rsidRPr="00482433" w:rsidRDefault="00B3445E"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Xây dựng các quy định, quy chế quản trị nội bộ phù hợp đảm bảo sự chặt chẽ trong công tác quản trị, nâng cao tính chủ động trong công việc, chống thất thoát và lãng phí, gắn bó trách nhiệm của các cá nhân tập thể trong công tác vận hành bộ máy.</w:t>
      </w:r>
    </w:p>
    <w:p w14:paraId="097C2145" w14:textId="77777777" w:rsidR="00B3445E" w:rsidRPr="00482433" w:rsidRDefault="00B3445E"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xml:space="preserve">Thực hiện tốt các chế độ chính sách đối với người lao động: BHXH, BHYT, BHTN, tổ chức khám bệnh định kỳ, hỗ trợ trang phục...và tạo môi trường làm việc năng động chuyên nghiệp. </w:t>
      </w:r>
    </w:p>
    <w:p w14:paraId="421A0605" w14:textId="77777777" w:rsidR="006D24E6" w:rsidRPr="00482433" w:rsidRDefault="00B3445E"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Tăng cường mở rộng quan hệ giữa Công ty và xã hội, xây dựng mô hình tổ chức lấy khách hàng làm trung tâm.Kết hợp hài hòa giữa chiến lược chung của Công ty với kế hoạch của các bộ phận để mang lại hiệu quả tối đa.</w:t>
      </w:r>
    </w:p>
    <w:p w14:paraId="6E74A96C" w14:textId="6C8E7B7D" w:rsidR="00B3445E" w:rsidRPr="00482433" w:rsidRDefault="00B3445E"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Từng bước xây dựng hệ thống kiểm soát quản lý, kiểm soát tài chính, kiểm toán nội bộ, quản lý rủi ro, tuân thủ và phòng chống gian lận…Kinh doanh theo đúng pháp luật, bảo vệ môi trường và đảm bảo tận dụng các nguồn lực trong hoạt động của mình.</w:t>
      </w:r>
    </w:p>
    <w:p w14:paraId="0C9491BE" w14:textId="547626E7" w:rsidR="00B3445E" w:rsidRPr="00482433" w:rsidRDefault="00943EED" w:rsidP="00943EED">
      <w:pPr>
        <w:pStyle w:val="ListParagraph"/>
        <w:tabs>
          <w:tab w:val="left" w:pos="810"/>
          <w:tab w:val="left" w:pos="1134"/>
        </w:tabs>
        <w:spacing w:before="120" w:after="0" w:line="264" w:lineRule="auto"/>
        <w:ind w:left="0" w:firstLine="540"/>
        <w:contextualSpacing w:val="0"/>
        <w:jc w:val="both"/>
        <w:rPr>
          <w:rFonts w:cs="Times New Roman"/>
          <w:b/>
          <w:szCs w:val="28"/>
          <w:lang w:val="pt-BR"/>
        </w:rPr>
      </w:pPr>
      <w:r>
        <w:rPr>
          <w:rFonts w:cs="Times New Roman"/>
          <w:szCs w:val="28"/>
          <w:lang w:val="pt-BR"/>
        </w:rPr>
        <w:t>7</w:t>
      </w:r>
      <w:r w:rsidR="00B3445E" w:rsidRPr="00482433">
        <w:rPr>
          <w:rFonts w:cs="Times New Roman"/>
          <w:szCs w:val="28"/>
          <w:lang w:val="pt-BR"/>
        </w:rPr>
        <w:t>.1.5. Giải pháp về tài chính và đầu tư</w:t>
      </w:r>
    </w:p>
    <w:p w14:paraId="3AA7E317" w14:textId="77777777" w:rsidR="00B3445E" w:rsidRPr="00482433" w:rsidRDefault="00B3445E" w:rsidP="00943EED">
      <w:pPr>
        <w:tabs>
          <w:tab w:val="left" w:pos="-142"/>
          <w:tab w:val="left" w:pos="284"/>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Công tác giải ngân và thanh toán: Chuẩn bị quy trình, hoàn thiện kịp thời thủ tục hồ sơ pháp lý, tăng cường phối hợp với phòng Kỹ thuật dự án trong việc giải ngân vốn vay để đảm bảo thanh toán kịp thời cho các nhà thầu phù hợp với quy định pháp luật hiện hành.</w:t>
      </w:r>
    </w:p>
    <w:p w14:paraId="55BFC49E"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xml:space="preserve">- Tìm hiểu, liên hệ, tiếp xúc với các tổ chức tín dụng, đánh giá và đề xuất lựa chọn đối tác tín dụng tài trợ vốn cho việc đầu tư xây dựng bước 2 giai đoạn 1. </w:t>
      </w:r>
    </w:p>
    <w:p w14:paraId="38E6C461"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lastRenderedPageBreak/>
        <w:t>- Nghiên cứu và đề xuất thực hiện việc tăng vốn Điều lệ đảm bảo nguồn vốn đối ứng khi thực hiện đầu tư xây dựng bước 2 giai đoạn 1.</w:t>
      </w:r>
    </w:p>
    <w:p w14:paraId="0808950F"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xml:space="preserve">- Nâng cao tính thanh khoản của tài sản ngắn hạn: </w:t>
      </w:r>
    </w:p>
    <w:p w14:paraId="4C4B0F6E"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Nâng cao tính thanh khoản của các khoản phải thu: theo dõi và đảm bảo việc thu hồi nợ, không để nợ tồn đọng quá hạn.</w:t>
      </w:r>
    </w:p>
    <w:p w14:paraId="769BC487"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Nâng cao tính thanh khoản tồn kho: Xác định mức tồn kho hợp lý, tránh tình trạng ứ đọng vốn.</w:t>
      </w:r>
    </w:p>
    <w:p w14:paraId="50CF5984"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Cân đối nguồn vốn hoạt động sản xuất kinh doanh nhằm đảm bảo cho quá trình kinh doanh của doanh nghiệp được tiến hành thường xuyên, liên tục, không bị gián đoạn.</w:t>
      </w:r>
    </w:p>
    <w:p w14:paraId="3DA9FB23"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Giám sát, kiểm tra các khoản thu chi phù hợp với định mức kinh tế kỹ thuật và kế hoạch sản xuất kinh doanh đã được phê duyệt.</w:t>
      </w:r>
    </w:p>
    <w:p w14:paraId="3D1453EB" w14:textId="77777777" w:rsidR="00B3445E" w:rsidRPr="00482433" w:rsidRDefault="00B3445E" w:rsidP="00943EED">
      <w:pPr>
        <w:tabs>
          <w:tab w:val="left" w:pos="142"/>
          <w:tab w:val="left" w:pos="810"/>
          <w:tab w:val="left" w:pos="1080"/>
        </w:tabs>
        <w:spacing w:before="120" w:after="0" w:line="264" w:lineRule="auto"/>
        <w:ind w:firstLine="540"/>
        <w:jc w:val="both"/>
        <w:rPr>
          <w:rFonts w:cs="Times New Roman"/>
          <w:szCs w:val="28"/>
          <w:lang w:val="pt-BR"/>
        </w:rPr>
      </w:pPr>
      <w:r w:rsidRPr="00482433">
        <w:rPr>
          <w:rFonts w:cs="Times New Roman"/>
          <w:szCs w:val="28"/>
          <w:lang w:val="pt-BR"/>
        </w:rPr>
        <w:t>- Phân tích các số liệu tài chính, số liệu kinh doanh, tham vấn Ban điều hành để đảm bảo tối ưu hóa lợi nhuận trong các hoạt động kinh doanh.</w:t>
      </w:r>
    </w:p>
    <w:p w14:paraId="4FE42EEB" w14:textId="6AB90299" w:rsidR="00B3445E" w:rsidRPr="00482433" w:rsidRDefault="00943EED" w:rsidP="00943EED">
      <w:pPr>
        <w:pStyle w:val="ListParagraph"/>
        <w:tabs>
          <w:tab w:val="left" w:pos="810"/>
          <w:tab w:val="left" w:pos="1134"/>
        </w:tabs>
        <w:spacing w:before="120" w:after="0" w:line="264" w:lineRule="auto"/>
        <w:ind w:left="0" w:firstLine="540"/>
        <w:contextualSpacing w:val="0"/>
        <w:jc w:val="both"/>
        <w:rPr>
          <w:rFonts w:cs="Times New Roman"/>
          <w:b/>
          <w:szCs w:val="28"/>
          <w:lang w:val="pt-BR"/>
        </w:rPr>
      </w:pPr>
      <w:r>
        <w:rPr>
          <w:rFonts w:cs="Times New Roman"/>
          <w:szCs w:val="28"/>
          <w:lang w:val="pt-BR"/>
        </w:rPr>
        <w:t>7</w:t>
      </w:r>
      <w:r w:rsidR="00B3445E" w:rsidRPr="00482433">
        <w:rPr>
          <w:rFonts w:cs="Times New Roman"/>
          <w:szCs w:val="28"/>
          <w:lang w:val="pt-BR"/>
        </w:rPr>
        <w:t>.1.6. Giải pháp về nguồn nhân lực</w:t>
      </w:r>
    </w:p>
    <w:p w14:paraId="313426DC" w14:textId="77777777" w:rsidR="00321265" w:rsidRPr="00482433" w:rsidRDefault="00321265" w:rsidP="00943EED">
      <w:pPr>
        <w:pStyle w:val="NormalWeb"/>
        <w:tabs>
          <w:tab w:val="left" w:pos="810"/>
        </w:tabs>
        <w:spacing w:before="120" w:beforeAutospacing="0" w:after="0" w:afterAutospacing="0" w:line="264" w:lineRule="auto"/>
        <w:ind w:firstLine="540"/>
        <w:jc w:val="both"/>
        <w:rPr>
          <w:color w:val="000000"/>
          <w:sz w:val="28"/>
          <w:szCs w:val="28"/>
        </w:rPr>
      </w:pPr>
      <w:r w:rsidRPr="00482433">
        <w:rPr>
          <w:color w:val="000000"/>
          <w:sz w:val="28"/>
          <w:szCs w:val="28"/>
        </w:rPr>
        <w:t>Công ty cần thiết lập hệ thống hoạch định nguồn nhân lực dựa trên dữ liệu định lượng, kết hợp với phân tích định tính. Có thể ứng dụng các mô hình để dự báo dịch chuyển nhân sự theo thời gian và đánh giá sự phù hợp giữa cung - cầu lao động nội bộ. Đồng thời, Công ty cần đồng bộ chiến lược nhân sự với kế hoạch mở rộng dịch vụ.</w:t>
      </w:r>
    </w:p>
    <w:p w14:paraId="38C3A54E" w14:textId="77777777" w:rsidR="00321265" w:rsidRPr="00482433" w:rsidRDefault="00321265"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xml:space="preserve">- Xây dựng chính sách tuyển dụng văn minh, thông tin tuyển dụng mở rộng, đánh giá tuyển dụng khách quan để tránh bỏ sót nhân lực có trình độ và năng lực. </w:t>
      </w:r>
    </w:p>
    <w:p w14:paraId="44A983F1" w14:textId="77777777" w:rsidR="00321265" w:rsidRPr="00482433" w:rsidRDefault="00321265"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Xây dựng chính sách lương và chế độ người lao động công bằng, có sức hút cạnh tranh để thu hút được các nhân lực bên ngoài và giữ vững ổn định cho bộ máy; xây dựng cách đánh giá tính lương hợp lý, công bằng nhằm đảm bảo hiệu quả, năng suất lao động và khích lệ được người lao động hăng say và gắn bó.</w:t>
      </w:r>
    </w:p>
    <w:p w14:paraId="36378FE4" w14:textId="77777777" w:rsidR="00321265" w:rsidRPr="00482433" w:rsidRDefault="00321265"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Nâng cao kỷ luật lao động, quản lý chất lượng, tiến độ và kết quả công việc để nâng cao năng suất lao động.</w:t>
      </w:r>
    </w:p>
    <w:p w14:paraId="0C97E16B" w14:textId="77777777" w:rsidR="00321265" w:rsidRPr="00482433" w:rsidRDefault="00321265"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Tổ chức đào tạo thường xuyên tại chỗ và gửi đào tạo tại các cảng lân cận để bồi dưỡng kiến thức nghiệp vụ cho người lao động.</w:t>
      </w:r>
    </w:p>
    <w:p w14:paraId="39AF7334" w14:textId="77777777" w:rsidR="00321265" w:rsidRPr="00482433" w:rsidRDefault="00321265"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Thực hiện công tác bồi dưỡng, quy hoạch cán bộ để có nguồn cán bộ kế cận, thường xuyên nâng cao trình độ chuyên môn, năng lực lãnh đạo, tư tưởng và quan điểm chính trị vững vàng cho các cán bộ chủ chốt.</w:t>
      </w:r>
    </w:p>
    <w:p w14:paraId="1AE3679C" w14:textId="77777777" w:rsidR="00321265" w:rsidRPr="00482433" w:rsidRDefault="00321265"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Tổ chức tham quan học hỏi các mô hình quản lý khai thác kinh doanh cảng biển hiện đại và có hiệu quả cao để vận dụng những tối ưu, từng bước hoàn thiện để áp dụng cho việc quản lý khai thác kinh doanh cảng VIMC Đình Vũ trong năm 2026.</w:t>
      </w:r>
    </w:p>
    <w:p w14:paraId="410A88BD" w14:textId="274E934E" w:rsidR="00B3445E" w:rsidRPr="00482433" w:rsidRDefault="00943EED" w:rsidP="00943EED">
      <w:pPr>
        <w:pStyle w:val="ListParagraph"/>
        <w:tabs>
          <w:tab w:val="left" w:pos="810"/>
          <w:tab w:val="left" w:pos="1134"/>
        </w:tabs>
        <w:spacing w:before="120" w:after="0" w:line="264" w:lineRule="auto"/>
        <w:ind w:left="0" w:firstLine="540"/>
        <w:contextualSpacing w:val="0"/>
        <w:jc w:val="both"/>
        <w:rPr>
          <w:rFonts w:cs="Times New Roman"/>
          <w:b/>
          <w:szCs w:val="28"/>
          <w:lang w:val="pt-BR"/>
        </w:rPr>
      </w:pPr>
      <w:r>
        <w:rPr>
          <w:rFonts w:cs="Times New Roman"/>
          <w:szCs w:val="28"/>
          <w:lang w:val="pt-BR"/>
        </w:rPr>
        <w:lastRenderedPageBreak/>
        <w:t>7</w:t>
      </w:r>
      <w:r w:rsidR="00B3445E" w:rsidRPr="00482433">
        <w:rPr>
          <w:rFonts w:cs="Times New Roman"/>
          <w:szCs w:val="28"/>
          <w:lang w:val="pt-BR"/>
        </w:rPr>
        <w:t>.1.7. Giải pháp về Công nghệ - Kỹ thuật</w:t>
      </w:r>
    </w:p>
    <w:p w14:paraId="4C2CA25C" w14:textId="77777777" w:rsidR="00B3445E" w:rsidRPr="00482433" w:rsidRDefault="00B3445E" w:rsidP="00943EED">
      <w:pPr>
        <w:pStyle w:val="ListParagraph"/>
        <w:tabs>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Xây dựng ISO và ứng dụng CNTT trong công tác điều hành, quản lý doanh nghiệp..</w:t>
      </w:r>
    </w:p>
    <w:p w14:paraId="675D8C3F" w14:textId="77777777" w:rsidR="00B3445E" w:rsidRPr="00482433" w:rsidRDefault="00B3445E" w:rsidP="00943EED">
      <w:pPr>
        <w:pStyle w:val="ListParagraph"/>
        <w:tabs>
          <w:tab w:val="left" w:pos="709"/>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Tìm hiểu mô hình quản lý Iso tại các cảng khu vực Hải Phòng đặc biệt các cảng khu vực Đình vũ ...và hợp tác với các tổ chức tư vấn có uy tín để xây dựng hệ thống ISO quản lý (ISO 9001:2015) đáp ứng cho nhu cầu điều hành, quản lý doanh nghiệp theo xu hướng văn minh và hiện đại.</w:t>
      </w:r>
    </w:p>
    <w:p w14:paraId="0ADA2B26" w14:textId="658957A6" w:rsidR="00B3445E" w:rsidRDefault="00B3445E" w:rsidP="00943EED">
      <w:pPr>
        <w:pStyle w:val="ListParagraph"/>
        <w:tabs>
          <w:tab w:val="left" w:pos="709"/>
          <w:tab w:val="left" w:pos="810"/>
          <w:tab w:val="left" w:pos="993"/>
        </w:tabs>
        <w:spacing w:before="120" w:after="0" w:line="264" w:lineRule="auto"/>
        <w:ind w:left="0" w:firstLine="540"/>
        <w:contextualSpacing w:val="0"/>
        <w:jc w:val="both"/>
        <w:rPr>
          <w:rFonts w:cs="Times New Roman"/>
          <w:szCs w:val="28"/>
          <w:lang w:val="pt-BR"/>
        </w:rPr>
      </w:pPr>
      <w:r w:rsidRPr="00482433">
        <w:rPr>
          <w:rFonts w:cs="Times New Roman"/>
          <w:szCs w:val="28"/>
          <w:lang w:val="pt-BR"/>
        </w:rPr>
        <w:t>- Nâng cao việc ứng dụng công nghệ thông tin trong công tác quản lý điều hành và khai thác Cảng hiện đại, trao đổi dữ liệu với Hãng tàu/Đại lý tàu và các cơ quan quản lý nhà nước như Hải quan, Cảng vụ...,</w:t>
      </w:r>
      <w:r w:rsidR="00943EED">
        <w:rPr>
          <w:rFonts w:cs="Times New Roman"/>
          <w:szCs w:val="28"/>
          <w:lang w:val="pt-BR"/>
        </w:rPr>
        <w:t xml:space="preserve"> </w:t>
      </w:r>
      <w:r w:rsidRPr="00482433">
        <w:rPr>
          <w:rFonts w:cs="Times New Roman"/>
          <w:szCs w:val="28"/>
          <w:lang w:val="pt-BR"/>
        </w:rPr>
        <w:t>và trao đổi thông tin nội bộ: Ứng dụng các phần mềm tin học như phần mềm quản lý nhân sự tiền lương, ứng dụng về thư điện tử, phần mềm quản lý văn thư lưu trữ, phần mềm quản lý văn phòng Office,....</w:t>
      </w:r>
    </w:p>
    <w:p w14:paraId="60F473F0" w14:textId="115AEF9A" w:rsidR="00521035" w:rsidRPr="00482433" w:rsidRDefault="00521035" w:rsidP="00943EED">
      <w:pPr>
        <w:pStyle w:val="ListParagraph"/>
        <w:tabs>
          <w:tab w:val="left" w:pos="709"/>
          <w:tab w:val="left" w:pos="810"/>
          <w:tab w:val="left" w:pos="993"/>
        </w:tabs>
        <w:spacing w:before="120" w:after="0" w:line="264" w:lineRule="auto"/>
        <w:ind w:left="0" w:firstLine="540"/>
        <w:contextualSpacing w:val="0"/>
        <w:jc w:val="both"/>
        <w:rPr>
          <w:rFonts w:cs="Times New Roman"/>
          <w:szCs w:val="28"/>
          <w:lang w:val="pt-BR"/>
        </w:rPr>
      </w:pPr>
      <w:r>
        <w:rPr>
          <w:rFonts w:cs="Times New Roman"/>
          <w:szCs w:val="28"/>
          <w:lang w:val="pt-BR"/>
        </w:rPr>
        <w:t>Trân trọng báo cáo!</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178"/>
        <w:gridCol w:w="4807"/>
      </w:tblGrid>
      <w:tr w:rsidR="000427E8" w14:paraId="6C40D7D3" w14:textId="77777777" w:rsidTr="007665B3">
        <w:tc>
          <w:tcPr>
            <w:tcW w:w="3010" w:type="dxa"/>
          </w:tcPr>
          <w:p w14:paraId="37DC9F4D" w14:textId="2B57BA5A" w:rsidR="000427E8" w:rsidRPr="009C5E56" w:rsidRDefault="00BF1335" w:rsidP="000427E8">
            <w:pPr>
              <w:pStyle w:val="ListParagraph"/>
              <w:tabs>
                <w:tab w:val="left" w:pos="851"/>
              </w:tabs>
              <w:spacing w:before="120" w:after="120" w:line="340" w:lineRule="exact"/>
              <w:ind w:left="0"/>
              <w:jc w:val="both"/>
              <w:rPr>
                <w:bCs/>
                <w:iCs/>
                <w:sz w:val="24"/>
                <w:szCs w:val="24"/>
                <w:lang w:val="vi-VN"/>
              </w:rPr>
            </w:pPr>
            <w:r w:rsidRPr="00482433">
              <w:rPr>
                <w:rFonts w:cs="Times New Roman"/>
                <w:szCs w:val="28"/>
              </w:rPr>
              <w:t xml:space="preserve"> </w:t>
            </w:r>
            <w:r w:rsidR="00CC23B6" w:rsidRPr="009C5E56">
              <w:rPr>
                <w:bCs/>
                <w:iCs/>
                <w:lang w:val="vi-VN"/>
              </w:rPr>
              <w:t xml:space="preserve"> </w:t>
            </w:r>
            <w:r w:rsidR="00CC23B6" w:rsidRPr="009C5E56">
              <w:rPr>
                <w:bCs/>
                <w:iCs/>
                <w:lang w:val="vi-VN"/>
              </w:rPr>
              <w:tab/>
            </w:r>
          </w:p>
          <w:p w14:paraId="25D81CC6" w14:textId="77777777" w:rsidR="000427E8" w:rsidRPr="009C5E56" w:rsidRDefault="000427E8" w:rsidP="000427E8">
            <w:pPr>
              <w:pStyle w:val="ListParagraph"/>
              <w:tabs>
                <w:tab w:val="left" w:pos="851"/>
              </w:tabs>
              <w:spacing w:before="120" w:after="120" w:line="340" w:lineRule="exact"/>
              <w:ind w:left="0"/>
              <w:jc w:val="both"/>
              <w:rPr>
                <w:bCs/>
                <w:iCs/>
                <w:sz w:val="24"/>
                <w:szCs w:val="24"/>
                <w:lang w:val="vi-VN"/>
              </w:rPr>
            </w:pPr>
            <w:r w:rsidRPr="009C5E56">
              <w:rPr>
                <w:bCs/>
                <w:iCs/>
                <w:sz w:val="24"/>
                <w:szCs w:val="24"/>
                <w:lang w:val="vi-VN"/>
              </w:rPr>
              <w:t xml:space="preserve">Nơi nhận: </w:t>
            </w:r>
          </w:p>
          <w:p w14:paraId="6B0D4A10" w14:textId="3CD9539B" w:rsidR="000427E8" w:rsidRPr="009C5E56" w:rsidRDefault="000427E8" w:rsidP="000427E8">
            <w:pPr>
              <w:pStyle w:val="ListParagraph"/>
              <w:tabs>
                <w:tab w:val="left" w:pos="851"/>
              </w:tabs>
              <w:spacing w:before="120" w:after="120" w:line="340" w:lineRule="exact"/>
              <w:ind w:left="0"/>
              <w:jc w:val="both"/>
              <w:rPr>
                <w:bCs/>
                <w:iCs/>
                <w:sz w:val="24"/>
                <w:szCs w:val="24"/>
              </w:rPr>
            </w:pPr>
            <w:r w:rsidRPr="009C5E56">
              <w:rPr>
                <w:bCs/>
                <w:iCs/>
                <w:sz w:val="24"/>
                <w:szCs w:val="24"/>
                <w:lang w:val="vi-VN"/>
              </w:rPr>
              <w:t>-</w:t>
            </w:r>
            <w:r w:rsidR="00E75F3E">
              <w:rPr>
                <w:bCs/>
                <w:iCs/>
                <w:sz w:val="24"/>
                <w:szCs w:val="24"/>
              </w:rPr>
              <w:t xml:space="preserve"> HĐQT Cty.</w:t>
            </w:r>
          </w:p>
          <w:p w14:paraId="6ED49C90" w14:textId="126569F8" w:rsidR="009C5E56" w:rsidRPr="009C5E56" w:rsidRDefault="009C5E56" w:rsidP="000427E8">
            <w:pPr>
              <w:pStyle w:val="ListParagraph"/>
              <w:tabs>
                <w:tab w:val="left" w:pos="851"/>
              </w:tabs>
              <w:spacing w:before="120" w:after="120" w:line="340" w:lineRule="exact"/>
              <w:ind w:left="0"/>
              <w:jc w:val="both"/>
              <w:rPr>
                <w:bCs/>
                <w:iCs/>
                <w:sz w:val="24"/>
                <w:szCs w:val="24"/>
              </w:rPr>
            </w:pPr>
            <w:r w:rsidRPr="009C5E56">
              <w:rPr>
                <w:bCs/>
                <w:iCs/>
                <w:sz w:val="24"/>
                <w:szCs w:val="24"/>
              </w:rPr>
              <w:t xml:space="preserve">- </w:t>
            </w:r>
            <w:r>
              <w:rPr>
                <w:bCs/>
                <w:iCs/>
                <w:sz w:val="24"/>
                <w:szCs w:val="24"/>
              </w:rPr>
              <w:t>L</w:t>
            </w:r>
            <w:r w:rsidRPr="009C5E56">
              <w:rPr>
                <w:bCs/>
                <w:iCs/>
                <w:sz w:val="24"/>
                <w:szCs w:val="24"/>
              </w:rPr>
              <w:t>ưu</w:t>
            </w:r>
            <w:r>
              <w:rPr>
                <w:bCs/>
                <w:iCs/>
                <w:sz w:val="24"/>
                <w:szCs w:val="24"/>
              </w:rPr>
              <w:t xml:space="preserve"> TK Cty</w:t>
            </w:r>
            <w:r w:rsidRPr="009C5E56">
              <w:rPr>
                <w:bCs/>
                <w:iCs/>
                <w:sz w:val="24"/>
                <w:szCs w:val="24"/>
              </w:rPr>
              <w:t>.</w:t>
            </w:r>
          </w:p>
        </w:tc>
        <w:tc>
          <w:tcPr>
            <w:tcW w:w="1178" w:type="dxa"/>
          </w:tcPr>
          <w:p w14:paraId="6D8728D6" w14:textId="77777777" w:rsidR="000427E8" w:rsidRPr="000427E8" w:rsidRDefault="000427E8" w:rsidP="000427E8">
            <w:pPr>
              <w:pStyle w:val="ListParagraph"/>
              <w:tabs>
                <w:tab w:val="left" w:pos="851"/>
              </w:tabs>
              <w:spacing w:before="120" w:after="120" w:line="340" w:lineRule="exact"/>
              <w:ind w:left="0"/>
              <w:jc w:val="center"/>
              <w:rPr>
                <w:lang w:val="vi-VN"/>
              </w:rPr>
            </w:pPr>
          </w:p>
        </w:tc>
        <w:tc>
          <w:tcPr>
            <w:tcW w:w="4807" w:type="dxa"/>
          </w:tcPr>
          <w:p w14:paraId="75368290" w14:textId="77777777" w:rsidR="00231318" w:rsidRDefault="00231318" w:rsidP="000427E8">
            <w:pPr>
              <w:pStyle w:val="ListParagraph"/>
              <w:tabs>
                <w:tab w:val="left" w:pos="851"/>
              </w:tabs>
              <w:spacing w:before="120" w:after="120" w:line="340" w:lineRule="exact"/>
              <w:ind w:left="0"/>
              <w:jc w:val="center"/>
              <w:rPr>
                <w:lang w:val="vi-VN"/>
              </w:rPr>
            </w:pPr>
          </w:p>
          <w:p w14:paraId="1D8D2723" w14:textId="77777777" w:rsidR="000427E8" w:rsidRPr="009C5E56" w:rsidRDefault="009C5E56" w:rsidP="000427E8">
            <w:pPr>
              <w:pStyle w:val="ListParagraph"/>
              <w:tabs>
                <w:tab w:val="left" w:pos="851"/>
              </w:tabs>
              <w:spacing w:before="120" w:after="120" w:line="340" w:lineRule="exact"/>
              <w:ind w:left="0"/>
              <w:jc w:val="center"/>
              <w:rPr>
                <w:b/>
                <w:bCs/>
              </w:rPr>
            </w:pPr>
            <w:r w:rsidRPr="009C5E56">
              <w:rPr>
                <w:b/>
                <w:bCs/>
              </w:rPr>
              <w:t>TỔNG GIÁM ĐỐC</w:t>
            </w:r>
          </w:p>
          <w:p w14:paraId="1F0F3C5C" w14:textId="77777777" w:rsidR="009C5E56" w:rsidRPr="009C5E56" w:rsidRDefault="009C5E56" w:rsidP="000427E8">
            <w:pPr>
              <w:pStyle w:val="ListParagraph"/>
              <w:tabs>
                <w:tab w:val="left" w:pos="851"/>
              </w:tabs>
              <w:spacing w:before="120" w:after="120" w:line="340" w:lineRule="exact"/>
              <w:ind w:left="0"/>
              <w:jc w:val="center"/>
              <w:rPr>
                <w:b/>
                <w:bCs/>
              </w:rPr>
            </w:pPr>
          </w:p>
          <w:p w14:paraId="4C07A83B" w14:textId="77777777" w:rsidR="009C5E56" w:rsidRPr="009C5E56" w:rsidRDefault="009C5E56" w:rsidP="000427E8">
            <w:pPr>
              <w:pStyle w:val="ListParagraph"/>
              <w:tabs>
                <w:tab w:val="left" w:pos="851"/>
              </w:tabs>
              <w:spacing w:before="120" w:after="120" w:line="340" w:lineRule="exact"/>
              <w:ind w:left="0"/>
              <w:jc w:val="center"/>
              <w:rPr>
                <w:b/>
                <w:bCs/>
              </w:rPr>
            </w:pPr>
          </w:p>
          <w:p w14:paraId="53252CB3" w14:textId="77777777" w:rsidR="009C5E56" w:rsidRPr="009C5E56" w:rsidRDefault="009C5E56" w:rsidP="000427E8">
            <w:pPr>
              <w:pStyle w:val="ListParagraph"/>
              <w:tabs>
                <w:tab w:val="left" w:pos="851"/>
              </w:tabs>
              <w:spacing w:before="120" w:after="120" w:line="340" w:lineRule="exact"/>
              <w:ind w:left="0"/>
              <w:jc w:val="center"/>
              <w:rPr>
                <w:b/>
                <w:bCs/>
              </w:rPr>
            </w:pPr>
          </w:p>
          <w:p w14:paraId="5AEAA85E" w14:textId="77777777" w:rsidR="009C5E56" w:rsidRPr="009C5E56" w:rsidRDefault="009C5E56" w:rsidP="000427E8">
            <w:pPr>
              <w:pStyle w:val="ListParagraph"/>
              <w:tabs>
                <w:tab w:val="left" w:pos="851"/>
              </w:tabs>
              <w:spacing w:before="120" w:after="120" w:line="340" w:lineRule="exact"/>
              <w:ind w:left="0"/>
              <w:jc w:val="center"/>
              <w:rPr>
                <w:b/>
                <w:bCs/>
              </w:rPr>
            </w:pPr>
          </w:p>
          <w:p w14:paraId="5D1AE7F0" w14:textId="6AEE27E3" w:rsidR="009C5E56" w:rsidRPr="009C5E56" w:rsidRDefault="009C5E56" w:rsidP="000427E8">
            <w:pPr>
              <w:pStyle w:val="ListParagraph"/>
              <w:tabs>
                <w:tab w:val="left" w:pos="851"/>
              </w:tabs>
              <w:spacing w:before="120" w:after="120" w:line="340" w:lineRule="exact"/>
              <w:ind w:left="0"/>
              <w:jc w:val="center"/>
            </w:pPr>
            <w:r w:rsidRPr="009C5E56">
              <w:rPr>
                <w:b/>
                <w:bCs/>
              </w:rPr>
              <w:t>Đào Hồng Chương</w:t>
            </w:r>
          </w:p>
        </w:tc>
      </w:tr>
    </w:tbl>
    <w:p w14:paraId="57824AC7" w14:textId="77777777" w:rsidR="00C3229E" w:rsidRDefault="00C3229E" w:rsidP="000427E8">
      <w:pPr>
        <w:pStyle w:val="ListParagraph"/>
        <w:tabs>
          <w:tab w:val="left" w:pos="851"/>
        </w:tabs>
        <w:spacing w:before="120" w:after="120" w:line="340" w:lineRule="exact"/>
        <w:ind w:left="360"/>
        <w:jc w:val="both"/>
        <w:rPr>
          <w:b/>
        </w:rPr>
        <w:sectPr w:rsidR="00C3229E" w:rsidSect="00970DBF">
          <w:footerReference w:type="default" r:id="rId9"/>
          <w:pgSz w:w="11907" w:h="16840" w:code="9"/>
          <w:pgMar w:top="1134" w:right="1134" w:bottom="1134" w:left="1418" w:header="720" w:footer="288" w:gutter="0"/>
          <w:cols w:space="720"/>
          <w:docGrid w:linePitch="381"/>
        </w:sectPr>
      </w:pPr>
    </w:p>
    <w:p w14:paraId="2797EBAB" w14:textId="77777777" w:rsidR="00C3229E" w:rsidRDefault="00C3229E" w:rsidP="00C3229E">
      <w:pPr>
        <w:pStyle w:val="ListParagraph"/>
        <w:tabs>
          <w:tab w:val="left" w:pos="851"/>
        </w:tabs>
        <w:spacing w:before="120" w:after="120" w:line="340" w:lineRule="exact"/>
        <w:ind w:left="270" w:firstLine="630"/>
        <w:jc w:val="both"/>
      </w:pPr>
      <w:r>
        <w:lastRenderedPageBreak/>
        <w:t>Báo cáo tình hình sử dụng lao động năm trước và kế hoạch sử dụng lao động năm 2026 của Công ty cổ phần Cảng VIMC Đình Vũ. Năm 2025 đầu năm số lượng lao động là 71 người, kế hoạch tuyển dụng trong năm là 15 lao động, với phương châm tối giản lao động và phương châm 1 người kiêm nhiệm nhiều việc. Cuối năm 2025 công ty duy trì số lượng cán bộ công nhân viên là 77 người nhưng toàn thể cán bộ công nhân viên vẫn cố gắng để đáp ứng được chất lượng dịch vụ đối với khách hàng.</w:t>
      </w:r>
    </w:p>
    <w:p w14:paraId="0A38B4C6" w14:textId="77777777" w:rsidR="00C3229E" w:rsidRPr="0003538E" w:rsidRDefault="00C3229E" w:rsidP="00C3229E">
      <w:pPr>
        <w:pStyle w:val="ListParagraph"/>
        <w:tabs>
          <w:tab w:val="left" w:pos="851"/>
        </w:tabs>
        <w:spacing w:before="120" w:after="120" w:line="340" w:lineRule="exact"/>
        <w:ind w:left="270" w:firstLine="630"/>
        <w:jc w:val="both"/>
        <w:rPr>
          <w:i/>
          <w:iCs/>
          <w:sz w:val="24"/>
          <w:szCs w:val="24"/>
        </w:rPr>
      </w:pPr>
      <w:r>
        <w:t xml:space="preserve">Kế hoạch năm 2026 tuyển dụng chủ yếu là người lao động trực tiếp (lái xe nâng, xe đầu kéo và nhân viên giao nhận) và một số vị trí cần kinh nghiệm để làm việc trong Cảng nhằm đáp ứng nhu cầu công việc khi thêm thiết bị tại Cảng để giảm bớt chi phí thuê ngoài.                                                                                                                                                                </w:t>
      </w:r>
      <w:r w:rsidRPr="0003538E">
        <w:rPr>
          <w:i/>
          <w:iCs/>
          <w:sz w:val="24"/>
          <w:szCs w:val="24"/>
        </w:rPr>
        <w:t>ĐVT: Người</w:t>
      </w:r>
    </w:p>
    <w:tbl>
      <w:tblPr>
        <w:tblW w:w="15416" w:type="dxa"/>
        <w:tblInd w:w="-275" w:type="dxa"/>
        <w:tblLook w:val="04A0" w:firstRow="1" w:lastRow="0" w:firstColumn="1" w:lastColumn="0" w:noHBand="0" w:noVBand="1"/>
      </w:tblPr>
      <w:tblGrid>
        <w:gridCol w:w="619"/>
        <w:gridCol w:w="3053"/>
        <w:gridCol w:w="955"/>
        <w:gridCol w:w="990"/>
        <w:gridCol w:w="880"/>
        <w:gridCol w:w="880"/>
        <w:gridCol w:w="883"/>
        <w:gridCol w:w="880"/>
        <w:gridCol w:w="1157"/>
        <w:gridCol w:w="1080"/>
        <w:gridCol w:w="774"/>
        <w:gridCol w:w="895"/>
        <w:gridCol w:w="1146"/>
        <w:gridCol w:w="1224"/>
      </w:tblGrid>
      <w:tr w:rsidR="00C3229E" w:rsidRPr="0003538E" w14:paraId="67981CCE" w14:textId="77777777" w:rsidTr="00DC5901">
        <w:trPr>
          <w:trHeight w:val="514"/>
        </w:trPr>
        <w:tc>
          <w:tcPr>
            <w:tcW w:w="6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C7BC581"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STT</w:t>
            </w:r>
          </w:p>
        </w:tc>
        <w:tc>
          <w:tcPr>
            <w:tcW w:w="30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54BAD4"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Lao động</w:t>
            </w:r>
          </w:p>
        </w:tc>
        <w:tc>
          <w:tcPr>
            <w:tcW w:w="7705" w:type="dxa"/>
            <w:gridSpan w:val="8"/>
            <w:tcBorders>
              <w:top w:val="single" w:sz="4" w:space="0" w:color="auto"/>
              <w:left w:val="nil"/>
              <w:bottom w:val="single" w:sz="4" w:space="0" w:color="auto"/>
              <w:right w:val="single" w:sz="4" w:space="0" w:color="auto"/>
            </w:tcBorders>
            <w:shd w:val="clear" w:color="000000" w:fill="FFFFFF"/>
            <w:noWrap/>
            <w:vAlign w:val="center"/>
            <w:hideMark/>
          </w:tcPr>
          <w:p w14:paraId="14905679" w14:textId="77777777" w:rsidR="00C3229E" w:rsidRPr="0003538E" w:rsidRDefault="00C3229E" w:rsidP="00D2546B">
            <w:pPr>
              <w:spacing w:after="0" w:line="240" w:lineRule="auto"/>
              <w:jc w:val="center"/>
              <w:rPr>
                <w:rFonts w:eastAsia="Times New Roman" w:cs="Times New Roman"/>
                <w:b/>
                <w:bCs/>
                <w:sz w:val="24"/>
                <w:szCs w:val="24"/>
              </w:rPr>
            </w:pPr>
            <w:r w:rsidRPr="0003538E">
              <w:rPr>
                <w:rFonts w:eastAsia="Times New Roman" w:cs="Times New Roman"/>
                <w:b/>
                <w:bCs/>
                <w:sz w:val="24"/>
                <w:szCs w:val="24"/>
              </w:rPr>
              <w:t>Tình hình sử dụng lao động năm trước (2025)</w:t>
            </w:r>
          </w:p>
        </w:tc>
        <w:tc>
          <w:tcPr>
            <w:tcW w:w="4039"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0521263" w14:textId="77777777" w:rsidR="00C3229E" w:rsidRPr="0003538E" w:rsidRDefault="00C3229E" w:rsidP="00D2546B">
            <w:pPr>
              <w:spacing w:after="0" w:line="240" w:lineRule="auto"/>
              <w:jc w:val="center"/>
              <w:rPr>
                <w:rFonts w:eastAsia="Times New Roman" w:cs="Times New Roman"/>
                <w:b/>
                <w:bCs/>
                <w:sz w:val="24"/>
                <w:szCs w:val="24"/>
              </w:rPr>
            </w:pPr>
            <w:r w:rsidRPr="0003538E">
              <w:rPr>
                <w:rFonts w:eastAsia="Times New Roman" w:cs="Times New Roman"/>
                <w:b/>
                <w:bCs/>
                <w:sz w:val="24"/>
                <w:szCs w:val="24"/>
              </w:rPr>
              <w:t>Kế hoạch sử dụng lao động năm 2026</w:t>
            </w:r>
          </w:p>
        </w:tc>
      </w:tr>
      <w:tr w:rsidR="00C3229E" w:rsidRPr="0003538E" w14:paraId="599F744F" w14:textId="77777777" w:rsidTr="00DC5901">
        <w:trPr>
          <w:trHeight w:val="600"/>
        </w:trPr>
        <w:tc>
          <w:tcPr>
            <w:tcW w:w="619" w:type="dxa"/>
            <w:vMerge/>
            <w:tcBorders>
              <w:top w:val="single" w:sz="4" w:space="0" w:color="auto"/>
              <w:left w:val="single" w:sz="4" w:space="0" w:color="auto"/>
              <w:bottom w:val="single" w:sz="4" w:space="0" w:color="auto"/>
              <w:right w:val="single" w:sz="4" w:space="0" w:color="auto"/>
            </w:tcBorders>
            <w:vAlign w:val="center"/>
            <w:hideMark/>
          </w:tcPr>
          <w:p w14:paraId="5195F78F" w14:textId="77777777" w:rsidR="00C3229E" w:rsidRPr="0003538E" w:rsidRDefault="00C3229E" w:rsidP="00D2546B">
            <w:pPr>
              <w:spacing w:after="0" w:line="240" w:lineRule="auto"/>
              <w:rPr>
                <w:rFonts w:eastAsia="Times New Roman" w:cs="Times New Roman"/>
                <w:b/>
                <w:bCs/>
                <w:sz w:val="20"/>
                <w:szCs w:val="20"/>
              </w:rPr>
            </w:pPr>
          </w:p>
        </w:tc>
        <w:tc>
          <w:tcPr>
            <w:tcW w:w="3053" w:type="dxa"/>
            <w:vMerge/>
            <w:tcBorders>
              <w:top w:val="single" w:sz="4" w:space="0" w:color="auto"/>
              <w:left w:val="single" w:sz="4" w:space="0" w:color="auto"/>
              <w:bottom w:val="single" w:sz="4" w:space="0" w:color="auto"/>
              <w:right w:val="single" w:sz="4" w:space="0" w:color="auto"/>
            </w:tcBorders>
            <w:vAlign w:val="center"/>
            <w:hideMark/>
          </w:tcPr>
          <w:p w14:paraId="01470052" w14:textId="77777777" w:rsidR="00C3229E" w:rsidRPr="0003538E" w:rsidRDefault="00C3229E" w:rsidP="00D2546B">
            <w:pPr>
              <w:spacing w:after="0" w:line="240" w:lineRule="auto"/>
              <w:rPr>
                <w:rFonts w:eastAsia="Times New Roman" w:cs="Times New Roman"/>
                <w:b/>
                <w:bCs/>
                <w:sz w:val="20"/>
                <w:szCs w:val="20"/>
              </w:rPr>
            </w:pPr>
          </w:p>
        </w:tc>
        <w:tc>
          <w:tcPr>
            <w:tcW w:w="9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3F553"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Tổng số lao động kế hoạch 2025</w:t>
            </w:r>
          </w:p>
        </w:tc>
        <w:tc>
          <w:tcPr>
            <w:tcW w:w="3633" w:type="dxa"/>
            <w:gridSpan w:val="4"/>
            <w:tcBorders>
              <w:top w:val="single" w:sz="4" w:space="0" w:color="auto"/>
              <w:left w:val="nil"/>
              <w:bottom w:val="single" w:sz="4" w:space="0" w:color="auto"/>
              <w:right w:val="single" w:sz="4" w:space="0" w:color="auto"/>
            </w:tcBorders>
            <w:shd w:val="clear" w:color="000000" w:fill="FFFFFF"/>
            <w:vAlign w:val="center"/>
            <w:hideMark/>
          </w:tcPr>
          <w:p w14:paraId="13473916"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Chi tiết số lao động tại thời điểm báo cáo</w:t>
            </w:r>
          </w:p>
        </w:tc>
        <w:tc>
          <w:tcPr>
            <w:tcW w:w="2037" w:type="dxa"/>
            <w:gridSpan w:val="2"/>
            <w:tcBorders>
              <w:top w:val="single" w:sz="4" w:space="0" w:color="auto"/>
              <w:left w:val="nil"/>
              <w:bottom w:val="single" w:sz="4" w:space="0" w:color="auto"/>
              <w:right w:val="single" w:sz="4" w:space="0" w:color="auto"/>
            </w:tcBorders>
            <w:shd w:val="clear" w:color="000000" w:fill="FFFFFF"/>
            <w:vAlign w:val="center"/>
            <w:hideMark/>
          </w:tcPr>
          <w:p w14:paraId="2E65CE5B"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Biến động 2025</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AA5496"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Tổng số lao động sử dụng bình quân năm 2025</w:t>
            </w:r>
          </w:p>
        </w:tc>
        <w:tc>
          <w:tcPr>
            <w:tcW w:w="77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7BC051"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Tổng số lao động kế hoạch</w:t>
            </w:r>
          </w:p>
        </w:tc>
        <w:tc>
          <w:tcPr>
            <w:tcW w:w="2041" w:type="dxa"/>
            <w:gridSpan w:val="2"/>
            <w:tcBorders>
              <w:top w:val="single" w:sz="4" w:space="0" w:color="auto"/>
              <w:left w:val="nil"/>
              <w:bottom w:val="single" w:sz="4" w:space="0" w:color="auto"/>
              <w:right w:val="single" w:sz="4" w:space="0" w:color="auto"/>
            </w:tcBorders>
            <w:shd w:val="clear" w:color="000000" w:fill="FFFFFF"/>
            <w:vAlign w:val="center"/>
            <w:hideMark/>
          </w:tcPr>
          <w:p w14:paraId="458DC000"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Trong đó</w:t>
            </w:r>
          </w:p>
        </w:tc>
        <w:tc>
          <w:tcPr>
            <w:tcW w:w="12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B96A7"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 xml:space="preserve">Tổng số lao động sử dụng bình quân </w:t>
            </w:r>
          </w:p>
        </w:tc>
      </w:tr>
      <w:tr w:rsidR="00C3229E" w:rsidRPr="0003538E" w14:paraId="06E6D72C" w14:textId="77777777" w:rsidTr="00DC5901">
        <w:trPr>
          <w:trHeight w:val="1710"/>
        </w:trPr>
        <w:tc>
          <w:tcPr>
            <w:tcW w:w="619" w:type="dxa"/>
            <w:vMerge/>
            <w:tcBorders>
              <w:top w:val="single" w:sz="4" w:space="0" w:color="auto"/>
              <w:left w:val="single" w:sz="4" w:space="0" w:color="auto"/>
              <w:bottom w:val="single" w:sz="4" w:space="0" w:color="auto"/>
              <w:right w:val="single" w:sz="4" w:space="0" w:color="auto"/>
            </w:tcBorders>
            <w:vAlign w:val="center"/>
            <w:hideMark/>
          </w:tcPr>
          <w:p w14:paraId="553DED43" w14:textId="77777777" w:rsidR="00C3229E" w:rsidRPr="0003538E" w:rsidRDefault="00C3229E" w:rsidP="00D2546B">
            <w:pPr>
              <w:spacing w:after="0" w:line="240" w:lineRule="auto"/>
              <w:rPr>
                <w:rFonts w:eastAsia="Times New Roman" w:cs="Times New Roman"/>
                <w:b/>
                <w:bCs/>
                <w:sz w:val="20"/>
                <w:szCs w:val="20"/>
              </w:rPr>
            </w:pPr>
          </w:p>
        </w:tc>
        <w:tc>
          <w:tcPr>
            <w:tcW w:w="3053" w:type="dxa"/>
            <w:vMerge/>
            <w:tcBorders>
              <w:top w:val="single" w:sz="4" w:space="0" w:color="auto"/>
              <w:left w:val="single" w:sz="4" w:space="0" w:color="auto"/>
              <w:bottom w:val="single" w:sz="4" w:space="0" w:color="auto"/>
              <w:right w:val="single" w:sz="4" w:space="0" w:color="auto"/>
            </w:tcBorders>
            <w:vAlign w:val="center"/>
            <w:hideMark/>
          </w:tcPr>
          <w:p w14:paraId="43C41921" w14:textId="77777777" w:rsidR="00C3229E" w:rsidRPr="0003538E" w:rsidRDefault="00C3229E" w:rsidP="00D2546B">
            <w:pPr>
              <w:spacing w:after="0" w:line="240" w:lineRule="auto"/>
              <w:rPr>
                <w:rFonts w:eastAsia="Times New Roman" w:cs="Times New Roman"/>
                <w:b/>
                <w:bCs/>
                <w:sz w:val="20"/>
                <w:szCs w:val="20"/>
              </w:rPr>
            </w:pPr>
          </w:p>
        </w:tc>
        <w:tc>
          <w:tcPr>
            <w:tcW w:w="955" w:type="dxa"/>
            <w:vMerge/>
            <w:tcBorders>
              <w:top w:val="nil"/>
              <w:left w:val="single" w:sz="4" w:space="0" w:color="auto"/>
              <w:bottom w:val="single" w:sz="4" w:space="0" w:color="auto"/>
              <w:right w:val="single" w:sz="4" w:space="0" w:color="auto"/>
            </w:tcBorders>
            <w:vAlign w:val="center"/>
            <w:hideMark/>
          </w:tcPr>
          <w:p w14:paraId="5504CF25" w14:textId="77777777" w:rsidR="00C3229E" w:rsidRPr="0003538E" w:rsidRDefault="00C3229E" w:rsidP="00D2546B">
            <w:pPr>
              <w:spacing w:after="0" w:line="240" w:lineRule="auto"/>
              <w:rPr>
                <w:rFonts w:eastAsia="Times New Roman" w:cs="Times New Roman"/>
                <w:b/>
                <w:bCs/>
                <w:sz w:val="20"/>
                <w:szCs w:val="20"/>
              </w:rPr>
            </w:pPr>
          </w:p>
        </w:tc>
        <w:tc>
          <w:tcPr>
            <w:tcW w:w="990" w:type="dxa"/>
            <w:tcBorders>
              <w:top w:val="nil"/>
              <w:left w:val="nil"/>
              <w:bottom w:val="single" w:sz="4" w:space="0" w:color="auto"/>
              <w:right w:val="single" w:sz="4" w:space="0" w:color="auto"/>
            </w:tcBorders>
            <w:shd w:val="clear" w:color="000000" w:fill="FFFFFF"/>
            <w:vAlign w:val="center"/>
            <w:hideMark/>
          </w:tcPr>
          <w:p w14:paraId="348B9536"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Thực hiện lao động tại thời điểm báo cáo</w:t>
            </w:r>
          </w:p>
        </w:tc>
        <w:tc>
          <w:tcPr>
            <w:tcW w:w="880" w:type="dxa"/>
            <w:tcBorders>
              <w:top w:val="nil"/>
              <w:left w:val="nil"/>
              <w:bottom w:val="single" w:sz="4" w:space="0" w:color="auto"/>
              <w:right w:val="single" w:sz="4" w:space="0" w:color="auto"/>
            </w:tcBorders>
            <w:shd w:val="clear" w:color="000000" w:fill="FFFFFF"/>
            <w:vAlign w:val="center"/>
            <w:hideMark/>
          </w:tcPr>
          <w:p w14:paraId="69E7F921"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Cấp trưởng</w:t>
            </w:r>
          </w:p>
        </w:tc>
        <w:tc>
          <w:tcPr>
            <w:tcW w:w="880" w:type="dxa"/>
            <w:tcBorders>
              <w:top w:val="nil"/>
              <w:left w:val="nil"/>
              <w:bottom w:val="single" w:sz="4" w:space="0" w:color="auto"/>
              <w:right w:val="single" w:sz="4" w:space="0" w:color="auto"/>
            </w:tcBorders>
            <w:shd w:val="clear" w:color="000000" w:fill="FFFFFF"/>
            <w:vAlign w:val="center"/>
            <w:hideMark/>
          </w:tcPr>
          <w:p w14:paraId="034D4FE4"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Cấp phó</w:t>
            </w:r>
          </w:p>
        </w:tc>
        <w:tc>
          <w:tcPr>
            <w:tcW w:w="883" w:type="dxa"/>
            <w:tcBorders>
              <w:top w:val="nil"/>
              <w:left w:val="nil"/>
              <w:bottom w:val="single" w:sz="4" w:space="0" w:color="auto"/>
              <w:right w:val="single" w:sz="4" w:space="0" w:color="auto"/>
            </w:tcBorders>
            <w:shd w:val="clear" w:color="000000" w:fill="FFFFFF"/>
            <w:vAlign w:val="center"/>
            <w:hideMark/>
          </w:tcPr>
          <w:p w14:paraId="47FE9CB1"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Nhân viên</w:t>
            </w:r>
          </w:p>
        </w:tc>
        <w:tc>
          <w:tcPr>
            <w:tcW w:w="880" w:type="dxa"/>
            <w:tcBorders>
              <w:top w:val="nil"/>
              <w:left w:val="nil"/>
              <w:bottom w:val="single" w:sz="4" w:space="0" w:color="auto"/>
              <w:right w:val="single" w:sz="4" w:space="0" w:color="auto"/>
            </w:tcBorders>
            <w:shd w:val="clear" w:color="000000" w:fill="FFFFFF"/>
            <w:vAlign w:val="center"/>
            <w:hideMark/>
          </w:tcPr>
          <w:p w14:paraId="0DCE1B5B"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 xml:space="preserve">Số tuyển mới </w:t>
            </w:r>
          </w:p>
        </w:tc>
        <w:tc>
          <w:tcPr>
            <w:tcW w:w="1157" w:type="dxa"/>
            <w:tcBorders>
              <w:top w:val="nil"/>
              <w:left w:val="nil"/>
              <w:bottom w:val="single" w:sz="4" w:space="0" w:color="auto"/>
              <w:right w:val="single" w:sz="4" w:space="0" w:color="auto"/>
            </w:tcBorders>
            <w:shd w:val="clear" w:color="000000" w:fill="FFFFFF"/>
            <w:vAlign w:val="center"/>
            <w:hideMark/>
          </w:tcPr>
          <w:p w14:paraId="36FC2F80"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Số lao động thôi việc, nghỉ việc, mất việc, nghỉ hưu</w:t>
            </w:r>
          </w:p>
        </w:tc>
        <w:tc>
          <w:tcPr>
            <w:tcW w:w="1080" w:type="dxa"/>
            <w:vMerge/>
            <w:tcBorders>
              <w:top w:val="nil"/>
              <w:left w:val="single" w:sz="4" w:space="0" w:color="auto"/>
              <w:bottom w:val="single" w:sz="4" w:space="0" w:color="auto"/>
              <w:right w:val="single" w:sz="4" w:space="0" w:color="auto"/>
            </w:tcBorders>
            <w:vAlign w:val="center"/>
            <w:hideMark/>
          </w:tcPr>
          <w:p w14:paraId="03B7193F" w14:textId="77777777" w:rsidR="00C3229E" w:rsidRPr="0003538E" w:rsidRDefault="00C3229E" w:rsidP="00D2546B">
            <w:pPr>
              <w:spacing w:after="0" w:line="240" w:lineRule="auto"/>
              <w:rPr>
                <w:rFonts w:eastAsia="Times New Roman" w:cs="Times New Roman"/>
                <w:b/>
                <w:bCs/>
                <w:sz w:val="20"/>
                <w:szCs w:val="20"/>
              </w:rPr>
            </w:pPr>
          </w:p>
        </w:tc>
        <w:tc>
          <w:tcPr>
            <w:tcW w:w="774" w:type="dxa"/>
            <w:vMerge/>
            <w:tcBorders>
              <w:top w:val="nil"/>
              <w:left w:val="single" w:sz="4" w:space="0" w:color="auto"/>
              <w:bottom w:val="single" w:sz="4" w:space="0" w:color="auto"/>
              <w:right w:val="single" w:sz="4" w:space="0" w:color="auto"/>
            </w:tcBorders>
            <w:vAlign w:val="center"/>
            <w:hideMark/>
          </w:tcPr>
          <w:p w14:paraId="22502DE7" w14:textId="77777777" w:rsidR="00C3229E" w:rsidRPr="0003538E" w:rsidRDefault="00C3229E" w:rsidP="00D2546B">
            <w:pPr>
              <w:spacing w:after="0" w:line="240" w:lineRule="auto"/>
              <w:rPr>
                <w:rFonts w:eastAsia="Times New Roman" w:cs="Times New Roman"/>
                <w:b/>
                <w:bCs/>
                <w:sz w:val="20"/>
                <w:szCs w:val="20"/>
              </w:rPr>
            </w:pPr>
          </w:p>
        </w:tc>
        <w:tc>
          <w:tcPr>
            <w:tcW w:w="895" w:type="dxa"/>
            <w:tcBorders>
              <w:top w:val="nil"/>
              <w:left w:val="nil"/>
              <w:bottom w:val="single" w:sz="4" w:space="0" w:color="auto"/>
              <w:right w:val="single" w:sz="4" w:space="0" w:color="auto"/>
            </w:tcBorders>
            <w:shd w:val="clear" w:color="000000" w:fill="FFFFFF"/>
            <w:vAlign w:val="center"/>
            <w:hideMark/>
          </w:tcPr>
          <w:p w14:paraId="78FDAA3E"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 xml:space="preserve">Số tuyển mới </w:t>
            </w:r>
          </w:p>
        </w:tc>
        <w:tc>
          <w:tcPr>
            <w:tcW w:w="1146" w:type="dxa"/>
            <w:tcBorders>
              <w:top w:val="nil"/>
              <w:left w:val="nil"/>
              <w:bottom w:val="single" w:sz="4" w:space="0" w:color="auto"/>
              <w:right w:val="single" w:sz="4" w:space="0" w:color="auto"/>
            </w:tcBorders>
            <w:shd w:val="clear" w:color="000000" w:fill="FFFFFF"/>
            <w:vAlign w:val="center"/>
            <w:hideMark/>
          </w:tcPr>
          <w:p w14:paraId="3678F69F" w14:textId="77777777" w:rsidR="00C3229E" w:rsidRPr="0003538E" w:rsidRDefault="00C3229E" w:rsidP="00D2546B">
            <w:pPr>
              <w:spacing w:after="0" w:line="240" w:lineRule="auto"/>
              <w:jc w:val="center"/>
              <w:rPr>
                <w:rFonts w:eastAsia="Times New Roman" w:cs="Times New Roman"/>
                <w:b/>
                <w:bCs/>
                <w:sz w:val="20"/>
                <w:szCs w:val="20"/>
              </w:rPr>
            </w:pPr>
            <w:r w:rsidRPr="0003538E">
              <w:rPr>
                <w:rFonts w:eastAsia="Times New Roman" w:cs="Times New Roman"/>
                <w:b/>
                <w:bCs/>
                <w:sz w:val="20"/>
                <w:szCs w:val="20"/>
              </w:rPr>
              <w:t>Số lao động thôi việc, nghỉ việc, mất việc, nghỉ hưu</w:t>
            </w:r>
          </w:p>
        </w:tc>
        <w:tc>
          <w:tcPr>
            <w:tcW w:w="1224" w:type="dxa"/>
            <w:vMerge/>
            <w:tcBorders>
              <w:top w:val="nil"/>
              <w:left w:val="single" w:sz="4" w:space="0" w:color="auto"/>
              <w:bottom w:val="single" w:sz="4" w:space="0" w:color="auto"/>
              <w:right w:val="single" w:sz="4" w:space="0" w:color="auto"/>
            </w:tcBorders>
            <w:vAlign w:val="center"/>
            <w:hideMark/>
          </w:tcPr>
          <w:p w14:paraId="599A1364" w14:textId="77777777" w:rsidR="00C3229E" w:rsidRPr="0003538E" w:rsidRDefault="00C3229E" w:rsidP="00D2546B">
            <w:pPr>
              <w:spacing w:after="0" w:line="240" w:lineRule="auto"/>
              <w:rPr>
                <w:rFonts w:eastAsia="Times New Roman" w:cs="Times New Roman"/>
                <w:b/>
                <w:bCs/>
                <w:sz w:val="20"/>
                <w:szCs w:val="20"/>
              </w:rPr>
            </w:pPr>
          </w:p>
        </w:tc>
      </w:tr>
      <w:tr w:rsidR="00C3229E" w:rsidRPr="0003538E" w14:paraId="5FE111F7" w14:textId="77777777" w:rsidTr="00DC5901">
        <w:trPr>
          <w:trHeight w:val="402"/>
        </w:trPr>
        <w:tc>
          <w:tcPr>
            <w:tcW w:w="619" w:type="dxa"/>
            <w:tcBorders>
              <w:top w:val="nil"/>
              <w:left w:val="single" w:sz="4" w:space="0" w:color="auto"/>
              <w:bottom w:val="single" w:sz="4" w:space="0" w:color="auto"/>
              <w:right w:val="single" w:sz="4" w:space="0" w:color="auto"/>
            </w:tcBorders>
            <w:shd w:val="clear" w:color="000000" w:fill="CAEDFB"/>
            <w:vAlign w:val="center"/>
            <w:hideMark/>
          </w:tcPr>
          <w:p w14:paraId="60D95F6A" w14:textId="77777777" w:rsidR="00C3229E" w:rsidRPr="0003538E" w:rsidRDefault="00C3229E" w:rsidP="00D2546B">
            <w:pPr>
              <w:spacing w:after="0" w:line="240" w:lineRule="auto"/>
              <w:jc w:val="center"/>
              <w:rPr>
                <w:rFonts w:eastAsia="Times New Roman" w:cs="Times New Roman"/>
                <w:b/>
                <w:bCs/>
                <w:sz w:val="21"/>
                <w:szCs w:val="21"/>
              </w:rPr>
            </w:pPr>
            <w:r w:rsidRPr="0003538E">
              <w:rPr>
                <w:rFonts w:eastAsia="Times New Roman" w:cs="Times New Roman"/>
                <w:b/>
                <w:bCs/>
                <w:sz w:val="21"/>
                <w:szCs w:val="21"/>
              </w:rPr>
              <w:t>I</w:t>
            </w:r>
          </w:p>
        </w:tc>
        <w:tc>
          <w:tcPr>
            <w:tcW w:w="3053" w:type="dxa"/>
            <w:tcBorders>
              <w:top w:val="nil"/>
              <w:left w:val="nil"/>
              <w:bottom w:val="single" w:sz="4" w:space="0" w:color="auto"/>
              <w:right w:val="single" w:sz="4" w:space="0" w:color="auto"/>
            </w:tcBorders>
            <w:shd w:val="clear" w:color="000000" w:fill="CAEDFB"/>
            <w:vAlign w:val="center"/>
            <w:hideMark/>
          </w:tcPr>
          <w:p w14:paraId="0E2E5AB3" w14:textId="77777777" w:rsidR="00C3229E" w:rsidRPr="0003538E" w:rsidRDefault="00C3229E" w:rsidP="00D2546B">
            <w:pPr>
              <w:spacing w:after="0" w:line="240" w:lineRule="auto"/>
              <w:rPr>
                <w:rFonts w:eastAsia="Times New Roman" w:cs="Times New Roman"/>
                <w:b/>
                <w:bCs/>
                <w:sz w:val="21"/>
                <w:szCs w:val="21"/>
              </w:rPr>
            </w:pPr>
            <w:r w:rsidRPr="0003538E">
              <w:rPr>
                <w:rFonts w:eastAsia="Times New Roman" w:cs="Times New Roman"/>
                <w:b/>
                <w:bCs/>
                <w:sz w:val="21"/>
                <w:szCs w:val="21"/>
              </w:rPr>
              <w:t>Ban Điều hành</w:t>
            </w:r>
          </w:p>
        </w:tc>
        <w:tc>
          <w:tcPr>
            <w:tcW w:w="955" w:type="dxa"/>
            <w:tcBorders>
              <w:top w:val="nil"/>
              <w:left w:val="nil"/>
              <w:bottom w:val="single" w:sz="4" w:space="0" w:color="auto"/>
              <w:right w:val="single" w:sz="4" w:space="0" w:color="auto"/>
            </w:tcBorders>
            <w:shd w:val="clear" w:color="000000" w:fill="CAEDFB"/>
            <w:vAlign w:val="center"/>
            <w:hideMark/>
          </w:tcPr>
          <w:p w14:paraId="235A3BCD" w14:textId="77777777" w:rsidR="00C3229E" w:rsidRPr="0003538E" w:rsidRDefault="00C3229E" w:rsidP="00D2546B">
            <w:pPr>
              <w:spacing w:after="0" w:line="240" w:lineRule="auto"/>
              <w:jc w:val="center"/>
              <w:rPr>
                <w:rFonts w:eastAsia="Times New Roman" w:cs="Times New Roman"/>
                <w:b/>
                <w:bCs/>
                <w:sz w:val="22"/>
              </w:rPr>
            </w:pPr>
            <w:r>
              <w:rPr>
                <w:b/>
                <w:bCs/>
                <w:sz w:val="22"/>
              </w:rPr>
              <w:t>3</w:t>
            </w:r>
          </w:p>
        </w:tc>
        <w:tc>
          <w:tcPr>
            <w:tcW w:w="990" w:type="dxa"/>
            <w:tcBorders>
              <w:top w:val="nil"/>
              <w:left w:val="nil"/>
              <w:bottom w:val="single" w:sz="4" w:space="0" w:color="auto"/>
              <w:right w:val="single" w:sz="4" w:space="0" w:color="auto"/>
            </w:tcBorders>
            <w:shd w:val="clear" w:color="000000" w:fill="CAEDFB"/>
            <w:vAlign w:val="center"/>
            <w:hideMark/>
          </w:tcPr>
          <w:p w14:paraId="57B4F8D8" w14:textId="77777777" w:rsidR="00C3229E" w:rsidRPr="0003538E" w:rsidRDefault="00C3229E" w:rsidP="00D2546B">
            <w:pPr>
              <w:spacing w:after="0" w:line="240" w:lineRule="auto"/>
              <w:jc w:val="center"/>
              <w:rPr>
                <w:rFonts w:eastAsia="Times New Roman" w:cs="Times New Roman"/>
                <w:b/>
                <w:bCs/>
                <w:sz w:val="22"/>
              </w:rPr>
            </w:pPr>
            <w:r>
              <w:rPr>
                <w:b/>
                <w:bCs/>
                <w:sz w:val="22"/>
              </w:rPr>
              <w:t>3</w:t>
            </w:r>
          </w:p>
        </w:tc>
        <w:tc>
          <w:tcPr>
            <w:tcW w:w="880" w:type="dxa"/>
            <w:tcBorders>
              <w:top w:val="nil"/>
              <w:left w:val="nil"/>
              <w:bottom w:val="single" w:sz="4" w:space="0" w:color="auto"/>
              <w:right w:val="single" w:sz="4" w:space="0" w:color="auto"/>
            </w:tcBorders>
            <w:shd w:val="clear" w:color="000000" w:fill="CAEDFB"/>
            <w:vAlign w:val="center"/>
            <w:hideMark/>
          </w:tcPr>
          <w:p w14:paraId="54BB5A59" w14:textId="77777777" w:rsidR="00C3229E" w:rsidRPr="0003538E" w:rsidRDefault="00C3229E" w:rsidP="00D2546B">
            <w:pPr>
              <w:spacing w:after="0" w:line="240" w:lineRule="auto"/>
              <w:jc w:val="center"/>
              <w:rPr>
                <w:rFonts w:eastAsia="Times New Roman" w:cs="Times New Roman"/>
                <w:b/>
                <w:bCs/>
                <w:sz w:val="22"/>
              </w:rPr>
            </w:pPr>
          </w:p>
        </w:tc>
        <w:tc>
          <w:tcPr>
            <w:tcW w:w="880" w:type="dxa"/>
            <w:tcBorders>
              <w:top w:val="nil"/>
              <w:left w:val="nil"/>
              <w:bottom w:val="single" w:sz="4" w:space="0" w:color="auto"/>
              <w:right w:val="single" w:sz="4" w:space="0" w:color="auto"/>
            </w:tcBorders>
            <w:shd w:val="clear" w:color="000000" w:fill="CAEDFB"/>
            <w:vAlign w:val="center"/>
            <w:hideMark/>
          </w:tcPr>
          <w:p w14:paraId="3285E70B" w14:textId="77777777" w:rsidR="00C3229E" w:rsidRPr="0003538E" w:rsidRDefault="00C3229E" w:rsidP="00D2546B">
            <w:pPr>
              <w:spacing w:after="0" w:line="240" w:lineRule="auto"/>
              <w:jc w:val="center"/>
              <w:rPr>
                <w:rFonts w:eastAsia="Times New Roman" w:cs="Times New Roman"/>
                <w:b/>
                <w:bCs/>
                <w:sz w:val="22"/>
              </w:rPr>
            </w:pPr>
          </w:p>
        </w:tc>
        <w:tc>
          <w:tcPr>
            <w:tcW w:w="883" w:type="dxa"/>
            <w:tcBorders>
              <w:top w:val="nil"/>
              <w:left w:val="nil"/>
              <w:bottom w:val="single" w:sz="4" w:space="0" w:color="auto"/>
              <w:right w:val="single" w:sz="4" w:space="0" w:color="auto"/>
            </w:tcBorders>
            <w:shd w:val="clear" w:color="000000" w:fill="CAEDFB"/>
            <w:vAlign w:val="center"/>
            <w:hideMark/>
          </w:tcPr>
          <w:p w14:paraId="55FD5B40" w14:textId="77777777" w:rsidR="00C3229E" w:rsidRPr="0003538E" w:rsidRDefault="00C3229E" w:rsidP="00D2546B">
            <w:pPr>
              <w:spacing w:after="0" w:line="240" w:lineRule="auto"/>
              <w:jc w:val="center"/>
              <w:rPr>
                <w:rFonts w:eastAsia="Times New Roman" w:cs="Times New Roman"/>
                <w:b/>
                <w:bCs/>
                <w:sz w:val="22"/>
              </w:rPr>
            </w:pPr>
          </w:p>
        </w:tc>
        <w:tc>
          <w:tcPr>
            <w:tcW w:w="880" w:type="dxa"/>
            <w:tcBorders>
              <w:top w:val="nil"/>
              <w:left w:val="single" w:sz="4" w:space="0" w:color="auto"/>
              <w:bottom w:val="single" w:sz="4" w:space="0" w:color="auto"/>
              <w:right w:val="single" w:sz="4" w:space="0" w:color="auto"/>
            </w:tcBorders>
            <w:shd w:val="clear" w:color="000000" w:fill="CAEDFB"/>
            <w:vAlign w:val="center"/>
            <w:hideMark/>
          </w:tcPr>
          <w:p w14:paraId="73A28050" w14:textId="77777777" w:rsidR="00C3229E" w:rsidRPr="0003538E" w:rsidRDefault="00C3229E" w:rsidP="00D2546B">
            <w:pPr>
              <w:spacing w:after="0" w:line="240" w:lineRule="auto"/>
              <w:jc w:val="center"/>
              <w:rPr>
                <w:rFonts w:eastAsia="Times New Roman" w:cs="Times New Roman"/>
                <w:b/>
                <w:bCs/>
                <w:sz w:val="22"/>
              </w:rPr>
            </w:pPr>
            <w:r>
              <w:rPr>
                <w:b/>
                <w:bCs/>
                <w:sz w:val="22"/>
              </w:rPr>
              <w:t>0</w:t>
            </w:r>
          </w:p>
        </w:tc>
        <w:tc>
          <w:tcPr>
            <w:tcW w:w="1157" w:type="dxa"/>
            <w:tcBorders>
              <w:top w:val="nil"/>
              <w:left w:val="single" w:sz="4" w:space="0" w:color="auto"/>
              <w:bottom w:val="single" w:sz="4" w:space="0" w:color="auto"/>
              <w:right w:val="single" w:sz="4" w:space="0" w:color="auto"/>
            </w:tcBorders>
            <w:shd w:val="clear" w:color="000000" w:fill="CAEDFB"/>
            <w:vAlign w:val="center"/>
            <w:hideMark/>
          </w:tcPr>
          <w:p w14:paraId="3C2163A4" w14:textId="77777777" w:rsidR="00C3229E" w:rsidRPr="0003538E" w:rsidRDefault="00C3229E" w:rsidP="00D2546B">
            <w:pPr>
              <w:spacing w:after="0" w:line="240" w:lineRule="auto"/>
              <w:jc w:val="center"/>
              <w:rPr>
                <w:rFonts w:eastAsia="Times New Roman" w:cs="Times New Roman"/>
                <w:b/>
                <w:bCs/>
                <w:sz w:val="22"/>
              </w:rPr>
            </w:pPr>
            <w:r>
              <w:rPr>
                <w:b/>
                <w:bCs/>
                <w:sz w:val="22"/>
              </w:rPr>
              <w:t>0</w:t>
            </w:r>
          </w:p>
        </w:tc>
        <w:tc>
          <w:tcPr>
            <w:tcW w:w="1080" w:type="dxa"/>
            <w:tcBorders>
              <w:top w:val="nil"/>
              <w:left w:val="nil"/>
              <w:bottom w:val="single" w:sz="4" w:space="0" w:color="auto"/>
              <w:right w:val="single" w:sz="4" w:space="0" w:color="auto"/>
            </w:tcBorders>
            <w:shd w:val="clear" w:color="000000" w:fill="CAEDFB"/>
            <w:vAlign w:val="center"/>
            <w:hideMark/>
          </w:tcPr>
          <w:p w14:paraId="67F857AD" w14:textId="77777777" w:rsidR="00C3229E" w:rsidRPr="0003538E" w:rsidRDefault="00C3229E" w:rsidP="00D2546B">
            <w:pPr>
              <w:spacing w:after="0" w:line="240" w:lineRule="auto"/>
              <w:jc w:val="center"/>
              <w:rPr>
                <w:rFonts w:eastAsia="Times New Roman" w:cs="Times New Roman"/>
                <w:b/>
                <w:bCs/>
                <w:sz w:val="22"/>
              </w:rPr>
            </w:pPr>
            <w:r>
              <w:rPr>
                <w:b/>
                <w:bCs/>
                <w:sz w:val="22"/>
              </w:rPr>
              <w:t>3</w:t>
            </w:r>
          </w:p>
        </w:tc>
        <w:tc>
          <w:tcPr>
            <w:tcW w:w="774" w:type="dxa"/>
            <w:tcBorders>
              <w:top w:val="nil"/>
              <w:left w:val="single" w:sz="4" w:space="0" w:color="auto"/>
              <w:bottom w:val="single" w:sz="4" w:space="0" w:color="auto"/>
              <w:right w:val="single" w:sz="4" w:space="0" w:color="auto"/>
            </w:tcBorders>
            <w:shd w:val="clear" w:color="000000" w:fill="CAEDFB"/>
            <w:noWrap/>
            <w:vAlign w:val="center"/>
            <w:hideMark/>
          </w:tcPr>
          <w:p w14:paraId="3D488487" w14:textId="77777777" w:rsidR="00C3229E" w:rsidRPr="0003538E" w:rsidRDefault="00C3229E" w:rsidP="00D2546B">
            <w:pPr>
              <w:spacing w:after="0" w:line="240" w:lineRule="auto"/>
              <w:jc w:val="center"/>
              <w:rPr>
                <w:rFonts w:eastAsia="Times New Roman" w:cs="Times New Roman"/>
                <w:b/>
                <w:bCs/>
                <w:sz w:val="22"/>
              </w:rPr>
            </w:pPr>
            <w:r>
              <w:rPr>
                <w:b/>
                <w:bCs/>
                <w:sz w:val="22"/>
              </w:rPr>
              <w:t>3</w:t>
            </w:r>
          </w:p>
        </w:tc>
        <w:tc>
          <w:tcPr>
            <w:tcW w:w="895" w:type="dxa"/>
            <w:tcBorders>
              <w:top w:val="nil"/>
              <w:left w:val="nil"/>
              <w:bottom w:val="single" w:sz="4" w:space="0" w:color="auto"/>
              <w:right w:val="single" w:sz="4" w:space="0" w:color="auto"/>
            </w:tcBorders>
            <w:shd w:val="clear" w:color="000000" w:fill="CAEDFB"/>
            <w:vAlign w:val="center"/>
            <w:hideMark/>
          </w:tcPr>
          <w:p w14:paraId="2211127A" w14:textId="77777777" w:rsidR="00C3229E" w:rsidRPr="0003538E" w:rsidRDefault="00C3229E" w:rsidP="00D2546B">
            <w:pPr>
              <w:spacing w:after="0" w:line="240" w:lineRule="auto"/>
              <w:jc w:val="center"/>
              <w:rPr>
                <w:rFonts w:eastAsia="Times New Roman" w:cs="Times New Roman"/>
                <w:b/>
                <w:bCs/>
                <w:sz w:val="22"/>
              </w:rPr>
            </w:pPr>
            <w:r>
              <w:rPr>
                <w:b/>
                <w:bCs/>
                <w:sz w:val="22"/>
              </w:rPr>
              <w:t>0</w:t>
            </w:r>
          </w:p>
        </w:tc>
        <w:tc>
          <w:tcPr>
            <w:tcW w:w="1146" w:type="dxa"/>
            <w:tcBorders>
              <w:top w:val="nil"/>
              <w:left w:val="single" w:sz="4" w:space="0" w:color="auto"/>
              <w:bottom w:val="single" w:sz="4" w:space="0" w:color="auto"/>
              <w:right w:val="single" w:sz="4" w:space="0" w:color="auto"/>
            </w:tcBorders>
            <w:shd w:val="clear" w:color="000000" w:fill="CAEDFB"/>
            <w:vAlign w:val="center"/>
            <w:hideMark/>
          </w:tcPr>
          <w:p w14:paraId="03FE8739" w14:textId="77777777" w:rsidR="00C3229E" w:rsidRPr="0003538E" w:rsidRDefault="00C3229E" w:rsidP="00D2546B">
            <w:pPr>
              <w:spacing w:after="0" w:line="240" w:lineRule="auto"/>
              <w:jc w:val="center"/>
              <w:rPr>
                <w:rFonts w:eastAsia="Times New Roman" w:cs="Times New Roman"/>
                <w:b/>
                <w:bCs/>
                <w:sz w:val="22"/>
              </w:rPr>
            </w:pPr>
          </w:p>
        </w:tc>
        <w:tc>
          <w:tcPr>
            <w:tcW w:w="1224" w:type="dxa"/>
            <w:tcBorders>
              <w:top w:val="nil"/>
              <w:left w:val="nil"/>
              <w:bottom w:val="single" w:sz="4" w:space="0" w:color="auto"/>
              <w:right w:val="single" w:sz="4" w:space="0" w:color="auto"/>
            </w:tcBorders>
            <w:shd w:val="clear" w:color="000000" w:fill="CAEDFB"/>
            <w:vAlign w:val="center"/>
            <w:hideMark/>
          </w:tcPr>
          <w:p w14:paraId="56965253" w14:textId="77777777" w:rsidR="00C3229E" w:rsidRPr="0003538E" w:rsidRDefault="00C3229E" w:rsidP="00D2546B">
            <w:pPr>
              <w:spacing w:after="0" w:line="240" w:lineRule="auto"/>
              <w:jc w:val="center"/>
              <w:rPr>
                <w:rFonts w:eastAsia="Times New Roman" w:cs="Times New Roman"/>
                <w:b/>
                <w:bCs/>
                <w:sz w:val="22"/>
              </w:rPr>
            </w:pPr>
            <w:r>
              <w:rPr>
                <w:b/>
                <w:bCs/>
                <w:sz w:val="22"/>
              </w:rPr>
              <w:t>3</w:t>
            </w:r>
          </w:p>
        </w:tc>
      </w:tr>
      <w:tr w:rsidR="00C3229E" w:rsidRPr="0003538E" w14:paraId="72071F38" w14:textId="77777777" w:rsidTr="00DC5901">
        <w:trPr>
          <w:trHeight w:val="402"/>
        </w:trPr>
        <w:tc>
          <w:tcPr>
            <w:tcW w:w="619" w:type="dxa"/>
            <w:tcBorders>
              <w:top w:val="nil"/>
              <w:left w:val="single" w:sz="4" w:space="0" w:color="auto"/>
              <w:bottom w:val="single" w:sz="4" w:space="0" w:color="auto"/>
              <w:right w:val="single" w:sz="4" w:space="0" w:color="auto"/>
            </w:tcBorders>
            <w:vAlign w:val="center"/>
            <w:hideMark/>
          </w:tcPr>
          <w:p w14:paraId="587B2C70" w14:textId="77777777" w:rsidR="00C3229E" w:rsidRPr="0003538E" w:rsidRDefault="00C3229E" w:rsidP="00D2546B">
            <w:pPr>
              <w:spacing w:after="0" w:line="240" w:lineRule="auto"/>
              <w:jc w:val="center"/>
              <w:rPr>
                <w:rFonts w:eastAsia="Times New Roman" w:cs="Times New Roman"/>
                <w:b/>
                <w:bCs/>
                <w:sz w:val="21"/>
                <w:szCs w:val="21"/>
              </w:rPr>
            </w:pPr>
            <w:r w:rsidRPr="0003538E">
              <w:rPr>
                <w:rFonts w:eastAsia="Times New Roman" w:cs="Times New Roman"/>
                <w:b/>
                <w:bCs/>
                <w:sz w:val="21"/>
                <w:szCs w:val="21"/>
              </w:rPr>
              <w:t> </w:t>
            </w:r>
          </w:p>
        </w:tc>
        <w:tc>
          <w:tcPr>
            <w:tcW w:w="3053" w:type="dxa"/>
            <w:tcBorders>
              <w:top w:val="nil"/>
              <w:left w:val="nil"/>
              <w:bottom w:val="single" w:sz="4" w:space="0" w:color="auto"/>
              <w:right w:val="single" w:sz="4" w:space="0" w:color="auto"/>
            </w:tcBorders>
            <w:vAlign w:val="center"/>
            <w:hideMark/>
          </w:tcPr>
          <w:p w14:paraId="08649A42" w14:textId="77777777" w:rsidR="00C3229E" w:rsidRPr="0003538E" w:rsidRDefault="00C3229E" w:rsidP="00D2546B">
            <w:pPr>
              <w:spacing w:after="0" w:line="240" w:lineRule="auto"/>
              <w:rPr>
                <w:rFonts w:eastAsia="Times New Roman" w:cs="Times New Roman"/>
                <w:sz w:val="21"/>
                <w:szCs w:val="21"/>
              </w:rPr>
            </w:pPr>
            <w:r w:rsidRPr="0003538E">
              <w:rPr>
                <w:rFonts w:eastAsia="Times New Roman" w:cs="Times New Roman"/>
                <w:sz w:val="21"/>
                <w:szCs w:val="21"/>
              </w:rPr>
              <w:t>Trong đó: Phó Tổng giám đốc</w:t>
            </w:r>
          </w:p>
        </w:tc>
        <w:tc>
          <w:tcPr>
            <w:tcW w:w="955" w:type="dxa"/>
            <w:tcBorders>
              <w:top w:val="nil"/>
              <w:left w:val="nil"/>
              <w:bottom w:val="single" w:sz="4" w:space="0" w:color="auto"/>
              <w:right w:val="single" w:sz="4" w:space="0" w:color="auto"/>
            </w:tcBorders>
            <w:vAlign w:val="center"/>
            <w:hideMark/>
          </w:tcPr>
          <w:p w14:paraId="167E9A17" w14:textId="77777777" w:rsidR="00C3229E" w:rsidRPr="0003538E" w:rsidRDefault="00C3229E" w:rsidP="00D2546B">
            <w:pPr>
              <w:spacing w:after="0" w:line="240" w:lineRule="auto"/>
              <w:jc w:val="center"/>
              <w:rPr>
                <w:rFonts w:eastAsia="Times New Roman" w:cs="Times New Roman"/>
                <w:sz w:val="22"/>
              </w:rPr>
            </w:pPr>
            <w:r>
              <w:rPr>
                <w:sz w:val="22"/>
              </w:rPr>
              <w:t>1</w:t>
            </w:r>
          </w:p>
        </w:tc>
        <w:tc>
          <w:tcPr>
            <w:tcW w:w="990" w:type="dxa"/>
            <w:tcBorders>
              <w:top w:val="nil"/>
              <w:left w:val="nil"/>
              <w:bottom w:val="single" w:sz="4" w:space="0" w:color="auto"/>
              <w:right w:val="single" w:sz="4" w:space="0" w:color="auto"/>
            </w:tcBorders>
            <w:vAlign w:val="center"/>
            <w:hideMark/>
          </w:tcPr>
          <w:p w14:paraId="11EA1C1B" w14:textId="77777777" w:rsidR="00C3229E" w:rsidRPr="0003538E" w:rsidRDefault="00C3229E" w:rsidP="00D2546B">
            <w:pPr>
              <w:spacing w:after="0" w:line="240" w:lineRule="auto"/>
              <w:jc w:val="center"/>
              <w:rPr>
                <w:rFonts w:eastAsia="Times New Roman" w:cs="Times New Roman"/>
                <w:sz w:val="22"/>
              </w:rPr>
            </w:pPr>
            <w:r>
              <w:rPr>
                <w:sz w:val="22"/>
              </w:rPr>
              <w:t>1</w:t>
            </w:r>
          </w:p>
        </w:tc>
        <w:tc>
          <w:tcPr>
            <w:tcW w:w="880" w:type="dxa"/>
            <w:tcBorders>
              <w:top w:val="nil"/>
              <w:left w:val="nil"/>
              <w:bottom w:val="single" w:sz="4" w:space="0" w:color="auto"/>
              <w:right w:val="single" w:sz="4" w:space="0" w:color="auto"/>
            </w:tcBorders>
            <w:vAlign w:val="center"/>
            <w:hideMark/>
          </w:tcPr>
          <w:p w14:paraId="5D44F0AD" w14:textId="77777777" w:rsidR="00C3229E" w:rsidRPr="0003538E" w:rsidRDefault="00C3229E" w:rsidP="00D2546B">
            <w:pPr>
              <w:spacing w:after="0" w:line="240" w:lineRule="auto"/>
              <w:jc w:val="center"/>
              <w:rPr>
                <w:rFonts w:eastAsia="Times New Roman" w:cs="Times New Roman"/>
                <w:sz w:val="22"/>
              </w:rPr>
            </w:pPr>
          </w:p>
        </w:tc>
        <w:tc>
          <w:tcPr>
            <w:tcW w:w="880" w:type="dxa"/>
            <w:tcBorders>
              <w:top w:val="nil"/>
              <w:left w:val="nil"/>
              <w:bottom w:val="single" w:sz="4" w:space="0" w:color="auto"/>
              <w:right w:val="single" w:sz="4" w:space="0" w:color="auto"/>
            </w:tcBorders>
            <w:vAlign w:val="center"/>
            <w:hideMark/>
          </w:tcPr>
          <w:p w14:paraId="38D217E1" w14:textId="77777777" w:rsidR="00C3229E" w:rsidRPr="0003538E" w:rsidRDefault="00C3229E" w:rsidP="00D2546B">
            <w:pPr>
              <w:spacing w:after="0" w:line="240" w:lineRule="auto"/>
              <w:jc w:val="center"/>
              <w:rPr>
                <w:rFonts w:eastAsia="Times New Roman" w:cs="Times New Roman"/>
                <w:sz w:val="22"/>
              </w:rPr>
            </w:pPr>
          </w:p>
        </w:tc>
        <w:tc>
          <w:tcPr>
            <w:tcW w:w="883" w:type="dxa"/>
            <w:tcBorders>
              <w:top w:val="nil"/>
              <w:left w:val="nil"/>
              <w:bottom w:val="single" w:sz="4" w:space="0" w:color="auto"/>
              <w:right w:val="single" w:sz="4" w:space="0" w:color="auto"/>
            </w:tcBorders>
            <w:vAlign w:val="center"/>
            <w:hideMark/>
          </w:tcPr>
          <w:p w14:paraId="6EEAF651" w14:textId="77777777" w:rsidR="00C3229E" w:rsidRPr="0003538E" w:rsidRDefault="00C3229E" w:rsidP="00D2546B">
            <w:pPr>
              <w:spacing w:after="0" w:line="240" w:lineRule="auto"/>
              <w:jc w:val="center"/>
              <w:rPr>
                <w:rFonts w:eastAsia="Times New Roman" w:cs="Times New Roman"/>
                <w:sz w:val="22"/>
              </w:rPr>
            </w:pPr>
          </w:p>
        </w:tc>
        <w:tc>
          <w:tcPr>
            <w:tcW w:w="880" w:type="dxa"/>
            <w:tcBorders>
              <w:top w:val="nil"/>
              <w:left w:val="single" w:sz="4" w:space="0" w:color="auto"/>
              <w:bottom w:val="single" w:sz="4" w:space="0" w:color="auto"/>
              <w:right w:val="single" w:sz="4" w:space="0" w:color="auto"/>
            </w:tcBorders>
            <w:vAlign w:val="center"/>
            <w:hideMark/>
          </w:tcPr>
          <w:p w14:paraId="46F86AA0" w14:textId="77777777" w:rsidR="00C3229E" w:rsidRPr="0003538E" w:rsidRDefault="00C3229E" w:rsidP="00D2546B">
            <w:pPr>
              <w:spacing w:after="0" w:line="240" w:lineRule="auto"/>
              <w:jc w:val="center"/>
              <w:rPr>
                <w:rFonts w:eastAsia="Times New Roman" w:cs="Times New Roman"/>
                <w:sz w:val="22"/>
              </w:rPr>
            </w:pPr>
            <w:r>
              <w:rPr>
                <w:sz w:val="22"/>
              </w:rPr>
              <w:t>0</w:t>
            </w:r>
          </w:p>
        </w:tc>
        <w:tc>
          <w:tcPr>
            <w:tcW w:w="1157" w:type="dxa"/>
            <w:tcBorders>
              <w:top w:val="nil"/>
              <w:left w:val="single" w:sz="4" w:space="0" w:color="auto"/>
              <w:bottom w:val="single" w:sz="4" w:space="0" w:color="auto"/>
              <w:right w:val="single" w:sz="4" w:space="0" w:color="auto"/>
            </w:tcBorders>
            <w:vAlign w:val="center"/>
            <w:hideMark/>
          </w:tcPr>
          <w:p w14:paraId="431F56DD" w14:textId="77777777" w:rsidR="00C3229E" w:rsidRPr="0003538E" w:rsidRDefault="00C3229E" w:rsidP="00D2546B">
            <w:pPr>
              <w:spacing w:after="0" w:line="240" w:lineRule="auto"/>
              <w:jc w:val="center"/>
              <w:rPr>
                <w:rFonts w:eastAsia="Times New Roman" w:cs="Times New Roman"/>
                <w:sz w:val="22"/>
              </w:rPr>
            </w:pPr>
            <w:r>
              <w:rPr>
                <w:sz w:val="22"/>
              </w:rPr>
              <w:t>0</w:t>
            </w:r>
          </w:p>
        </w:tc>
        <w:tc>
          <w:tcPr>
            <w:tcW w:w="1080" w:type="dxa"/>
            <w:tcBorders>
              <w:top w:val="nil"/>
              <w:left w:val="nil"/>
              <w:bottom w:val="single" w:sz="4" w:space="0" w:color="auto"/>
              <w:right w:val="single" w:sz="4" w:space="0" w:color="auto"/>
            </w:tcBorders>
            <w:vAlign w:val="center"/>
            <w:hideMark/>
          </w:tcPr>
          <w:p w14:paraId="245434DA" w14:textId="77777777" w:rsidR="00C3229E" w:rsidRPr="0003538E" w:rsidRDefault="00C3229E" w:rsidP="00D2546B">
            <w:pPr>
              <w:spacing w:after="0" w:line="240" w:lineRule="auto"/>
              <w:jc w:val="center"/>
              <w:rPr>
                <w:rFonts w:eastAsia="Times New Roman" w:cs="Times New Roman"/>
                <w:sz w:val="22"/>
              </w:rPr>
            </w:pPr>
            <w:r>
              <w:rPr>
                <w:sz w:val="22"/>
              </w:rPr>
              <w:t>1</w:t>
            </w:r>
          </w:p>
        </w:tc>
        <w:tc>
          <w:tcPr>
            <w:tcW w:w="774" w:type="dxa"/>
            <w:tcBorders>
              <w:top w:val="nil"/>
              <w:left w:val="nil"/>
              <w:bottom w:val="single" w:sz="4" w:space="0" w:color="auto"/>
              <w:right w:val="single" w:sz="4" w:space="0" w:color="auto"/>
            </w:tcBorders>
            <w:vAlign w:val="center"/>
            <w:hideMark/>
          </w:tcPr>
          <w:p w14:paraId="4D7C5D7F" w14:textId="77777777" w:rsidR="00C3229E" w:rsidRPr="0003538E" w:rsidRDefault="00C3229E" w:rsidP="00D2546B">
            <w:pPr>
              <w:spacing w:after="0" w:line="240" w:lineRule="auto"/>
              <w:jc w:val="center"/>
              <w:rPr>
                <w:rFonts w:eastAsia="Times New Roman" w:cs="Times New Roman"/>
                <w:sz w:val="22"/>
              </w:rPr>
            </w:pPr>
          </w:p>
        </w:tc>
        <w:tc>
          <w:tcPr>
            <w:tcW w:w="895" w:type="dxa"/>
            <w:tcBorders>
              <w:top w:val="nil"/>
              <w:left w:val="single" w:sz="4" w:space="0" w:color="auto"/>
              <w:bottom w:val="single" w:sz="4" w:space="0" w:color="auto"/>
              <w:right w:val="single" w:sz="4" w:space="0" w:color="auto"/>
            </w:tcBorders>
            <w:vAlign w:val="center"/>
            <w:hideMark/>
          </w:tcPr>
          <w:p w14:paraId="371BA3DC" w14:textId="77777777" w:rsidR="00C3229E" w:rsidRPr="0003538E" w:rsidRDefault="00C3229E" w:rsidP="00D2546B">
            <w:pPr>
              <w:spacing w:after="0" w:line="240" w:lineRule="auto"/>
              <w:jc w:val="center"/>
              <w:rPr>
                <w:rFonts w:eastAsia="Times New Roman" w:cs="Times New Roman"/>
                <w:sz w:val="22"/>
              </w:rPr>
            </w:pPr>
          </w:p>
        </w:tc>
        <w:tc>
          <w:tcPr>
            <w:tcW w:w="1146" w:type="dxa"/>
            <w:tcBorders>
              <w:top w:val="nil"/>
              <w:left w:val="single" w:sz="4" w:space="0" w:color="auto"/>
              <w:bottom w:val="single" w:sz="4" w:space="0" w:color="auto"/>
              <w:right w:val="single" w:sz="4" w:space="0" w:color="auto"/>
            </w:tcBorders>
            <w:vAlign w:val="center"/>
            <w:hideMark/>
          </w:tcPr>
          <w:p w14:paraId="3A69F6C7" w14:textId="77777777" w:rsidR="00C3229E" w:rsidRPr="0003538E" w:rsidRDefault="00C3229E" w:rsidP="00D2546B">
            <w:pPr>
              <w:spacing w:after="0" w:line="240" w:lineRule="auto"/>
              <w:jc w:val="center"/>
              <w:rPr>
                <w:rFonts w:eastAsia="Times New Roman" w:cs="Times New Roman"/>
                <w:sz w:val="22"/>
              </w:rPr>
            </w:pPr>
          </w:p>
        </w:tc>
        <w:tc>
          <w:tcPr>
            <w:tcW w:w="1224" w:type="dxa"/>
            <w:tcBorders>
              <w:top w:val="nil"/>
              <w:left w:val="nil"/>
              <w:bottom w:val="single" w:sz="4" w:space="0" w:color="auto"/>
              <w:right w:val="single" w:sz="4" w:space="0" w:color="auto"/>
            </w:tcBorders>
            <w:vAlign w:val="center"/>
            <w:hideMark/>
          </w:tcPr>
          <w:p w14:paraId="0E2D118E" w14:textId="77777777" w:rsidR="00C3229E" w:rsidRPr="0003538E" w:rsidRDefault="00C3229E" w:rsidP="00D2546B">
            <w:pPr>
              <w:spacing w:after="0" w:line="240" w:lineRule="auto"/>
              <w:jc w:val="center"/>
              <w:rPr>
                <w:rFonts w:eastAsia="Times New Roman" w:cs="Times New Roman"/>
                <w:sz w:val="22"/>
              </w:rPr>
            </w:pPr>
            <w:r>
              <w:rPr>
                <w:sz w:val="22"/>
              </w:rPr>
              <w:t>1</w:t>
            </w:r>
          </w:p>
        </w:tc>
      </w:tr>
      <w:tr w:rsidR="00C3229E" w:rsidRPr="0003538E" w14:paraId="1E698A05" w14:textId="77777777" w:rsidTr="00DC5901">
        <w:trPr>
          <w:trHeight w:val="402"/>
        </w:trPr>
        <w:tc>
          <w:tcPr>
            <w:tcW w:w="619" w:type="dxa"/>
            <w:tcBorders>
              <w:top w:val="single" w:sz="4" w:space="0" w:color="auto"/>
              <w:left w:val="single" w:sz="4" w:space="0" w:color="auto"/>
              <w:bottom w:val="single" w:sz="4" w:space="0" w:color="auto"/>
              <w:right w:val="single" w:sz="4" w:space="0" w:color="auto"/>
            </w:tcBorders>
            <w:shd w:val="clear" w:color="000000" w:fill="CAEDFB"/>
            <w:noWrap/>
            <w:vAlign w:val="center"/>
            <w:hideMark/>
          </w:tcPr>
          <w:p w14:paraId="16458EBF" w14:textId="77777777" w:rsidR="00C3229E" w:rsidRPr="0003538E" w:rsidRDefault="00C3229E" w:rsidP="00D2546B">
            <w:pPr>
              <w:spacing w:after="0" w:line="240" w:lineRule="auto"/>
              <w:jc w:val="center"/>
              <w:rPr>
                <w:rFonts w:eastAsia="Times New Roman" w:cs="Times New Roman"/>
                <w:b/>
                <w:bCs/>
                <w:sz w:val="21"/>
                <w:szCs w:val="21"/>
              </w:rPr>
            </w:pPr>
            <w:r w:rsidRPr="0003538E">
              <w:rPr>
                <w:rFonts w:eastAsia="Times New Roman" w:cs="Times New Roman"/>
                <w:b/>
                <w:bCs/>
                <w:sz w:val="21"/>
                <w:szCs w:val="21"/>
              </w:rPr>
              <w:t>II</w:t>
            </w:r>
          </w:p>
        </w:tc>
        <w:tc>
          <w:tcPr>
            <w:tcW w:w="3053" w:type="dxa"/>
            <w:tcBorders>
              <w:top w:val="single" w:sz="4" w:space="0" w:color="auto"/>
              <w:left w:val="nil"/>
              <w:bottom w:val="single" w:sz="4" w:space="0" w:color="auto"/>
              <w:right w:val="single" w:sz="4" w:space="0" w:color="auto"/>
            </w:tcBorders>
            <w:shd w:val="clear" w:color="000000" w:fill="CAEDFB"/>
            <w:noWrap/>
            <w:vAlign w:val="center"/>
            <w:hideMark/>
          </w:tcPr>
          <w:p w14:paraId="05820258" w14:textId="77777777" w:rsidR="00C3229E" w:rsidRPr="0003538E" w:rsidRDefault="00C3229E" w:rsidP="00D2546B">
            <w:pPr>
              <w:spacing w:after="0" w:line="240" w:lineRule="auto"/>
              <w:rPr>
                <w:rFonts w:eastAsia="Times New Roman" w:cs="Times New Roman"/>
                <w:b/>
                <w:bCs/>
                <w:sz w:val="21"/>
                <w:szCs w:val="21"/>
              </w:rPr>
            </w:pPr>
            <w:r w:rsidRPr="0003538E">
              <w:rPr>
                <w:rFonts w:eastAsia="Times New Roman" w:cs="Times New Roman"/>
                <w:b/>
                <w:bCs/>
                <w:sz w:val="21"/>
                <w:szCs w:val="21"/>
              </w:rPr>
              <w:t>Người lao động</w:t>
            </w:r>
          </w:p>
        </w:tc>
        <w:tc>
          <w:tcPr>
            <w:tcW w:w="955" w:type="dxa"/>
            <w:tcBorders>
              <w:top w:val="single" w:sz="4" w:space="0" w:color="auto"/>
              <w:left w:val="nil"/>
              <w:bottom w:val="single" w:sz="4" w:space="0" w:color="auto"/>
              <w:right w:val="single" w:sz="4" w:space="0" w:color="auto"/>
            </w:tcBorders>
            <w:shd w:val="clear" w:color="000000" w:fill="CAEDFB"/>
            <w:noWrap/>
            <w:vAlign w:val="center"/>
            <w:hideMark/>
          </w:tcPr>
          <w:p w14:paraId="67A08BFC" w14:textId="77777777" w:rsidR="00C3229E" w:rsidRPr="0003538E" w:rsidRDefault="00C3229E" w:rsidP="00D2546B">
            <w:pPr>
              <w:spacing w:after="0" w:line="240" w:lineRule="auto"/>
              <w:jc w:val="center"/>
              <w:rPr>
                <w:rFonts w:eastAsia="Times New Roman" w:cs="Times New Roman"/>
                <w:b/>
                <w:bCs/>
                <w:sz w:val="22"/>
              </w:rPr>
            </w:pPr>
            <w:r>
              <w:rPr>
                <w:b/>
                <w:bCs/>
                <w:sz w:val="22"/>
              </w:rPr>
              <w:t>86</w:t>
            </w:r>
          </w:p>
        </w:tc>
        <w:tc>
          <w:tcPr>
            <w:tcW w:w="990" w:type="dxa"/>
            <w:tcBorders>
              <w:top w:val="single" w:sz="4" w:space="0" w:color="auto"/>
              <w:left w:val="nil"/>
              <w:bottom w:val="single" w:sz="4" w:space="0" w:color="auto"/>
              <w:right w:val="single" w:sz="4" w:space="0" w:color="auto"/>
            </w:tcBorders>
            <w:shd w:val="clear" w:color="000000" w:fill="CAEDFB"/>
            <w:noWrap/>
            <w:vAlign w:val="center"/>
            <w:hideMark/>
          </w:tcPr>
          <w:p w14:paraId="15272E39" w14:textId="77777777" w:rsidR="00C3229E" w:rsidRPr="0003538E" w:rsidRDefault="00C3229E" w:rsidP="00D2546B">
            <w:pPr>
              <w:spacing w:after="0" w:line="240" w:lineRule="auto"/>
              <w:jc w:val="center"/>
              <w:rPr>
                <w:rFonts w:eastAsia="Times New Roman" w:cs="Times New Roman"/>
                <w:b/>
                <w:bCs/>
                <w:sz w:val="22"/>
              </w:rPr>
            </w:pPr>
            <w:r>
              <w:rPr>
                <w:b/>
                <w:bCs/>
                <w:sz w:val="22"/>
              </w:rPr>
              <w:t>74</w:t>
            </w:r>
          </w:p>
        </w:tc>
        <w:tc>
          <w:tcPr>
            <w:tcW w:w="880" w:type="dxa"/>
            <w:tcBorders>
              <w:top w:val="single" w:sz="4" w:space="0" w:color="auto"/>
              <w:left w:val="nil"/>
              <w:bottom w:val="single" w:sz="4" w:space="0" w:color="auto"/>
              <w:right w:val="single" w:sz="4" w:space="0" w:color="auto"/>
            </w:tcBorders>
            <w:shd w:val="clear" w:color="000000" w:fill="CAEDFB"/>
            <w:noWrap/>
            <w:vAlign w:val="center"/>
            <w:hideMark/>
          </w:tcPr>
          <w:p w14:paraId="1B24F4DC" w14:textId="77777777" w:rsidR="00C3229E" w:rsidRPr="0003538E" w:rsidRDefault="00C3229E" w:rsidP="00D2546B">
            <w:pPr>
              <w:spacing w:after="0" w:line="240" w:lineRule="auto"/>
              <w:jc w:val="center"/>
              <w:rPr>
                <w:rFonts w:eastAsia="Times New Roman" w:cs="Times New Roman"/>
                <w:b/>
                <w:bCs/>
                <w:sz w:val="22"/>
              </w:rPr>
            </w:pPr>
          </w:p>
        </w:tc>
        <w:tc>
          <w:tcPr>
            <w:tcW w:w="880" w:type="dxa"/>
            <w:tcBorders>
              <w:top w:val="single" w:sz="4" w:space="0" w:color="auto"/>
              <w:left w:val="nil"/>
              <w:bottom w:val="single" w:sz="4" w:space="0" w:color="auto"/>
              <w:right w:val="single" w:sz="4" w:space="0" w:color="auto"/>
            </w:tcBorders>
            <w:shd w:val="clear" w:color="000000" w:fill="CAEDFB"/>
            <w:noWrap/>
            <w:vAlign w:val="center"/>
            <w:hideMark/>
          </w:tcPr>
          <w:p w14:paraId="73D25F94" w14:textId="77777777" w:rsidR="00C3229E" w:rsidRPr="0003538E" w:rsidRDefault="00C3229E" w:rsidP="00D2546B">
            <w:pPr>
              <w:spacing w:after="0" w:line="240" w:lineRule="auto"/>
              <w:jc w:val="center"/>
              <w:rPr>
                <w:rFonts w:eastAsia="Times New Roman" w:cs="Times New Roman"/>
                <w:b/>
                <w:bCs/>
                <w:sz w:val="22"/>
              </w:rPr>
            </w:pPr>
          </w:p>
        </w:tc>
        <w:tc>
          <w:tcPr>
            <w:tcW w:w="883" w:type="dxa"/>
            <w:tcBorders>
              <w:top w:val="single" w:sz="4" w:space="0" w:color="auto"/>
              <w:left w:val="nil"/>
              <w:bottom w:val="single" w:sz="4" w:space="0" w:color="auto"/>
              <w:right w:val="single" w:sz="4" w:space="0" w:color="auto"/>
            </w:tcBorders>
            <w:shd w:val="clear" w:color="000000" w:fill="CAEDFB"/>
            <w:noWrap/>
            <w:vAlign w:val="center"/>
            <w:hideMark/>
          </w:tcPr>
          <w:p w14:paraId="68A9B1CA" w14:textId="77777777" w:rsidR="00C3229E" w:rsidRPr="0003538E" w:rsidRDefault="00C3229E" w:rsidP="00D2546B">
            <w:pPr>
              <w:spacing w:after="0" w:line="240" w:lineRule="auto"/>
              <w:jc w:val="center"/>
              <w:rPr>
                <w:rFonts w:eastAsia="Times New Roman" w:cs="Times New Roman"/>
                <w:b/>
                <w:bCs/>
                <w:sz w:val="22"/>
              </w:rPr>
            </w:pPr>
          </w:p>
        </w:tc>
        <w:tc>
          <w:tcPr>
            <w:tcW w:w="880" w:type="dxa"/>
            <w:tcBorders>
              <w:top w:val="nil"/>
              <w:left w:val="nil"/>
              <w:bottom w:val="single" w:sz="4" w:space="0" w:color="auto"/>
              <w:right w:val="single" w:sz="4" w:space="0" w:color="auto"/>
            </w:tcBorders>
            <w:shd w:val="clear" w:color="000000" w:fill="CAEDFB"/>
            <w:noWrap/>
            <w:vAlign w:val="center"/>
            <w:hideMark/>
          </w:tcPr>
          <w:p w14:paraId="51168A7E" w14:textId="77777777" w:rsidR="00C3229E" w:rsidRPr="0003538E" w:rsidRDefault="00C3229E" w:rsidP="00D2546B">
            <w:pPr>
              <w:spacing w:after="0" w:line="240" w:lineRule="auto"/>
              <w:jc w:val="center"/>
              <w:rPr>
                <w:rFonts w:eastAsia="Times New Roman" w:cs="Times New Roman"/>
                <w:b/>
                <w:bCs/>
                <w:sz w:val="22"/>
              </w:rPr>
            </w:pPr>
            <w:r>
              <w:rPr>
                <w:b/>
                <w:bCs/>
                <w:sz w:val="22"/>
              </w:rPr>
              <w:t>13</w:t>
            </w:r>
          </w:p>
        </w:tc>
        <w:tc>
          <w:tcPr>
            <w:tcW w:w="1157" w:type="dxa"/>
            <w:tcBorders>
              <w:top w:val="single" w:sz="4" w:space="0" w:color="auto"/>
              <w:left w:val="nil"/>
              <w:bottom w:val="single" w:sz="4" w:space="0" w:color="auto"/>
              <w:right w:val="single" w:sz="4" w:space="0" w:color="auto"/>
            </w:tcBorders>
            <w:shd w:val="clear" w:color="000000" w:fill="CAEDFB"/>
            <w:noWrap/>
            <w:vAlign w:val="center"/>
            <w:hideMark/>
          </w:tcPr>
          <w:p w14:paraId="68CBE421" w14:textId="77777777" w:rsidR="00C3229E" w:rsidRPr="0003538E" w:rsidRDefault="00C3229E" w:rsidP="00D2546B">
            <w:pPr>
              <w:spacing w:after="0" w:line="240" w:lineRule="auto"/>
              <w:jc w:val="center"/>
              <w:rPr>
                <w:rFonts w:eastAsia="Times New Roman" w:cs="Times New Roman"/>
                <w:b/>
                <w:bCs/>
                <w:sz w:val="22"/>
              </w:rPr>
            </w:pPr>
            <w:r>
              <w:rPr>
                <w:b/>
                <w:bCs/>
                <w:sz w:val="22"/>
              </w:rPr>
              <w:t>7</w:t>
            </w:r>
          </w:p>
        </w:tc>
        <w:tc>
          <w:tcPr>
            <w:tcW w:w="1080" w:type="dxa"/>
            <w:tcBorders>
              <w:top w:val="single" w:sz="4" w:space="0" w:color="auto"/>
              <w:left w:val="nil"/>
              <w:bottom w:val="single" w:sz="4" w:space="0" w:color="auto"/>
              <w:right w:val="single" w:sz="4" w:space="0" w:color="auto"/>
            </w:tcBorders>
            <w:shd w:val="clear" w:color="000000" w:fill="CAEDFB"/>
            <w:noWrap/>
            <w:vAlign w:val="center"/>
            <w:hideMark/>
          </w:tcPr>
          <w:p w14:paraId="70FBB674" w14:textId="2FFFA362" w:rsidR="00C3229E" w:rsidRPr="0003538E" w:rsidRDefault="00C3229E" w:rsidP="00D2546B">
            <w:pPr>
              <w:spacing w:after="0" w:line="240" w:lineRule="auto"/>
              <w:jc w:val="center"/>
              <w:rPr>
                <w:rFonts w:eastAsia="Times New Roman" w:cs="Times New Roman"/>
                <w:b/>
                <w:bCs/>
                <w:sz w:val="22"/>
              </w:rPr>
            </w:pPr>
            <w:r>
              <w:rPr>
                <w:b/>
                <w:bCs/>
                <w:sz w:val="22"/>
              </w:rPr>
              <w:t>7</w:t>
            </w:r>
            <w:r w:rsidR="00C975F3">
              <w:rPr>
                <w:b/>
                <w:bCs/>
                <w:sz w:val="22"/>
              </w:rPr>
              <w:t>1</w:t>
            </w:r>
            <w:r>
              <w:rPr>
                <w:b/>
                <w:bCs/>
                <w:sz w:val="22"/>
              </w:rPr>
              <w:t>,5</w:t>
            </w:r>
          </w:p>
        </w:tc>
        <w:tc>
          <w:tcPr>
            <w:tcW w:w="774" w:type="dxa"/>
            <w:tcBorders>
              <w:top w:val="single" w:sz="4" w:space="0" w:color="auto"/>
              <w:left w:val="nil"/>
              <w:bottom w:val="single" w:sz="4" w:space="0" w:color="auto"/>
              <w:right w:val="single" w:sz="4" w:space="0" w:color="auto"/>
            </w:tcBorders>
            <w:shd w:val="clear" w:color="000000" w:fill="CAEDFB"/>
            <w:noWrap/>
            <w:vAlign w:val="center"/>
            <w:hideMark/>
          </w:tcPr>
          <w:p w14:paraId="039372A3" w14:textId="77777777" w:rsidR="00C3229E" w:rsidRPr="0003538E" w:rsidRDefault="00C3229E" w:rsidP="00D2546B">
            <w:pPr>
              <w:spacing w:after="0" w:line="240" w:lineRule="auto"/>
              <w:jc w:val="center"/>
              <w:rPr>
                <w:rFonts w:eastAsia="Times New Roman" w:cs="Times New Roman"/>
                <w:b/>
                <w:bCs/>
                <w:sz w:val="22"/>
              </w:rPr>
            </w:pPr>
            <w:r>
              <w:rPr>
                <w:b/>
                <w:bCs/>
                <w:sz w:val="22"/>
              </w:rPr>
              <w:t>95</w:t>
            </w:r>
          </w:p>
        </w:tc>
        <w:tc>
          <w:tcPr>
            <w:tcW w:w="895" w:type="dxa"/>
            <w:tcBorders>
              <w:top w:val="nil"/>
              <w:left w:val="nil"/>
              <w:bottom w:val="single" w:sz="4" w:space="0" w:color="auto"/>
              <w:right w:val="single" w:sz="4" w:space="0" w:color="auto"/>
            </w:tcBorders>
            <w:shd w:val="clear" w:color="000000" w:fill="CAEDFB"/>
            <w:noWrap/>
            <w:vAlign w:val="center"/>
            <w:hideMark/>
          </w:tcPr>
          <w:p w14:paraId="4AA1794F" w14:textId="77777777" w:rsidR="00C3229E" w:rsidRPr="0003538E" w:rsidRDefault="00C3229E" w:rsidP="00D2546B">
            <w:pPr>
              <w:spacing w:after="0" w:line="240" w:lineRule="auto"/>
              <w:jc w:val="center"/>
              <w:rPr>
                <w:rFonts w:eastAsia="Times New Roman" w:cs="Times New Roman"/>
                <w:b/>
                <w:bCs/>
                <w:sz w:val="22"/>
              </w:rPr>
            </w:pPr>
            <w:r>
              <w:rPr>
                <w:b/>
                <w:bCs/>
                <w:sz w:val="22"/>
              </w:rPr>
              <w:t>21</w:t>
            </w:r>
          </w:p>
        </w:tc>
        <w:tc>
          <w:tcPr>
            <w:tcW w:w="1146" w:type="dxa"/>
            <w:tcBorders>
              <w:top w:val="single" w:sz="4" w:space="0" w:color="auto"/>
              <w:left w:val="nil"/>
              <w:bottom w:val="single" w:sz="4" w:space="0" w:color="auto"/>
              <w:right w:val="single" w:sz="4" w:space="0" w:color="auto"/>
            </w:tcBorders>
            <w:shd w:val="clear" w:color="000000" w:fill="CAEDFB"/>
            <w:noWrap/>
            <w:vAlign w:val="center"/>
            <w:hideMark/>
          </w:tcPr>
          <w:p w14:paraId="2FB797FA" w14:textId="77777777" w:rsidR="00C3229E" w:rsidRPr="0003538E" w:rsidRDefault="00C3229E" w:rsidP="00D2546B">
            <w:pPr>
              <w:spacing w:after="0" w:line="240" w:lineRule="auto"/>
              <w:jc w:val="center"/>
              <w:rPr>
                <w:rFonts w:eastAsia="Times New Roman" w:cs="Times New Roman"/>
                <w:b/>
                <w:bCs/>
                <w:sz w:val="22"/>
              </w:rPr>
            </w:pPr>
            <w:r>
              <w:rPr>
                <w:b/>
                <w:bCs/>
                <w:sz w:val="22"/>
              </w:rPr>
              <w:t>0</w:t>
            </w:r>
          </w:p>
        </w:tc>
        <w:tc>
          <w:tcPr>
            <w:tcW w:w="1224" w:type="dxa"/>
            <w:tcBorders>
              <w:top w:val="single" w:sz="4" w:space="0" w:color="auto"/>
              <w:left w:val="nil"/>
              <w:bottom w:val="single" w:sz="4" w:space="0" w:color="auto"/>
              <w:right w:val="single" w:sz="4" w:space="0" w:color="auto"/>
            </w:tcBorders>
            <w:shd w:val="clear" w:color="000000" w:fill="CAEDFB"/>
            <w:noWrap/>
            <w:vAlign w:val="center"/>
            <w:hideMark/>
          </w:tcPr>
          <w:p w14:paraId="314E2837" w14:textId="77777777" w:rsidR="00C3229E" w:rsidRPr="0003538E" w:rsidRDefault="00C3229E" w:rsidP="00D2546B">
            <w:pPr>
              <w:spacing w:after="0" w:line="240" w:lineRule="auto"/>
              <w:jc w:val="center"/>
              <w:rPr>
                <w:rFonts w:eastAsia="Times New Roman" w:cs="Times New Roman"/>
                <w:b/>
                <w:bCs/>
                <w:sz w:val="22"/>
              </w:rPr>
            </w:pPr>
            <w:r>
              <w:rPr>
                <w:b/>
                <w:bCs/>
                <w:sz w:val="22"/>
              </w:rPr>
              <w:t>85,67</w:t>
            </w:r>
          </w:p>
        </w:tc>
      </w:tr>
      <w:tr w:rsidR="00C3229E" w:rsidRPr="0003538E" w14:paraId="53FA5D0B" w14:textId="77777777" w:rsidTr="00DC5901">
        <w:trPr>
          <w:trHeight w:val="402"/>
        </w:trPr>
        <w:tc>
          <w:tcPr>
            <w:tcW w:w="619" w:type="dxa"/>
            <w:tcBorders>
              <w:top w:val="nil"/>
              <w:left w:val="single" w:sz="4" w:space="0" w:color="auto"/>
              <w:bottom w:val="single" w:sz="4" w:space="0" w:color="auto"/>
              <w:right w:val="single" w:sz="4" w:space="0" w:color="auto"/>
            </w:tcBorders>
            <w:noWrap/>
            <w:vAlign w:val="center"/>
            <w:hideMark/>
          </w:tcPr>
          <w:p w14:paraId="51E09298" w14:textId="77777777" w:rsidR="00C3229E" w:rsidRPr="0003538E" w:rsidRDefault="00C3229E" w:rsidP="00D2546B">
            <w:pPr>
              <w:spacing w:after="0" w:line="240" w:lineRule="auto"/>
              <w:jc w:val="center"/>
              <w:rPr>
                <w:rFonts w:eastAsia="Times New Roman" w:cs="Times New Roman"/>
                <w:sz w:val="21"/>
                <w:szCs w:val="21"/>
              </w:rPr>
            </w:pPr>
            <w:r w:rsidRPr="0003538E">
              <w:rPr>
                <w:rFonts w:eastAsia="Times New Roman" w:cs="Times New Roman"/>
                <w:sz w:val="21"/>
                <w:szCs w:val="21"/>
              </w:rPr>
              <w:t>1</w:t>
            </w:r>
          </w:p>
        </w:tc>
        <w:tc>
          <w:tcPr>
            <w:tcW w:w="3053" w:type="dxa"/>
            <w:tcBorders>
              <w:top w:val="nil"/>
              <w:left w:val="nil"/>
              <w:bottom w:val="single" w:sz="4" w:space="0" w:color="auto"/>
              <w:right w:val="single" w:sz="4" w:space="0" w:color="auto"/>
            </w:tcBorders>
            <w:noWrap/>
            <w:vAlign w:val="center"/>
            <w:hideMark/>
          </w:tcPr>
          <w:p w14:paraId="2F64B493" w14:textId="77777777" w:rsidR="00C3229E" w:rsidRPr="0003538E" w:rsidRDefault="00C3229E" w:rsidP="00D2546B">
            <w:pPr>
              <w:spacing w:after="0" w:line="240" w:lineRule="auto"/>
              <w:rPr>
                <w:rFonts w:eastAsia="Times New Roman" w:cs="Times New Roman"/>
                <w:sz w:val="21"/>
                <w:szCs w:val="21"/>
              </w:rPr>
            </w:pPr>
            <w:r w:rsidRPr="0003538E">
              <w:rPr>
                <w:rFonts w:eastAsia="Times New Roman" w:cs="Times New Roman"/>
                <w:sz w:val="21"/>
                <w:szCs w:val="21"/>
              </w:rPr>
              <w:t>Lao động chuyên môn, nghiệp vụ</w:t>
            </w:r>
          </w:p>
        </w:tc>
        <w:tc>
          <w:tcPr>
            <w:tcW w:w="955" w:type="dxa"/>
            <w:tcBorders>
              <w:top w:val="nil"/>
              <w:left w:val="single" w:sz="4" w:space="0" w:color="auto"/>
              <w:bottom w:val="single" w:sz="4" w:space="0" w:color="auto"/>
              <w:right w:val="single" w:sz="4" w:space="0" w:color="auto"/>
            </w:tcBorders>
            <w:vAlign w:val="center"/>
            <w:hideMark/>
          </w:tcPr>
          <w:p w14:paraId="45703FB2" w14:textId="77777777" w:rsidR="00C3229E" w:rsidRPr="0003538E" w:rsidRDefault="00C3229E" w:rsidP="00D2546B">
            <w:pPr>
              <w:spacing w:after="0" w:line="240" w:lineRule="auto"/>
              <w:jc w:val="center"/>
              <w:rPr>
                <w:rFonts w:eastAsia="Times New Roman" w:cs="Times New Roman"/>
                <w:sz w:val="22"/>
              </w:rPr>
            </w:pPr>
            <w:r>
              <w:rPr>
                <w:sz w:val="22"/>
              </w:rPr>
              <w:t>15</w:t>
            </w:r>
          </w:p>
        </w:tc>
        <w:tc>
          <w:tcPr>
            <w:tcW w:w="990" w:type="dxa"/>
            <w:tcBorders>
              <w:top w:val="nil"/>
              <w:left w:val="nil"/>
              <w:bottom w:val="single" w:sz="4" w:space="0" w:color="auto"/>
              <w:right w:val="single" w:sz="4" w:space="0" w:color="auto"/>
            </w:tcBorders>
            <w:vAlign w:val="center"/>
            <w:hideMark/>
          </w:tcPr>
          <w:p w14:paraId="7E4876C3" w14:textId="77777777" w:rsidR="00C3229E" w:rsidRPr="0003538E" w:rsidRDefault="00C3229E" w:rsidP="00D2546B">
            <w:pPr>
              <w:spacing w:after="0" w:line="240" w:lineRule="auto"/>
              <w:jc w:val="center"/>
              <w:rPr>
                <w:rFonts w:eastAsia="Times New Roman" w:cs="Times New Roman"/>
                <w:sz w:val="22"/>
              </w:rPr>
            </w:pPr>
            <w:r>
              <w:rPr>
                <w:sz w:val="22"/>
              </w:rPr>
              <w:t>13</w:t>
            </w:r>
          </w:p>
        </w:tc>
        <w:tc>
          <w:tcPr>
            <w:tcW w:w="880" w:type="dxa"/>
            <w:tcBorders>
              <w:top w:val="nil"/>
              <w:left w:val="nil"/>
              <w:bottom w:val="single" w:sz="4" w:space="0" w:color="auto"/>
              <w:right w:val="single" w:sz="4" w:space="0" w:color="auto"/>
            </w:tcBorders>
            <w:vAlign w:val="center"/>
            <w:hideMark/>
          </w:tcPr>
          <w:p w14:paraId="3D0114A5" w14:textId="77777777" w:rsidR="00C3229E" w:rsidRPr="0003538E" w:rsidRDefault="00C3229E" w:rsidP="00D2546B">
            <w:pPr>
              <w:spacing w:after="0" w:line="240" w:lineRule="auto"/>
              <w:jc w:val="center"/>
              <w:rPr>
                <w:rFonts w:eastAsia="Times New Roman" w:cs="Times New Roman"/>
                <w:sz w:val="22"/>
              </w:rPr>
            </w:pPr>
            <w:r>
              <w:rPr>
                <w:sz w:val="22"/>
              </w:rPr>
              <w:t>2</w:t>
            </w:r>
          </w:p>
        </w:tc>
        <w:tc>
          <w:tcPr>
            <w:tcW w:w="880" w:type="dxa"/>
            <w:tcBorders>
              <w:top w:val="nil"/>
              <w:left w:val="nil"/>
              <w:bottom w:val="single" w:sz="4" w:space="0" w:color="auto"/>
              <w:right w:val="single" w:sz="4" w:space="0" w:color="auto"/>
            </w:tcBorders>
            <w:vAlign w:val="center"/>
            <w:hideMark/>
          </w:tcPr>
          <w:p w14:paraId="6D81D6E1" w14:textId="77777777" w:rsidR="00C3229E" w:rsidRPr="0003538E" w:rsidRDefault="00C3229E" w:rsidP="00D2546B">
            <w:pPr>
              <w:spacing w:after="0" w:line="240" w:lineRule="auto"/>
              <w:jc w:val="center"/>
              <w:rPr>
                <w:rFonts w:eastAsia="Times New Roman" w:cs="Times New Roman"/>
                <w:sz w:val="22"/>
              </w:rPr>
            </w:pPr>
            <w:r>
              <w:rPr>
                <w:sz w:val="22"/>
              </w:rPr>
              <w:t>4</w:t>
            </w:r>
          </w:p>
        </w:tc>
        <w:tc>
          <w:tcPr>
            <w:tcW w:w="883" w:type="dxa"/>
            <w:tcBorders>
              <w:top w:val="nil"/>
              <w:left w:val="nil"/>
              <w:bottom w:val="single" w:sz="4" w:space="0" w:color="auto"/>
              <w:right w:val="single" w:sz="4" w:space="0" w:color="auto"/>
            </w:tcBorders>
            <w:vAlign w:val="center"/>
            <w:hideMark/>
          </w:tcPr>
          <w:p w14:paraId="291D66E2" w14:textId="77777777" w:rsidR="00C3229E" w:rsidRPr="0003538E" w:rsidRDefault="00C3229E" w:rsidP="00D2546B">
            <w:pPr>
              <w:spacing w:after="0" w:line="240" w:lineRule="auto"/>
              <w:jc w:val="center"/>
              <w:rPr>
                <w:rFonts w:eastAsia="Times New Roman" w:cs="Times New Roman"/>
                <w:sz w:val="22"/>
              </w:rPr>
            </w:pPr>
            <w:r>
              <w:rPr>
                <w:sz w:val="22"/>
              </w:rPr>
              <w:t>7</w:t>
            </w:r>
          </w:p>
        </w:tc>
        <w:tc>
          <w:tcPr>
            <w:tcW w:w="880" w:type="dxa"/>
            <w:tcBorders>
              <w:top w:val="nil"/>
              <w:left w:val="nil"/>
              <w:bottom w:val="single" w:sz="4" w:space="0" w:color="auto"/>
              <w:right w:val="single" w:sz="4" w:space="0" w:color="auto"/>
            </w:tcBorders>
            <w:vAlign w:val="center"/>
            <w:hideMark/>
          </w:tcPr>
          <w:p w14:paraId="6800AA5D" w14:textId="77777777" w:rsidR="00C3229E" w:rsidRPr="0003538E" w:rsidRDefault="00C3229E" w:rsidP="00D2546B">
            <w:pPr>
              <w:spacing w:after="0" w:line="240" w:lineRule="auto"/>
              <w:jc w:val="center"/>
              <w:rPr>
                <w:rFonts w:eastAsia="Times New Roman" w:cs="Times New Roman"/>
                <w:sz w:val="22"/>
              </w:rPr>
            </w:pPr>
            <w:r>
              <w:rPr>
                <w:sz w:val="22"/>
              </w:rPr>
              <w:t>1</w:t>
            </w:r>
          </w:p>
        </w:tc>
        <w:tc>
          <w:tcPr>
            <w:tcW w:w="1157" w:type="dxa"/>
            <w:tcBorders>
              <w:top w:val="nil"/>
              <w:left w:val="nil"/>
              <w:bottom w:val="single" w:sz="4" w:space="0" w:color="auto"/>
              <w:right w:val="single" w:sz="4" w:space="0" w:color="auto"/>
            </w:tcBorders>
            <w:vAlign w:val="center"/>
            <w:hideMark/>
          </w:tcPr>
          <w:p w14:paraId="7C94AFD0" w14:textId="77777777" w:rsidR="00C3229E" w:rsidRPr="0003538E" w:rsidRDefault="00C3229E" w:rsidP="00D2546B">
            <w:pPr>
              <w:spacing w:after="0" w:line="240" w:lineRule="auto"/>
              <w:jc w:val="center"/>
              <w:rPr>
                <w:rFonts w:eastAsia="Times New Roman" w:cs="Times New Roman"/>
                <w:sz w:val="22"/>
              </w:rPr>
            </w:pPr>
            <w:r>
              <w:rPr>
                <w:sz w:val="22"/>
              </w:rPr>
              <w:t>1</w:t>
            </w:r>
          </w:p>
        </w:tc>
        <w:tc>
          <w:tcPr>
            <w:tcW w:w="1080" w:type="dxa"/>
            <w:tcBorders>
              <w:top w:val="nil"/>
              <w:left w:val="single" w:sz="4" w:space="0" w:color="auto"/>
              <w:bottom w:val="single" w:sz="4" w:space="0" w:color="auto"/>
              <w:right w:val="single" w:sz="4" w:space="0" w:color="auto"/>
            </w:tcBorders>
            <w:noWrap/>
            <w:vAlign w:val="center"/>
            <w:hideMark/>
          </w:tcPr>
          <w:p w14:paraId="6F29AC54" w14:textId="77777777" w:rsidR="00C3229E" w:rsidRPr="0003538E" w:rsidRDefault="00C3229E" w:rsidP="00D2546B">
            <w:pPr>
              <w:spacing w:after="0" w:line="240" w:lineRule="auto"/>
              <w:jc w:val="center"/>
              <w:rPr>
                <w:rFonts w:eastAsia="Times New Roman" w:cs="Times New Roman"/>
                <w:sz w:val="22"/>
              </w:rPr>
            </w:pPr>
            <w:r>
              <w:rPr>
                <w:sz w:val="22"/>
              </w:rPr>
              <w:t>13</w:t>
            </w:r>
          </w:p>
        </w:tc>
        <w:tc>
          <w:tcPr>
            <w:tcW w:w="774" w:type="dxa"/>
            <w:tcBorders>
              <w:top w:val="nil"/>
              <w:left w:val="nil"/>
              <w:bottom w:val="single" w:sz="4" w:space="0" w:color="auto"/>
              <w:right w:val="single" w:sz="4" w:space="0" w:color="auto"/>
            </w:tcBorders>
            <w:noWrap/>
            <w:vAlign w:val="center"/>
            <w:hideMark/>
          </w:tcPr>
          <w:p w14:paraId="2CC516C4" w14:textId="77777777" w:rsidR="00C3229E" w:rsidRPr="0003538E" w:rsidRDefault="00C3229E" w:rsidP="00D2546B">
            <w:pPr>
              <w:spacing w:after="0" w:line="240" w:lineRule="auto"/>
              <w:jc w:val="center"/>
              <w:rPr>
                <w:rFonts w:eastAsia="Times New Roman" w:cs="Times New Roman"/>
                <w:sz w:val="22"/>
              </w:rPr>
            </w:pPr>
            <w:r>
              <w:rPr>
                <w:sz w:val="22"/>
              </w:rPr>
              <w:t>13</w:t>
            </w:r>
          </w:p>
        </w:tc>
        <w:tc>
          <w:tcPr>
            <w:tcW w:w="895" w:type="dxa"/>
            <w:tcBorders>
              <w:top w:val="nil"/>
              <w:left w:val="nil"/>
              <w:bottom w:val="single" w:sz="4" w:space="0" w:color="auto"/>
              <w:right w:val="single" w:sz="4" w:space="0" w:color="auto"/>
            </w:tcBorders>
            <w:noWrap/>
            <w:vAlign w:val="center"/>
            <w:hideMark/>
          </w:tcPr>
          <w:p w14:paraId="2007279C" w14:textId="77777777" w:rsidR="00C3229E" w:rsidRPr="0003538E" w:rsidRDefault="00C3229E" w:rsidP="00D2546B">
            <w:pPr>
              <w:spacing w:after="0" w:line="240" w:lineRule="auto"/>
              <w:jc w:val="center"/>
              <w:rPr>
                <w:rFonts w:eastAsia="Times New Roman" w:cs="Times New Roman"/>
                <w:sz w:val="22"/>
              </w:rPr>
            </w:pPr>
            <w:r>
              <w:rPr>
                <w:sz w:val="22"/>
              </w:rPr>
              <w:t>2</w:t>
            </w:r>
          </w:p>
        </w:tc>
        <w:tc>
          <w:tcPr>
            <w:tcW w:w="1146" w:type="dxa"/>
            <w:tcBorders>
              <w:top w:val="nil"/>
              <w:left w:val="nil"/>
              <w:bottom w:val="single" w:sz="4" w:space="0" w:color="auto"/>
              <w:right w:val="single" w:sz="4" w:space="0" w:color="auto"/>
            </w:tcBorders>
            <w:noWrap/>
            <w:vAlign w:val="center"/>
            <w:hideMark/>
          </w:tcPr>
          <w:p w14:paraId="4D874D4F" w14:textId="77777777" w:rsidR="00C3229E" w:rsidRPr="0003538E" w:rsidRDefault="00C3229E" w:rsidP="00D2546B">
            <w:pPr>
              <w:spacing w:after="0" w:line="240" w:lineRule="auto"/>
              <w:jc w:val="center"/>
              <w:rPr>
                <w:rFonts w:eastAsia="Times New Roman" w:cs="Times New Roman"/>
                <w:sz w:val="22"/>
              </w:rPr>
            </w:pPr>
          </w:p>
        </w:tc>
        <w:tc>
          <w:tcPr>
            <w:tcW w:w="1224" w:type="dxa"/>
            <w:tcBorders>
              <w:top w:val="nil"/>
              <w:left w:val="nil"/>
              <w:bottom w:val="single" w:sz="4" w:space="0" w:color="auto"/>
              <w:right w:val="single" w:sz="4" w:space="0" w:color="auto"/>
            </w:tcBorders>
            <w:noWrap/>
            <w:vAlign w:val="center"/>
            <w:hideMark/>
          </w:tcPr>
          <w:p w14:paraId="5AADAE08" w14:textId="77777777" w:rsidR="00C3229E" w:rsidRPr="0003538E" w:rsidRDefault="00C3229E" w:rsidP="00D2546B">
            <w:pPr>
              <w:spacing w:after="0" w:line="240" w:lineRule="auto"/>
              <w:jc w:val="center"/>
              <w:rPr>
                <w:rFonts w:eastAsia="Times New Roman" w:cs="Times New Roman"/>
                <w:sz w:val="22"/>
              </w:rPr>
            </w:pPr>
            <w:r>
              <w:rPr>
                <w:sz w:val="22"/>
              </w:rPr>
              <w:t>15</w:t>
            </w:r>
          </w:p>
        </w:tc>
      </w:tr>
      <w:tr w:rsidR="00C3229E" w:rsidRPr="0003538E" w14:paraId="7DBF6B9E" w14:textId="77777777" w:rsidTr="00DC5901">
        <w:trPr>
          <w:trHeight w:val="585"/>
        </w:trPr>
        <w:tc>
          <w:tcPr>
            <w:tcW w:w="619" w:type="dxa"/>
            <w:tcBorders>
              <w:top w:val="nil"/>
              <w:left w:val="single" w:sz="4" w:space="0" w:color="auto"/>
              <w:bottom w:val="single" w:sz="4" w:space="0" w:color="auto"/>
              <w:right w:val="single" w:sz="4" w:space="0" w:color="auto"/>
            </w:tcBorders>
            <w:noWrap/>
            <w:vAlign w:val="center"/>
            <w:hideMark/>
          </w:tcPr>
          <w:p w14:paraId="46D05DAA" w14:textId="77777777" w:rsidR="00C3229E" w:rsidRPr="0003538E" w:rsidRDefault="00C3229E" w:rsidP="00D2546B">
            <w:pPr>
              <w:spacing w:after="0" w:line="240" w:lineRule="auto"/>
              <w:jc w:val="center"/>
              <w:rPr>
                <w:rFonts w:eastAsia="Times New Roman" w:cs="Times New Roman"/>
                <w:sz w:val="21"/>
                <w:szCs w:val="21"/>
              </w:rPr>
            </w:pPr>
            <w:r w:rsidRPr="0003538E">
              <w:rPr>
                <w:rFonts w:eastAsia="Times New Roman" w:cs="Times New Roman"/>
                <w:sz w:val="21"/>
                <w:szCs w:val="21"/>
              </w:rPr>
              <w:t>2</w:t>
            </w:r>
          </w:p>
        </w:tc>
        <w:tc>
          <w:tcPr>
            <w:tcW w:w="3053" w:type="dxa"/>
            <w:tcBorders>
              <w:top w:val="nil"/>
              <w:left w:val="nil"/>
              <w:bottom w:val="single" w:sz="4" w:space="0" w:color="auto"/>
              <w:right w:val="single" w:sz="4" w:space="0" w:color="auto"/>
            </w:tcBorders>
            <w:vAlign w:val="center"/>
            <w:hideMark/>
          </w:tcPr>
          <w:p w14:paraId="42A62776" w14:textId="77777777" w:rsidR="00C3229E" w:rsidRPr="0003538E" w:rsidRDefault="00C3229E" w:rsidP="00D2546B">
            <w:pPr>
              <w:spacing w:after="0" w:line="240" w:lineRule="auto"/>
              <w:rPr>
                <w:rFonts w:eastAsia="Times New Roman" w:cs="Times New Roman"/>
                <w:sz w:val="21"/>
                <w:szCs w:val="21"/>
              </w:rPr>
            </w:pPr>
            <w:r w:rsidRPr="0003538E">
              <w:rPr>
                <w:rFonts w:eastAsia="Times New Roman" w:cs="Times New Roman"/>
                <w:sz w:val="21"/>
                <w:szCs w:val="21"/>
              </w:rPr>
              <w:t>Lao động trực tiếp sản xuất, kinh doanh</w:t>
            </w:r>
          </w:p>
        </w:tc>
        <w:tc>
          <w:tcPr>
            <w:tcW w:w="955" w:type="dxa"/>
            <w:tcBorders>
              <w:top w:val="nil"/>
              <w:left w:val="single" w:sz="4" w:space="0" w:color="auto"/>
              <w:bottom w:val="single" w:sz="4" w:space="0" w:color="auto"/>
              <w:right w:val="single" w:sz="4" w:space="0" w:color="auto"/>
            </w:tcBorders>
            <w:vAlign w:val="center"/>
            <w:hideMark/>
          </w:tcPr>
          <w:p w14:paraId="7B44B880" w14:textId="77777777" w:rsidR="00C3229E" w:rsidRPr="0003538E" w:rsidRDefault="00C3229E" w:rsidP="00D2546B">
            <w:pPr>
              <w:spacing w:after="0" w:line="240" w:lineRule="auto"/>
              <w:jc w:val="center"/>
              <w:rPr>
                <w:rFonts w:eastAsia="Times New Roman" w:cs="Times New Roman"/>
                <w:sz w:val="22"/>
              </w:rPr>
            </w:pPr>
            <w:r>
              <w:rPr>
                <w:sz w:val="22"/>
              </w:rPr>
              <w:t>68</w:t>
            </w:r>
          </w:p>
        </w:tc>
        <w:tc>
          <w:tcPr>
            <w:tcW w:w="990" w:type="dxa"/>
            <w:tcBorders>
              <w:top w:val="nil"/>
              <w:left w:val="single" w:sz="4" w:space="0" w:color="auto"/>
              <w:bottom w:val="single" w:sz="4" w:space="0" w:color="auto"/>
              <w:right w:val="single" w:sz="4" w:space="0" w:color="auto"/>
            </w:tcBorders>
            <w:noWrap/>
            <w:vAlign w:val="center"/>
            <w:hideMark/>
          </w:tcPr>
          <w:p w14:paraId="1666F027" w14:textId="77777777" w:rsidR="00C3229E" w:rsidRPr="0003538E" w:rsidRDefault="00C3229E" w:rsidP="00D2546B">
            <w:pPr>
              <w:spacing w:after="0" w:line="240" w:lineRule="auto"/>
              <w:jc w:val="center"/>
              <w:rPr>
                <w:rFonts w:eastAsia="Times New Roman" w:cs="Times New Roman"/>
                <w:sz w:val="22"/>
              </w:rPr>
            </w:pPr>
            <w:r>
              <w:rPr>
                <w:sz w:val="22"/>
              </w:rPr>
              <w:t>58</w:t>
            </w:r>
          </w:p>
        </w:tc>
        <w:tc>
          <w:tcPr>
            <w:tcW w:w="880" w:type="dxa"/>
            <w:tcBorders>
              <w:top w:val="nil"/>
              <w:left w:val="nil"/>
              <w:bottom w:val="single" w:sz="4" w:space="0" w:color="auto"/>
              <w:right w:val="single" w:sz="4" w:space="0" w:color="auto"/>
            </w:tcBorders>
            <w:noWrap/>
            <w:vAlign w:val="center"/>
            <w:hideMark/>
          </w:tcPr>
          <w:p w14:paraId="0617C025" w14:textId="77777777" w:rsidR="00C3229E" w:rsidRPr="0003538E" w:rsidRDefault="00C3229E" w:rsidP="00D2546B">
            <w:pPr>
              <w:spacing w:after="0" w:line="240" w:lineRule="auto"/>
              <w:jc w:val="center"/>
              <w:rPr>
                <w:rFonts w:eastAsia="Times New Roman" w:cs="Times New Roman"/>
                <w:sz w:val="22"/>
              </w:rPr>
            </w:pPr>
          </w:p>
        </w:tc>
        <w:tc>
          <w:tcPr>
            <w:tcW w:w="880" w:type="dxa"/>
            <w:tcBorders>
              <w:top w:val="nil"/>
              <w:left w:val="nil"/>
              <w:bottom w:val="single" w:sz="4" w:space="0" w:color="auto"/>
              <w:right w:val="single" w:sz="4" w:space="0" w:color="auto"/>
            </w:tcBorders>
            <w:noWrap/>
            <w:vAlign w:val="center"/>
            <w:hideMark/>
          </w:tcPr>
          <w:p w14:paraId="5832F2DA" w14:textId="77777777" w:rsidR="00C3229E" w:rsidRPr="0003538E" w:rsidRDefault="00C3229E" w:rsidP="00D2546B">
            <w:pPr>
              <w:spacing w:after="0" w:line="240" w:lineRule="auto"/>
              <w:jc w:val="center"/>
              <w:rPr>
                <w:rFonts w:eastAsia="Times New Roman" w:cs="Times New Roman"/>
                <w:sz w:val="22"/>
              </w:rPr>
            </w:pPr>
          </w:p>
        </w:tc>
        <w:tc>
          <w:tcPr>
            <w:tcW w:w="883" w:type="dxa"/>
            <w:tcBorders>
              <w:top w:val="nil"/>
              <w:left w:val="nil"/>
              <w:bottom w:val="single" w:sz="4" w:space="0" w:color="auto"/>
              <w:right w:val="single" w:sz="4" w:space="0" w:color="auto"/>
            </w:tcBorders>
            <w:noWrap/>
            <w:vAlign w:val="center"/>
            <w:hideMark/>
          </w:tcPr>
          <w:p w14:paraId="359B83DE" w14:textId="77777777" w:rsidR="00C3229E" w:rsidRPr="0003538E" w:rsidRDefault="00C3229E" w:rsidP="00D2546B">
            <w:pPr>
              <w:spacing w:after="0" w:line="240" w:lineRule="auto"/>
              <w:jc w:val="center"/>
              <w:rPr>
                <w:rFonts w:eastAsia="Times New Roman" w:cs="Times New Roman"/>
                <w:sz w:val="22"/>
              </w:rPr>
            </w:pPr>
          </w:p>
        </w:tc>
        <w:tc>
          <w:tcPr>
            <w:tcW w:w="880" w:type="dxa"/>
            <w:tcBorders>
              <w:top w:val="nil"/>
              <w:left w:val="nil"/>
              <w:bottom w:val="single" w:sz="4" w:space="0" w:color="auto"/>
              <w:right w:val="single" w:sz="4" w:space="0" w:color="auto"/>
            </w:tcBorders>
            <w:noWrap/>
            <w:vAlign w:val="center"/>
            <w:hideMark/>
          </w:tcPr>
          <w:p w14:paraId="2A1E99FE" w14:textId="77777777" w:rsidR="00C3229E" w:rsidRPr="0003538E" w:rsidRDefault="00C3229E" w:rsidP="00D2546B">
            <w:pPr>
              <w:spacing w:after="0" w:line="240" w:lineRule="auto"/>
              <w:jc w:val="center"/>
              <w:rPr>
                <w:rFonts w:eastAsia="Times New Roman" w:cs="Times New Roman"/>
                <w:sz w:val="22"/>
              </w:rPr>
            </w:pPr>
            <w:r>
              <w:rPr>
                <w:sz w:val="22"/>
              </w:rPr>
              <w:t>11</w:t>
            </w:r>
          </w:p>
        </w:tc>
        <w:tc>
          <w:tcPr>
            <w:tcW w:w="1157" w:type="dxa"/>
            <w:tcBorders>
              <w:top w:val="nil"/>
              <w:left w:val="nil"/>
              <w:bottom w:val="single" w:sz="4" w:space="0" w:color="auto"/>
              <w:right w:val="single" w:sz="4" w:space="0" w:color="auto"/>
            </w:tcBorders>
            <w:noWrap/>
            <w:vAlign w:val="center"/>
            <w:hideMark/>
          </w:tcPr>
          <w:p w14:paraId="73065D8B" w14:textId="77777777" w:rsidR="00C3229E" w:rsidRPr="0003538E" w:rsidRDefault="00C3229E" w:rsidP="00D2546B">
            <w:pPr>
              <w:spacing w:after="0" w:line="240" w:lineRule="auto"/>
              <w:jc w:val="center"/>
              <w:rPr>
                <w:rFonts w:eastAsia="Times New Roman" w:cs="Times New Roman"/>
                <w:sz w:val="22"/>
              </w:rPr>
            </w:pPr>
            <w:r>
              <w:rPr>
                <w:sz w:val="22"/>
              </w:rPr>
              <w:t>6</w:t>
            </w:r>
          </w:p>
        </w:tc>
        <w:tc>
          <w:tcPr>
            <w:tcW w:w="1080" w:type="dxa"/>
            <w:tcBorders>
              <w:top w:val="nil"/>
              <w:left w:val="nil"/>
              <w:bottom w:val="single" w:sz="4" w:space="0" w:color="auto"/>
              <w:right w:val="single" w:sz="4" w:space="0" w:color="auto"/>
            </w:tcBorders>
            <w:noWrap/>
            <w:vAlign w:val="center"/>
            <w:hideMark/>
          </w:tcPr>
          <w:p w14:paraId="563F8725" w14:textId="19788B14" w:rsidR="00C3229E" w:rsidRPr="0003538E" w:rsidRDefault="00C975F3" w:rsidP="00D2546B">
            <w:pPr>
              <w:spacing w:after="0" w:line="240" w:lineRule="auto"/>
              <w:jc w:val="center"/>
              <w:rPr>
                <w:rFonts w:eastAsia="Times New Roman" w:cs="Times New Roman"/>
                <w:sz w:val="22"/>
              </w:rPr>
            </w:pPr>
            <w:r>
              <w:rPr>
                <w:sz w:val="22"/>
              </w:rPr>
              <w:t>55,5</w:t>
            </w:r>
          </w:p>
        </w:tc>
        <w:tc>
          <w:tcPr>
            <w:tcW w:w="774" w:type="dxa"/>
            <w:tcBorders>
              <w:top w:val="nil"/>
              <w:left w:val="nil"/>
              <w:bottom w:val="single" w:sz="4" w:space="0" w:color="auto"/>
              <w:right w:val="single" w:sz="4" w:space="0" w:color="auto"/>
            </w:tcBorders>
            <w:noWrap/>
            <w:vAlign w:val="center"/>
            <w:hideMark/>
          </w:tcPr>
          <w:p w14:paraId="5E3074C6" w14:textId="77777777" w:rsidR="00C3229E" w:rsidRPr="0003538E" w:rsidRDefault="00C3229E" w:rsidP="00D2546B">
            <w:pPr>
              <w:spacing w:after="0" w:line="240" w:lineRule="auto"/>
              <w:jc w:val="center"/>
              <w:rPr>
                <w:rFonts w:eastAsia="Times New Roman" w:cs="Times New Roman"/>
                <w:sz w:val="22"/>
              </w:rPr>
            </w:pPr>
            <w:r>
              <w:rPr>
                <w:sz w:val="22"/>
              </w:rPr>
              <w:t>79</w:t>
            </w:r>
          </w:p>
        </w:tc>
        <w:tc>
          <w:tcPr>
            <w:tcW w:w="895" w:type="dxa"/>
            <w:tcBorders>
              <w:top w:val="nil"/>
              <w:left w:val="nil"/>
              <w:bottom w:val="single" w:sz="4" w:space="0" w:color="auto"/>
              <w:right w:val="single" w:sz="4" w:space="0" w:color="auto"/>
            </w:tcBorders>
            <w:noWrap/>
            <w:vAlign w:val="center"/>
            <w:hideMark/>
          </w:tcPr>
          <w:p w14:paraId="03FCC413" w14:textId="77777777" w:rsidR="00C3229E" w:rsidRPr="0003538E" w:rsidRDefault="00C3229E" w:rsidP="00D2546B">
            <w:pPr>
              <w:spacing w:after="0" w:line="240" w:lineRule="auto"/>
              <w:jc w:val="center"/>
              <w:rPr>
                <w:rFonts w:eastAsia="Times New Roman" w:cs="Times New Roman"/>
                <w:sz w:val="22"/>
              </w:rPr>
            </w:pPr>
            <w:r>
              <w:rPr>
                <w:sz w:val="22"/>
              </w:rPr>
              <w:t>19</w:t>
            </w:r>
          </w:p>
        </w:tc>
        <w:tc>
          <w:tcPr>
            <w:tcW w:w="1146" w:type="dxa"/>
            <w:tcBorders>
              <w:top w:val="nil"/>
              <w:left w:val="nil"/>
              <w:bottom w:val="single" w:sz="4" w:space="0" w:color="auto"/>
              <w:right w:val="single" w:sz="4" w:space="0" w:color="auto"/>
            </w:tcBorders>
            <w:noWrap/>
            <w:vAlign w:val="center"/>
            <w:hideMark/>
          </w:tcPr>
          <w:p w14:paraId="12FAAED9" w14:textId="77777777" w:rsidR="00C3229E" w:rsidRPr="0003538E" w:rsidRDefault="00C3229E" w:rsidP="00D2546B">
            <w:pPr>
              <w:spacing w:after="0" w:line="240" w:lineRule="auto"/>
              <w:jc w:val="center"/>
              <w:rPr>
                <w:rFonts w:eastAsia="Times New Roman" w:cs="Times New Roman"/>
                <w:sz w:val="22"/>
              </w:rPr>
            </w:pPr>
          </w:p>
        </w:tc>
        <w:tc>
          <w:tcPr>
            <w:tcW w:w="1224" w:type="dxa"/>
            <w:tcBorders>
              <w:top w:val="nil"/>
              <w:left w:val="nil"/>
              <w:bottom w:val="single" w:sz="4" w:space="0" w:color="auto"/>
              <w:right w:val="single" w:sz="4" w:space="0" w:color="auto"/>
            </w:tcBorders>
            <w:noWrap/>
            <w:vAlign w:val="center"/>
            <w:hideMark/>
          </w:tcPr>
          <w:p w14:paraId="3612792C" w14:textId="77777777" w:rsidR="00C3229E" w:rsidRPr="0003538E" w:rsidRDefault="00C3229E" w:rsidP="00D2546B">
            <w:pPr>
              <w:spacing w:after="0" w:line="240" w:lineRule="auto"/>
              <w:jc w:val="center"/>
              <w:rPr>
                <w:rFonts w:eastAsia="Times New Roman" w:cs="Times New Roman"/>
                <w:sz w:val="22"/>
              </w:rPr>
            </w:pPr>
            <w:r>
              <w:rPr>
                <w:sz w:val="22"/>
              </w:rPr>
              <w:t>67,67</w:t>
            </w:r>
          </w:p>
        </w:tc>
      </w:tr>
      <w:tr w:rsidR="00C3229E" w:rsidRPr="0003538E" w14:paraId="326D2B8E" w14:textId="77777777" w:rsidTr="00DC5901">
        <w:trPr>
          <w:trHeight w:val="589"/>
        </w:trPr>
        <w:tc>
          <w:tcPr>
            <w:tcW w:w="619" w:type="dxa"/>
            <w:tcBorders>
              <w:top w:val="nil"/>
              <w:left w:val="single" w:sz="4" w:space="0" w:color="auto"/>
              <w:bottom w:val="single" w:sz="4" w:space="0" w:color="auto"/>
              <w:right w:val="single" w:sz="4" w:space="0" w:color="auto"/>
            </w:tcBorders>
            <w:noWrap/>
            <w:vAlign w:val="center"/>
            <w:hideMark/>
          </w:tcPr>
          <w:p w14:paraId="3390760C" w14:textId="77777777" w:rsidR="00C3229E" w:rsidRPr="0003538E" w:rsidRDefault="00C3229E" w:rsidP="00D2546B">
            <w:pPr>
              <w:spacing w:after="0" w:line="240" w:lineRule="auto"/>
              <w:jc w:val="center"/>
              <w:rPr>
                <w:rFonts w:eastAsia="Times New Roman" w:cs="Times New Roman"/>
                <w:sz w:val="21"/>
                <w:szCs w:val="21"/>
              </w:rPr>
            </w:pPr>
            <w:r w:rsidRPr="0003538E">
              <w:rPr>
                <w:rFonts w:eastAsia="Times New Roman" w:cs="Times New Roman"/>
                <w:sz w:val="21"/>
                <w:szCs w:val="21"/>
              </w:rPr>
              <w:t>3</w:t>
            </w:r>
          </w:p>
        </w:tc>
        <w:tc>
          <w:tcPr>
            <w:tcW w:w="3053" w:type="dxa"/>
            <w:tcBorders>
              <w:top w:val="nil"/>
              <w:left w:val="nil"/>
              <w:bottom w:val="single" w:sz="4" w:space="0" w:color="auto"/>
              <w:right w:val="single" w:sz="4" w:space="0" w:color="auto"/>
            </w:tcBorders>
            <w:vAlign w:val="center"/>
            <w:hideMark/>
          </w:tcPr>
          <w:p w14:paraId="480D88B2" w14:textId="77777777" w:rsidR="00C3229E" w:rsidRPr="0003538E" w:rsidRDefault="00C3229E" w:rsidP="00D2546B">
            <w:pPr>
              <w:spacing w:after="0" w:line="240" w:lineRule="auto"/>
              <w:rPr>
                <w:rFonts w:eastAsia="Times New Roman" w:cs="Times New Roman"/>
                <w:sz w:val="21"/>
                <w:szCs w:val="21"/>
              </w:rPr>
            </w:pPr>
            <w:r w:rsidRPr="0003538E">
              <w:rPr>
                <w:rFonts w:eastAsia="Times New Roman" w:cs="Times New Roman"/>
                <w:sz w:val="21"/>
                <w:szCs w:val="21"/>
              </w:rPr>
              <w:t>Lao động thừa hành phục vụ (lái xe, văn thư, tạp vụ, bảo vệ)</w:t>
            </w:r>
          </w:p>
        </w:tc>
        <w:tc>
          <w:tcPr>
            <w:tcW w:w="955" w:type="dxa"/>
            <w:tcBorders>
              <w:top w:val="nil"/>
              <w:left w:val="single" w:sz="4" w:space="0" w:color="auto"/>
              <w:bottom w:val="single" w:sz="4" w:space="0" w:color="auto"/>
              <w:right w:val="single" w:sz="4" w:space="0" w:color="auto"/>
            </w:tcBorders>
            <w:vAlign w:val="center"/>
          </w:tcPr>
          <w:p w14:paraId="4A41E270" w14:textId="77777777" w:rsidR="00C3229E" w:rsidRPr="0003538E" w:rsidRDefault="00C3229E" w:rsidP="00D2546B">
            <w:pPr>
              <w:spacing w:after="0" w:line="240" w:lineRule="auto"/>
              <w:jc w:val="center"/>
              <w:rPr>
                <w:rFonts w:eastAsia="Times New Roman" w:cs="Times New Roman"/>
                <w:sz w:val="22"/>
              </w:rPr>
            </w:pPr>
            <w:r>
              <w:rPr>
                <w:sz w:val="22"/>
              </w:rPr>
              <w:t>3</w:t>
            </w:r>
          </w:p>
        </w:tc>
        <w:tc>
          <w:tcPr>
            <w:tcW w:w="990" w:type="dxa"/>
            <w:tcBorders>
              <w:top w:val="nil"/>
              <w:left w:val="single" w:sz="4" w:space="0" w:color="auto"/>
              <w:bottom w:val="single" w:sz="4" w:space="0" w:color="auto"/>
              <w:right w:val="single" w:sz="4" w:space="0" w:color="auto"/>
            </w:tcBorders>
            <w:noWrap/>
            <w:vAlign w:val="center"/>
          </w:tcPr>
          <w:p w14:paraId="5C98D15B" w14:textId="77777777" w:rsidR="00C3229E" w:rsidRPr="0003538E" w:rsidRDefault="00C3229E" w:rsidP="00D2546B">
            <w:pPr>
              <w:spacing w:after="0" w:line="240" w:lineRule="auto"/>
              <w:jc w:val="center"/>
              <w:rPr>
                <w:rFonts w:eastAsia="Times New Roman" w:cs="Times New Roman"/>
                <w:sz w:val="22"/>
              </w:rPr>
            </w:pPr>
            <w:r>
              <w:rPr>
                <w:sz w:val="22"/>
              </w:rPr>
              <w:t>3</w:t>
            </w:r>
          </w:p>
        </w:tc>
        <w:tc>
          <w:tcPr>
            <w:tcW w:w="880" w:type="dxa"/>
            <w:tcBorders>
              <w:top w:val="nil"/>
              <w:left w:val="nil"/>
              <w:bottom w:val="single" w:sz="4" w:space="0" w:color="auto"/>
              <w:right w:val="single" w:sz="4" w:space="0" w:color="auto"/>
            </w:tcBorders>
            <w:noWrap/>
            <w:vAlign w:val="center"/>
          </w:tcPr>
          <w:p w14:paraId="6DA474C2" w14:textId="77777777" w:rsidR="00C3229E" w:rsidRPr="0003538E" w:rsidRDefault="00C3229E" w:rsidP="00D2546B">
            <w:pPr>
              <w:spacing w:after="0" w:line="240" w:lineRule="auto"/>
              <w:jc w:val="center"/>
              <w:rPr>
                <w:rFonts w:eastAsia="Times New Roman" w:cs="Times New Roman"/>
                <w:sz w:val="22"/>
              </w:rPr>
            </w:pPr>
          </w:p>
        </w:tc>
        <w:tc>
          <w:tcPr>
            <w:tcW w:w="880" w:type="dxa"/>
            <w:tcBorders>
              <w:top w:val="nil"/>
              <w:left w:val="nil"/>
              <w:bottom w:val="single" w:sz="4" w:space="0" w:color="auto"/>
              <w:right w:val="single" w:sz="4" w:space="0" w:color="auto"/>
            </w:tcBorders>
            <w:noWrap/>
            <w:vAlign w:val="center"/>
          </w:tcPr>
          <w:p w14:paraId="59203B79" w14:textId="77777777" w:rsidR="00C3229E" w:rsidRPr="0003538E" w:rsidRDefault="00C3229E" w:rsidP="00D2546B">
            <w:pPr>
              <w:spacing w:after="0" w:line="240" w:lineRule="auto"/>
              <w:jc w:val="center"/>
              <w:rPr>
                <w:rFonts w:eastAsia="Times New Roman" w:cs="Times New Roman"/>
                <w:sz w:val="22"/>
              </w:rPr>
            </w:pPr>
          </w:p>
        </w:tc>
        <w:tc>
          <w:tcPr>
            <w:tcW w:w="883" w:type="dxa"/>
            <w:tcBorders>
              <w:top w:val="nil"/>
              <w:left w:val="nil"/>
              <w:bottom w:val="single" w:sz="4" w:space="0" w:color="auto"/>
              <w:right w:val="single" w:sz="4" w:space="0" w:color="auto"/>
            </w:tcBorders>
            <w:noWrap/>
            <w:vAlign w:val="center"/>
          </w:tcPr>
          <w:p w14:paraId="44967AAE" w14:textId="77777777" w:rsidR="00C3229E" w:rsidRPr="0003538E" w:rsidRDefault="00C3229E" w:rsidP="00D2546B">
            <w:pPr>
              <w:spacing w:after="0" w:line="240" w:lineRule="auto"/>
              <w:jc w:val="center"/>
              <w:rPr>
                <w:rFonts w:eastAsia="Times New Roman" w:cs="Times New Roman"/>
                <w:sz w:val="22"/>
              </w:rPr>
            </w:pPr>
          </w:p>
        </w:tc>
        <w:tc>
          <w:tcPr>
            <w:tcW w:w="880" w:type="dxa"/>
            <w:tcBorders>
              <w:top w:val="nil"/>
              <w:left w:val="nil"/>
              <w:bottom w:val="single" w:sz="4" w:space="0" w:color="auto"/>
              <w:right w:val="single" w:sz="4" w:space="0" w:color="auto"/>
            </w:tcBorders>
            <w:noWrap/>
            <w:vAlign w:val="center"/>
          </w:tcPr>
          <w:p w14:paraId="5BED4A5D" w14:textId="77777777" w:rsidR="00C3229E" w:rsidRPr="0003538E" w:rsidRDefault="00C3229E" w:rsidP="00D2546B">
            <w:pPr>
              <w:spacing w:after="0" w:line="240" w:lineRule="auto"/>
              <w:jc w:val="center"/>
              <w:rPr>
                <w:rFonts w:eastAsia="Times New Roman" w:cs="Times New Roman"/>
                <w:sz w:val="22"/>
              </w:rPr>
            </w:pPr>
            <w:r>
              <w:rPr>
                <w:sz w:val="22"/>
              </w:rPr>
              <w:t>1</w:t>
            </w:r>
          </w:p>
        </w:tc>
        <w:tc>
          <w:tcPr>
            <w:tcW w:w="1157" w:type="dxa"/>
            <w:tcBorders>
              <w:top w:val="nil"/>
              <w:left w:val="nil"/>
              <w:bottom w:val="single" w:sz="4" w:space="0" w:color="auto"/>
              <w:right w:val="single" w:sz="4" w:space="0" w:color="auto"/>
            </w:tcBorders>
            <w:noWrap/>
            <w:vAlign w:val="center"/>
          </w:tcPr>
          <w:p w14:paraId="394AB3DE" w14:textId="77777777" w:rsidR="00C3229E" w:rsidRPr="0003538E" w:rsidRDefault="00C3229E" w:rsidP="00D2546B">
            <w:pPr>
              <w:spacing w:after="0" w:line="240" w:lineRule="auto"/>
              <w:jc w:val="center"/>
              <w:rPr>
                <w:rFonts w:eastAsia="Times New Roman" w:cs="Times New Roman"/>
                <w:sz w:val="22"/>
              </w:rPr>
            </w:pPr>
            <w:r>
              <w:rPr>
                <w:sz w:val="22"/>
              </w:rPr>
              <w:t>0</w:t>
            </w:r>
          </w:p>
        </w:tc>
        <w:tc>
          <w:tcPr>
            <w:tcW w:w="1080" w:type="dxa"/>
            <w:tcBorders>
              <w:top w:val="nil"/>
              <w:left w:val="nil"/>
              <w:bottom w:val="single" w:sz="4" w:space="0" w:color="auto"/>
              <w:right w:val="single" w:sz="4" w:space="0" w:color="auto"/>
            </w:tcBorders>
            <w:noWrap/>
            <w:vAlign w:val="center"/>
          </w:tcPr>
          <w:p w14:paraId="01E31C93" w14:textId="77777777" w:rsidR="00C3229E" w:rsidRPr="0003538E" w:rsidRDefault="00C3229E" w:rsidP="00D2546B">
            <w:pPr>
              <w:spacing w:after="0" w:line="240" w:lineRule="auto"/>
              <w:jc w:val="center"/>
              <w:rPr>
                <w:rFonts w:eastAsia="Times New Roman" w:cs="Times New Roman"/>
                <w:sz w:val="22"/>
              </w:rPr>
            </w:pPr>
            <w:r>
              <w:rPr>
                <w:sz w:val="22"/>
              </w:rPr>
              <w:t>3</w:t>
            </w:r>
          </w:p>
        </w:tc>
        <w:tc>
          <w:tcPr>
            <w:tcW w:w="774" w:type="dxa"/>
            <w:tcBorders>
              <w:top w:val="nil"/>
              <w:left w:val="nil"/>
              <w:bottom w:val="single" w:sz="4" w:space="0" w:color="auto"/>
              <w:right w:val="single" w:sz="4" w:space="0" w:color="auto"/>
            </w:tcBorders>
            <w:noWrap/>
            <w:vAlign w:val="center"/>
          </w:tcPr>
          <w:p w14:paraId="00CBED7A" w14:textId="77777777" w:rsidR="00C3229E" w:rsidRPr="0003538E" w:rsidRDefault="00C3229E" w:rsidP="00D2546B">
            <w:pPr>
              <w:spacing w:after="0" w:line="240" w:lineRule="auto"/>
              <w:jc w:val="center"/>
              <w:rPr>
                <w:rFonts w:eastAsia="Times New Roman" w:cs="Times New Roman"/>
                <w:sz w:val="22"/>
              </w:rPr>
            </w:pPr>
            <w:r>
              <w:rPr>
                <w:sz w:val="22"/>
              </w:rPr>
              <w:t>3</w:t>
            </w:r>
          </w:p>
        </w:tc>
        <w:tc>
          <w:tcPr>
            <w:tcW w:w="895" w:type="dxa"/>
            <w:tcBorders>
              <w:top w:val="nil"/>
              <w:left w:val="nil"/>
              <w:bottom w:val="single" w:sz="4" w:space="0" w:color="auto"/>
              <w:right w:val="single" w:sz="4" w:space="0" w:color="auto"/>
            </w:tcBorders>
            <w:noWrap/>
            <w:vAlign w:val="center"/>
          </w:tcPr>
          <w:p w14:paraId="2A620C09" w14:textId="77777777" w:rsidR="00C3229E" w:rsidRPr="0003538E" w:rsidRDefault="00C3229E" w:rsidP="00D2546B">
            <w:pPr>
              <w:spacing w:after="0" w:line="240" w:lineRule="auto"/>
              <w:jc w:val="center"/>
              <w:rPr>
                <w:rFonts w:eastAsia="Times New Roman" w:cs="Times New Roman"/>
                <w:sz w:val="22"/>
              </w:rPr>
            </w:pPr>
          </w:p>
        </w:tc>
        <w:tc>
          <w:tcPr>
            <w:tcW w:w="1146" w:type="dxa"/>
            <w:tcBorders>
              <w:top w:val="nil"/>
              <w:left w:val="nil"/>
              <w:bottom w:val="single" w:sz="4" w:space="0" w:color="auto"/>
              <w:right w:val="single" w:sz="4" w:space="0" w:color="auto"/>
            </w:tcBorders>
            <w:noWrap/>
            <w:vAlign w:val="center"/>
          </w:tcPr>
          <w:p w14:paraId="0E746DEA" w14:textId="77777777" w:rsidR="00C3229E" w:rsidRPr="0003538E" w:rsidRDefault="00C3229E" w:rsidP="00D2546B">
            <w:pPr>
              <w:spacing w:after="0" w:line="240" w:lineRule="auto"/>
              <w:jc w:val="center"/>
              <w:rPr>
                <w:rFonts w:eastAsia="Times New Roman" w:cs="Times New Roman"/>
                <w:sz w:val="22"/>
              </w:rPr>
            </w:pPr>
          </w:p>
        </w:tc>
        <w:tc>
          <w:tcPr>
            <w:tcW w:w="1224" w:type="dxa"/>
            <w:tcBorders>
              <w:top w:val="nil"/>
              <w:left w:val="nil"/>
              <w:bottom w:val="single" w:sz="4" w:space="0" w:color="auto"/>
              <w:right w:val="single" w:sz="4" w:space="0" w:color="auto"/>
            </w:tcBorders>
            <w:noWrap/>
            <w:vAlign w:val="center"/>
          </w:tcPr>
          <w:p w14:paraId="23A956A1" w14:textId="77777777" w:rsidR="00C3229E" w:rsidRPr="0003538E" w:rsidRDefault="00C3229E" w:rsidP="00D2546B">
            <w:pPr>
              <w:spacing w:after="0" w:line="240" w:lineRule="auto"/>
              <w:jc w:val="center"/>
              <w:rPr>
                <w:rFonts w:eastAsia="Times New Roman" w:cs="Times New Roman"/>
                <w:sz w:val="22"/>
              </w:rPr>
            </w:pPr>
            <w:r>
              <w:rPr>
                <w:sz w:val="22"/>
              </w:rPr>
              <w:t>3</w:t>
            </w:r>
          </w:p>
        </w:tc>
      </w:tr>
      <w:tr w:rsidR="00C3229E" w:rsidRPr="0003538E" w14:paraId="21C06EC8" w14:textId="77777777" w:rsidTr="00DC5901">
        <w:trPr>
          <w:trHeight w:val="402"/>
        </w:trPr>
        <w:tc>
          <w:tcPr>
            <w:tcW w:w="619" w:type="dxa"/>
            <w:tcBorders>
              <w:top w:val="nil"/>
              <w:left w:val="single" w:sz="4" w:space="0" w:color="auto"/>
              <w:bottom w:val="single" w:sz="4" w:space="0" w:color="auto"/>
              <w:right w:val="single" w:sz="4" w:space="0" w:color="auto"/>
            </w:tcBorders>
            <w:shd w:val="clear" w:color="000000" w:fill="CAEDFB"/>
            <w:noWrap/>
            <w:vAlign w:val="center"/>
            <w:hideMark/>
          </w:tcPr>
          <w:p w14:paraId="212CA63D" w14:textId="77777777" w:rsidR="00C3229E" w:rsidRPr="0003538E" w:rsidRDefault="00C3229E" w:rsidP="00D2546B">
            <w:pPr>
              <w:spacing w:after="0" w:line="240" w:lineRule="auto"/>
              <w:jc w:val="center"/>
              <w:rPr>
                <w:rFonts w:eastAsia="Times New Roman" w:cs="Times New Roman"/>
                <w:b/>
                <w:bCs/>
                <w:sz w:val="21"/>
                <w:szCs w:val="21"/>
              </w:rPr>
            </w:pPr>
            <w:r w:rsidRPr="0003538E">
              <w:rPr>
                <w:rFonts w:eastAsia="Times New Roman" w:cs="Times New Roman"/>
                <w:b/>
                <w:bCs/>
                <w:sz w:val="21"/>
                <w:szCs w:val="21"/>
              </w:rPr>
              <w:t>III</w:t>
            </w:r>
          </w:p>
        </w:tc>
        <w:tc>
          <w:tcPr>
            <w:tcW w:w="3053" w:type="dxa"/>
            <w:tcBorders>
              <w:top w:val="nil"/>
              <w:left w:val="nil"/>
              <w:bottom w:val="single" w:sz="4" w:space="0" w:color="auto"/>
              <w:right w:val="single" w:sz="4" w:space="0" w:color="auto"/>
            </w:tcBorders>
            <w:shd w:val="clear" w:color="000000" w:fill="CAEDFB"/>
            <w:noWrap/>
            <w:vAlign w:val="center"/>
            <w:hideMark/>
          </w:tcPr>
          <w:p w14:paraId="48F24478" w14:textId="77777777" w:rsidR="00C3229E" w:rsidRPr="0003538E" w:rsidRDefault="00C3229E" w:rsidP="00D2546B">
            <w:pPr>
              <w:spacing w:after="0" w:line="240" w:lineRule="auto"/>
              <w:jc w:val="center"/>
              <w:rPr>
                <w:rFonts w:eastAsia="Times New Roman" w:cs="Times New Roman"/>
                <w:b/>
                <w:bCs/>
                <w:sz w:val="21"/>
                <w:szCs w:val="21"/>
              </w:rPr>
            </w:pPr>
            <w:r w:rsidRPr="0003538E">
              <w:rPr>
                <w:rFonts w:eastAsia="Times New Roman" w:cs="Times New Roman"/>
                <w:b/>
                <w:bCs/>
                <w:sz w:val="21"/>
                <w:szCs w:val="21"/>
              </w:rPr>
              <w:t>Tổng cộng</w:t>
            </w:r>
          </w:p>
        </w:tc>
        <w:tc>
          <w:tcPr>
            <w:tcW w:w="955" w:type="dxa"/>
            <w:tcBorders>
              <w:top w:val="single" w:sz="4" w:space="0" w:color="auto"/>
              <w:left w:val="nil"/>
              <w:bottom w:val="single" w:sz="4" w:space="0" w:color="auto"/>
              <w:right w:val="single" w:sz="4" w:space="0" w:color="auto"/>
            </w:tcBorders>
            <w:shd w:val="clear" w:color="000000" w:fill="CAEDFB"/>
            <w:noWrap/>
            <w:vAlign w:val="center"/>
            <w:hideMark/>
          </w:tcPr>
          <w:p w14:paraId="11398AAC" w14:textId="77777777" w:rsidR="00C3229E" w:rsidRPr="0003538E" w:rsidRDefault="00C3229E" w:rsidP="00D2546B">
            <w:pPr>
              <w:spacing w:after="0" w:line="240" w:lineRule="auto"/>
              <w:jc w:val="center"/>
              <w:rPr>
                <w:rFonts w:eastAsia="Times New Roman" w:cs="Times New Roman"/>
                <w:b/>
                <w:bCs/>
                <w:sz w:val="22"/>
              </w:rPr>
            </w:pPr>
            <w:r>
              <w:rPr>
                <w:b/>
                <w:bCs/>
                <w:sz w:val="22"/>
              </w:rPr>
              <w:t>89</w:t>
            </w:r>
          </w:p>
        </w:tc>
        <w:tc>
          <w:tcPr>
            <w:tcW w:w="990" w:type="dxa"/>
            <w:tcBorders>
              <w:top w:val="nil"/>
              <w:left w:val="nil"/>
              <w:bottom w:val="single" w:sz="4" w:space="0" w:color="auto"/>
              <w:right w:val="single" w:sz="4" w:space="0" w:color="auto"/>
            </w:tcBorders>
            <w:shd w:val="clear" w:color="000000" w:fill="CAEDFB"/>
            <w:noWrap/>
            <w:vAlign w:val="center"/>
            <w:hideMark/>
          </w:tcPr>
          <w:p w14:paraId="6789A6D3" w14:textId="77777777" w:rsidR="00C3229E" w:rsidRPr="0003538E" w:rsidRDefault="00C3229E" w:rsidP="00D2546B">
            <w:pPr>
              <w:spacing w:after="0" w:line="240" w:lineRule="auto"/>
              <w:jc w:val="center"/>
              <w:rPr>
                <w:rFonts w:eastAsia="Times New Roman" w:cs="Times New Roman"/>
                <w:b/>
                <w:bCs/>
                <w:sz w:val="22"/>
              </w:rPr>
            </w:pPr>
            <w:r>
              <w:rPr>
                <w:b/>
                <w:bCs/>
                <w:sz w:val="22"/>
              </w:rPr>
              <w:t>77</w:t>
            </w:r>
          </w:p>
        </w:tc>
        <w:tc>
          <w:tcPr>
            <w:tcW w:w="880" w:type="dxa"/>
            <w:tcBorders>
              <w:top w:val="nil"/>
              <w:left w:val="nil"/>
              <w:bottom w:val="single" w:sz="4" w:space="0" w:color="auto"/>
              <w:right w:val="single" w:sz="4" w:space="0" w:color="auto"/>
            </w:tcBorders>
            <w:shd w:val="clear" w:color="000000" w:fill="CAEDFB"/>
            <w:noWrap/>
            <w:vAlign w:val="center"/>
            <w:hideMark/>
          </w:tcPr>
          <w:p w14:paraId="26D1CB4A" w14:textId="77777777" w:rsidR="00C3229E" w:rsidRPr="0003538E" w:rsidRDefault="00C3229E" w:rsidP="00D2546B">
            <w:pPr>
              <w:spacing w:after="0" w:line="240" w:lineRule="auto"/>
              <w:jc w:val="center"/>
              <w:rPr>
                <w:rFonts w:eastAsia="Times New Roman" w:cs="Times New Roman"/>
                <w:b/>
                <w:bCs/>
                <w:sz w:val="22"/>
              </w:rPr>
            </w:pPr>
          </w:p>
        </w:tc>
        <w:tc>
          <w:tcPr>
            <w:tcW w:w="880" w:type="dxa"/>
            <w:tcBorders>
              <w:top w:val="nil"/>
              <w:left w:val="nil"/>
              <w:bottom w:val="single" w:sz="4" w:space="0" w:color="auto"/>
              <w:right w:val="single" w:sz="4" w:space="0" w:color="auto"/>
            </w:tcBorders>
            <w:shd w:val="clear" w:color="000000" w:fill="CAEDFB"/>
            <w:noWrap/>
            <w:vAlign w:val="center"/>
            <w:hideMark/>
          </w:tcPr>
          <w:p w14:paraId="5970992B" w14:textId="77777777" w:rsidR="00C3229E" w:rsidRPr="0003538E" w:rsidRDefault="00C3229E" w:rsidP="00D2546B">
            <w:pPr>
              <w:spacing w:after="0" w:line="240" w:lineRule="auto"/>
              <w:jc w:val="center"/>
              <w:rPr>
                <w:rFonts w:eastAsia="Times New Roman" w:cs="Times New Roman"/>
                <w:b/>
                <w:bCs/>
                <w:sz w:val="22"/>
              </w:rPr>
            </w:pPr>
          </w:p>
        </w:tc>
        <w:tc>
          <w:tcPr>
            <w:tcW w:w="883" w:type="dxa"/>
            <w:tcBorders>
              <w:top w:val="nil"/>
              <w:left w:val="nil"/>
              <w:bottom w:val="single" w:sz="4" w:space="0" w:color="auto"/>
              <w:right w:val="single" w:sz="4" w:space="0" w:color="auto"/>
            </w:tcBorders>
            <w:shd w:val="clear" w:color="000000" w:fill="CAEDFB"/>
            <w:noWrap/>
            <w:vAlign w:val="center"/>
            <w:hideMark/>
          </w:tcPr>
          <w:p w14:paraId="4FB0E4CE" w14:textId="77777777" w:rsidR="00C3229E" w:rsidRPr="0003538E" w:rsidRDefault="00C3229E" w:rsidP="00D2546B">
            <w:pPr>
              <w:spacing w:after="0" w:line="240" w:lineRule="auto"/>
              <w:jc w:val="center"/>
              <w:rPr>
                <w:rFonts w:eastAsia="Times New Roman" w:cs="Times New Roman"/>
                <w:b/>
                <w:bCs/>
                <w:sz w:val="22"/>
              </w:rPr>
            </w:pPr>
          </w:p>
        </w:tc>
        <w:tc>
          <w:tcPr>
            <w:tcW w:w="880" w:type="dxa"/>
            <w:tcBorders>
              <w:top w:val="nil"/>
              <w:left w:val="nil"/>
              <w:bottom w:val="single" w:sz="4" w:space="0" w:color="auto"/>
              <w:right w:val="single" w:sz="4" w:space="0" w:color="auto"/>
            </w:tcBorders>
            <w:shd w:val="clear" w:color="000000" w:fill="CAEDFB"/>
            <w:noWrap/>
            <w:vAlign w:val="center"/>
            <w:hideMark/>
          </w:tcPr>
          <w:p w14:paraId="5046990A" w14:textId="77777777" w:rsidR="00C3229E" w:rsidRPr="0003538E" w:rsidRDefault="00C3229E" w:rsidP="00D2546B">
            <w:pPr>
              <w:spacing w:after="0" w:line="240" w:lineRule="auto"/>
              <w:jc w:val="center"/>
              <w:rPr>
                <w:rFonts w:eastAsia="Times New Roman" w:cs="Times New Roman"/>
                <w:b/>
                <w:bCs/>
                <w:sz w:val="22"/>
              </w:rPr>
            </w:pPr>
            <w:r>
              <w:rPr>
                <w:b/>
                <w:bCs/>
                <w:sz w:val="22"/>
              </w:rPr>
              <w:t>13</w:t>
            </w:r>
          </w:p>
        </w:tc>
        <w:tc>
          <w:tcPr>
            <w:tcW w:w="1157" w:type="dxa"/>
            <w:tcBorders>
              <w:top w:val="nil"/>
              <w:left w:val="nil"/>
              <w:bottom w:val="single" w:sz="4" w:space="0" w:color="auto"/>
              <w:right w:val="single" w:sz="4" w:space="0" w:color="auto"/>
            </w:tcBorders>
            <w:shd w:val="clear" w:color="000000" w:fill="CAEDFB"/>
            <w:noWrap/>
            <w:vAlign w:val="center"/>
            <w:hideMark/>
          </w:tcPr>
          <w:p w14:paraId="3F69E52E" w14:textId="77777777" w:rsidR="00C3229E" w:rsidRPr="0003538E" w:rsidRDefault="00C3229E" w:rsidP="00D2546B">
            <w:pPr>
              <w:spacing w:after="0" w:line="240" w:lineRule="auto"/>
              <w:jc w:val="center"/>
              <w:rPr>
                <w:rFonts w:eastAsia="Times New Roman" w:cs="Times New Roman"/>
                <w:b/>
                <w:bCs/>
                <w:sz w:val="22"/>
              </w:rPr>
            </w:pPr>
            <w:r>
              <w:rPr>
                <w:b/>
                <w:bCs/>
                <w:sz w:val="22"/>
              </w:rPr>
              <w:t>7</w:t>
            </w:r>
          </w:p>
        </w:tc>
        <w:tc>
          <w:tcPr>
            <w:tcW w:w="1080" w:type="dxa"/>
            <w:tcBorders>
              <w:top w:val="nil"/>
              <w:left w:val="nil"/>
              <w:bottom w:val="single" w:sz="4" w:space="0" w:color="auto"/>
              <w:right w:val="single" w:sz="4" w:space="0" w:color="auto"/>
            </w:tcBorders>
            <w:shd w:val="clear" w:color="000000" w:fill="CAEDFB"/>
            <w:noWrap/>
            <w:vAlign w:val="center"/>
            <w:hideMark/>
          </w:tcPr>
          <w:p w14:paraId="5C89F9AA" w14:textId="555B951D" w:rsidR="00C3229E" w:rsidRPr="0003538E" w:rsidRDefault="00C3229E" w:rsidP="00D2546B">
            <w:pPr>
              <w:spacing w:after="0" w:line="240" w:lineRule="auto"/>
              <w:jc w:val="center"/>
              <w:rPr>
                <w:rFonts w:eastAsia="Times New Roman" w:cs="Times New Roman"/>
                <w:b/>
                <w:bCs/>
                <w:sz w:val="22"/>
              </w:rPr>
            </w:pPr>
            <w:r>
              <w:rPr>
                <w:b/>
                <w:bCs/>
                <w:sz w:val="22"/>
              </w:rPr>
              <w:t>7</w:t>
            </w:r>
            <w:r w:rsidR="00C975F3">
              <w:rPr>
                <w:b/>
                <w:bCs/>
                <w:sz w:val="22"/>
              </w:rPr>
              <w:t>4</w:t>
            </w:r>
            <w:r>
              <w:rPr>
                <w:b/>
                <w:bCs/>
                <w:sz w:val="22"/>
              </w:rPr>
              <w:t>,5</w:t>
            </w:r>
          </w:p>
        </w:tc>
        <w:tc>
          <w:tcPr>
            <w:tcW w:w="774" w:type="dxa"/>
            <w:tcBorders>
              <w:top w:val="nil"/>
              <w:left w:val="nil"/>
              <w:bottom w:val="single" w:sz="4" w:space="0" w:color="auto"/>
              <w:right w:val="single" w:sz="4" w:space="0" w:color="auto"/>
            </w:tcBorders>
            <w:shd w:val="clear" w:color="000000" w:fill="CAEDFB"/>
            <w:noWrap/>
            <w:vAlign w:val="center"/>
            <w:hideMark/>
          </w:tcPr>
          <w:p w14:paraId="343BD470" w14:textId="77777777" w:rsidR="00C3229E" w:rsidRPr="0003538E" w:rsidRDefault="00C3229E" w:rsidP="00D2546B">
            <w:pPr>
              <w:spacing w:after="0" w:line="240" w:lineRule="auto"/>
              <w:jc w:val="center"/>
              <w:rPr>
                <w:rFonts w:eastAsia="Times New Roman" w:cs="Times New Roman"/>
                <w:b/>
                <w:bCs/>
                <w:sz w:val="22"/>
              </w:rPr>
            </w:pPr>
            <w:r>
              <w:rPr>
                <w:b/>
                <w:bCs/>
                <w:sz w:val="22"/>
              </w:rPr>
              <w:t>98</w:t>
            </w:r>
          </w:p>
        </w:tc>
        <w:tc>
          <w:tcPr>
            <w:tcW w:w="895" w:type="dxa"/>
            <w:tcBorders>
              <w:top w:val="nil"/>
              <w:left w:val="nil"/>
              <w:bottom w:val="single" w:sz="4" w:space="0" w:color="auto"/>
              <w:right w:val="single" w:sz="4" w:space="0" w:color="auto"/>
            </w:tcBorders>
            <w:shd w:val="clear" w:color="000000" w:fill="CAEDFB"/>
            <w:noWrap/>
            <w:vAlign w:val="center"/>
            <w:hideMark/>
          </w:tcPr>
          <w:p w14:paraId="765192D1" w14:textId="77777777" w:rsidR="00C3229E" w:rsidRPr="0003538E" w:rsidRDefault="00C3229E" w:rsidP="00D2546B">
            <w:pPr>
              <w:spacing w:after="0" w:line="240" w:lineRule="auto"/>
              <w:jc w:val="center"/>
              <w:rPr>
                <w:rFonts w:eastAsia="Times New Roman" w:cs="Times New Roman"/>
                <w:b/>
                <w:bCs/>
                <w:sz w:val="22"/>
              </w:rPr>
            </w:pPr>
            <w:r>
              <w:rPr>
                <w:b/>
                <w:bCs/>
                <w:sz w:val="22"/>
              </w:rPr>
              <w:t>21</w:t>
            </w:r>
          </w:p>
        </w:tc>
        <w:tc>
          <w:tcPr>
            <w:tcW w:w="1146" w:type="dxa"/>
            <w:tcBorders>
              <w:top w:val="nil"/>
              <w:left w:val="nil"/>
              <w:bottom w:val="single" w:sz="4" w:space="0" w:color="auto"/>
              <w:right w:val="single" w:sz="4" w:space="0" w:color="auto"/>
            </w:tcBorders>
            <w:shd w:val="clear" w:color="000000" w:fill="CAEDFB"/>
            <w:noWrap/>
            <w:vAlign w:val="center"/>
            <w:hideMark/>
          </w:tcPr>
          <w:p w14:paraId="327A5CBB" w14:textId="77777777" w:rsidR="00C3229E" w:rsidRPr="0003538E" w:rsidRDefault="00C3229E" w:rsidP="00D2546B">
            <w:pPr>
              <w:spacing w:after="0" w:line="240" w:lineRule="auto"/>
              <w:jc w:val="center"/>
              <w:rPr>
                <w:rFonts w:eastAsia="Times New Roman" w:cs="Times New Roman"/>
                <w:b/>
                <w:bCs/>
                <w:sz w:val="22"/>
              </w:rPr>
            </w:pPr>
            <w:r>
              <w:rPr>
                <w:b/>
                <w:bCs/>
                <w:sz w:val="22"/>
              </w:rPr>
              <w:t>0</w:t>
            </w:r>
          </w:p>
        </w:tc>
        <w:tc>
          <w:tcPr>
            <w:tcW w:w="1224" w:type="dxa"/>
            <w:tcBorders>
              <w:top w:val="nil"/>
              <w:left w:val="nil"/>
              <w:bottom w:val="single" w:sz="4" w:space="0" w:color="auto"/>
              <w:right w:val="single" w:sz="4" w:space="0" w:color="auto"/>
            </w:tcBorders>
            <w:shd w:val="clear" w:color="000000" w:fill="CAEDFB"/>
            <w:noWrap/>
            <w:vAlign w:val="center"/>
            <w:hideMark/>
          </w:tcPr>
          <w:p w14:paraId="1B442EB4" w14:textId="77777777" w:rsidR="00C3229E" w:rsidRPr="0003538E" w:rsidRDefault="00C3229E" w:rsidP="00D2546B">
            <w:pPr>
              <w:spacing w:after="0" w:line="240" w:lineRule="auto"/>
              <w:jc w:val="center"/>
              <w:rPr>
                <w:rFonts w:eastAsia="Times New Roman" w:cs="Times New Roman"/>
                <w:b/>
                <w:bCs/>
                <w:sz w:val="22"/>
              </w:rPr>
            </w:pPr>
            <w:r>
              <w:rPr>
                <w:b/>
                <w:bCs/>
                <w:sz w:val="22"/>
              </w:rPr>
              <w:t>88,67</w:t>
            </w:r>
          </w:p>
        </w:tc>
      </w:tr>
    </w:tbl>
    <w:p w14:paraId="00FFFE62" w14:textId="76EB87CC" w:rsidR="00C3229E" w:rsidRDefault="00DC5901" w:rsidP="000427E8">
      <w:pPr>
        <w:pStyle w:val="ListParagraph"/>
        <w:tabs>
          <w:tab w:val="left" w:pos="851"/>
        </w:tabs>
        <w:spacing w:before="120" w:after="120" w:line="340" w:lineRule="exact"/>
        <w:ind w:left="360"/>
        <w:jc w:val="both"/>
        <w:rPr>
          <w:b/>
        </w:rPr>
      </w:pPr>
      <w:r w:rsidRPr="0003538E">
        <w:rPr>
          <w:rFonts w:eastAsia="Times New Roman" w:cs="Times New Roman"/>
          <w:b/>
          <w:bCs/>
          <w:i/>
          <w:iCs/>
          <w:sz w:val="24"/>
          <w:szCs w:val="24"/>
        </w:rPr>
        <w:t>Ghi chú: các chỉ tiêu lao động bình quân chỉ lấy theo các chỉ tiêu tổng không cần theo từng vị trí chức danh, phòng ban</w:t>
      </w:r>
      <w:r>
        <w:rPr>
          <w:rFonts w:eastAsia="Times New Roman" w:cs="Times New Roman"/>
          <w:b/>
          <w:bCs/>
          <w:i/>
          <w:iCs/>
          <w:sz w:val="24"/>
          <w:szCs w:val="24"/>
        </w:rPr>
        <w:t>.</w:t>
      </w:r>
    </w:p>
    <w:sectPr w:rsidR="00C3229E" w:rsidSect="00C3229E">
      <w:pgSz w:w="16840" w:h="11907" w:orient="landscape" w:code="9"/>
      <w:pgMar w:top="1411" w:right="1138" w:bottom="1138" w:left="1138" w:header="720" w:footer="28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8CA83" w14:textId="77777777" w:rsidR="00225FD9" w:rsidRDefault="00225FD9" w:rsidP="00BF1335">
      <w:pPr>
        <w:spacing w:after="0" w:line="240" w:lineRule="auto"/>
      </w:pPr>
      <w:r>
        <w:separator/>
      </w:r>
    </w:p>
  </w:endnote>
  <w:endnote w:type="continuationSeparator" w:id="0">
    <w:p w14:paraId="0B45FB38" w14:textId="77777777" w:rsidR="00225FD9" w:rsidRDefault="00225FD9" w:rsidP="00BF1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289266"/>
      <w:docPartObj>
        <w:docPartGallery w:val="Page Numbers (Bottom of Page)"/>
        <w:docPartUnique/>
      </w:docPartObj>
    </w:sdtPr>
    <w:sdtEndPr>
      <w:rPr>
        <w:noProof/>
        <w:sz w:val="24"/>
        <w:szCs w:val="24"/>
      </w:rPr>
    </w:sdtEndPr>
    <w:sdtContent>
      <w:p w14:paraId="0248F70F" w14:textId="1BE75574" w:rsidR="007665B3" w:rsidRPr="00970DBF" w:rsidRDefault="007665B3">
        <w:pPr>
          <w:pStyle w:val="Footer"/>
          <w:jc w:val="right"/>
          <w:rPr>
            <w:sz w:val="24"/>
            <w:szCs w:val="24"/>
          </w:rPr>
        </w:pPr>
        <w:r w:rsidRPr="00970DBF">
          <w:rPr>
            <w:sz w:val="24"/>
            <w:szCs w:val="24"/>
          </w:rPr>
          <w:fldChar w:fldCharType="begin"/>
        </w:r>
        <w:r w:rsidRPr="00970DBF">
          <w:rPr>
            <w:sz w:val="24"/>
            <w:szCs w:val="24"/>
          </w:rPr>
          <w:instrText xml:space="preserve"> PAGE   \* MERGEFORMAT </w:instrText>
        </w:r>
        <w:r w:rsidRPr="00970DBF">
          <w:rPr>
            <w:sz w:val="24"/>
            <w:szCs w:val="24"/>
          </w:rPr>
          <w:fldChar w:fldCharType="separate"/>
        </w:r>
        <w:r w:rsidR="00DA0236">
          <w:rPr>
            <w:noProof/>
            <w:sz w:val="24"/>
            <w:szCs w:val="24"/>
          </w:rPr>
          <w:t>16</w:t>
        </w:r>
        <w:r w:rsidRPr="00970DBF">
          <w:rPr>
            <w:noProof/>
            <w:sz w:val="24"/>
            <w:szCs w:val="24"/>
          </w:rPr>
          <w:fldChar w:fldCharType="end"/>
        </w:r>
      </w:p>
    </w:sdtContent>
  </w:sdt>
  <w:p w14:paraId="6A39467A" w14:textId="77777777" w:rsidR="007665B3" w:rsidRDefault="007665B3" w:rsidP="00677672">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1139B" w14:textId="77777777" w:rsidR="00225FD9" w:rsidRDefault="00225FD9" w:rsidP="00BF1335">
      <w:pPr>
        <w:spacing w:after="0" w:line="240" w:lineRule="auto"/>
      </w:pPr>
      <w:r>
        <w:separator/>
      </w:r>
    </w:p>
  </w:footnote>
  <w:footnote w:type="continuationSeparator" w:id="0">
    <w:p w14:paraId="6915A515" w14:textId="77777777" w:rsidR="00225FD9" w:rsidRDefault="00225FD9" w:rsidP="00BF13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60C96"/>
    <w:multiLevelType w:val="multilevel"/>
    <w:tmpl w:val="3B42D6BA"/>
    <w:lvl w:ilvl="0">
      <w:start w:val="1"/>
      <w:numFmt w:val="upperRoman"/>
      <w:lvlText w:val="%1."/>
      <w:lvlJc w:val="left"/>
      <w:pPr>
        <w:ind w:left="1080" w:hanging="720"/>
      </w:pPr>
      <w:rPr>
        <w:rFonts w:hint="default"/>
      </w:rPr>
    </w:lvl>
    <w:lvl w:ilvl="1">
      <w:start w:val="4"/>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6F76D2C"/>
    <w:multiLevelType w:val="hybridMultilevel"/>
    <w:tmpl w:val="C8748F94"/>
    <w:lvl w:ilvl="0" w:tplc="B7467CA2">
      <w:start w:val="2"/>
      <w:numFmt w:val="bullet"/>
      <w:lvlText w:val="-"/>
      <w:lvlJc w:val="left"/>
      <w:pPr>
        <w:ind w:left="1530" w:hanging="360"/>
      </w:pPr>
      <w:rPr>
        <w:rFonts w:ascii="Times New Roman" w:eastAsiaTheme="minorHAns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AF80C90"/>
    <w:multiLevelType w:val="multilevel"/>
    <w:tmpl w:val="34A29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506D4"/>
    <w:multiLevelType w:val="multilevel"/>
    <w:tmpl w:val="2BCA5C16"/>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0CB24645"/>
    <w:multiLevelType w:val="multilevel"/>
    <w:tmpl w:val="58EA863A"/>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 w15:restartNumberingAfterBreak="0">
    <w:nsid w:val="0ECB36B9"/>
    <w:multiLevelType w:val="hybridMultilevel"/>
    <w:tmpl w:val="2AF6A2A8"/>
    <w:lvl w:ilvl="0" w:tplc="D7D6D9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9048B"/>
    <w:multiLevelType w:val="multilevel"/>
    <w:tmpl w:val="F3ACD154"/>
    <w:lvl w:ilvl="0">
      <w:start w:val="8"/>
      <w:numFmt w:val="decimal"/>
      <w:lvlText w:val="%1"/>
      <w:lvlJc w:val="left"/>
      <w:pPr>
        <w:ind w:left="600" w:hanging="600"/>
      </w:pPr>
      <w:rPr>
        <w:rFonts w:cs="Times New Roman" w:hint="default"/>
        <w:b w:val="0"/>
      </w:rPr>
    </w:lvl>
    <w:lvl w:ilvl="1">
      <w:start w:val="1"/>
      <w:numFmt w:val="decimal"/>
      <w:lvlText w:val="%1.%2"/>
      <w:lvlJc w:val="left"/>
      <w:pPr>
        <w:ind w:left="600" w:hanging="600"/>
      </w:pPr>
      <w:rPr>
        <w:rFonts w:cs="Times New Roman" w:hint="default"/>
        <w:b w:val="0"/>
      </w:rPr>
    </w:lvl>
    <w:lvl w:ilvl="2">
      <w:start w:val="4"/>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7" w15:restartNumberingAfterBreak="0">
    <w:nsid w:val="23D30193"/>
    <w:multiLevelType w:val="multilevel"/>
    <w:tmpl w:val="3B243170"/>
    <w:lvl w:ilvl="0">
      <w:start w:val="1"/>
      <w:numFmt w:val="decimal"/>
      <w:lvlText w:val="%1."/>
      <w:lvlJc w:val="left"/>
      <w:pPr>
        <w:ind w:left="720" w:hanging="360"/>
      </w:pPr>
      <w:rPr>
        <w:rFonts w:hint="default"/>
        <w:b/>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396D599A"/>
    <w:multiLevelType w:val="hybridMultilevel"/>
    <w:tmpl w:val="9F10DA4A"/>
    <w:lvl w:ilvl="0" w:tplc="944A523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C034C8"/>
    <w:multiLevelType w:val="multilevel"/>
    <w:tmpl w:val="4DD8A958"/>
    <w:lvl w:ilvl="0">
      <w:start w:val="3"/>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25E4B4C"/>
    <w:multiLevelType w:val="hybridMultilevel"/>
    <w:tmpl w:val="65783612"/>
    <w:lvl w:ilvl="0" w:tplc="1E70222C">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47AD7846"/>
    <w:multiLevelType w:val="multilevel"/>
    <w:tmpl w:val="C1EE4E02"/>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49603E56"/>
    <w:multiLevelType w:val="multilevel"/>
    <w:tmpl w:val="4FD63240"/>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3"/>
      <w:numFmt w:val="decimal"/>
      <w:lvlText w:val="%1.%2.%3"/>
      <w:lvlJc w:val="left"/>
      <w:pPr>
        <w:ind w:left="1855"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DA61FB2"/>
    <w:multiLevelType w:val="hybridMultilevel"/>
    <w:tmpl w:val="99C6E876"/>
    <w:lvl w:ilvl="0" w:tplc="5D04FFDA">
      <w:start w:val="1"/>
      <w:numFmt w:val="bullet"/>
      <w:lvlText w:val="-"/>
      <w:lvlJc w:val="left"/>
      <w:pPr>
        <w:ind w:left="1530" w:hanging="360"/>
      </w:pPr>
      <w:rPr>
        <w:rFonts w:ascii="Times New Roman" w:eastAsia="Times New Roman" w:hAnsi="Times New Roman" w:cs="Times New Roman" w:hint="default"/>
      </w:rPr>
    </w:lvl>
    <w:lvl w:ilvl="1" w:tplc="FFFFFFFF" w:tentative="1">
      <w:start w:val="1"/>
      <w:numFmt w:val="bullet"/>
      <w:lvlText w:val="o"/>
      <w:lvlJc w:val="left"/>
      <w:pPr>
        <w:ind w:left="2250" w:hanging="360"/>
      </w:pPr>
      <w:rPr>
        <w:rFonts w:ascii="Courier New" w:hAnsi="Courier New" w:cs="Courier New" w:hint="default"/>
      </w:rPr>
    </w:lvl>
    <w:lvl w:ilvl="2" w:tplc="FFFFFFFF" w:tentative="1">
      <w:start w:val="1"/>
      <w:numFmt w:val="bullet"/>
      <w:lvlText w:val=""/>
      <w:lvlJc w:val="left"/>
      <w:pPr>
        <w:ind w:left="2970" w:hanging="360"/>
      </w:pPr>
      <w:rPr>
        <w:rFonts w:ascii="Wingdings" w:hAnsi="Wingdings" w:hint="default"/>
      </w:rPr>
    </w:lvl>
    <w:lvl w:ilvl="3" w:tplc="FFFFFFFF" w:tentative="1">
      <w:start w:val="1"/>
      <w:numFmt w:val="bullet"/>
      <w:lvlText w:val=""/>
      <w:lvlJc w:val="left"/>
      <w:pPr>
        <w:ind w:left="3690" w:hanging="360"/>
      </w:pPr>
      <w:rPr>
        <w:rFonts w:ascii="Symbol" w:hAnsi="Symbol" w:hint="default"/>
      </w:rPr>
    </w:lvl>
    <w:lvl w:ilvl="4" w:tplc="FFFFFFFF" w:tentative="1">
      <w:start w:val="1"/>
      <w:numFmt w:val="bullet"/>
      <w:lvlText w:val="o"/>
      <w:lvlJc w:val="left"/>
      <w:pPr>
        <w:ind w:left="4410" w:hanging="360"/>
      </w:pPr>
      <w:rPr>
        <w:rFonts w:ascii="Courier New" w:hAnsi="Courier New" w:cs="Courier New" w:hint="default"/>
      </w:rPr>
    </w:lvl>
    <w:lvl w:ilvl="5" w:tplc="FFFFFFFF" w:tentative="1">
      <w:start w:val="1"/>
      <w:numFmt w:val="bullet"/>
      <w:lvlText w:val=""/>
      <w:lvlJc w:val="left"/>
      <w:pPr>
        <w:ind w:left="5130" w:hanging="360"/>
      </w:pPr>
      <w:rPr>
        <w:rFonts w:ascii="Wingdings" w:hAnsi="Wingdings" w:hint="default"/>
      </w:rPr>
    </w:lvl>
    <w:lvl w:ilvl="6" w:tplc="FFFFFFFF" w:tentative="1">
      <w:start w:val="1"/>
      <w:numFmt w:val="bullet"/>
      <w:lvlText w:val=""/>
      <w:lvlJc w:val="left"/>
      <w:pPr>
        <w:ind w:left="5850" w:hanging="360"/>
      </w:pPr>
      <w:rPr>
        <w:rFonts w:ascii="Symbol" w:hAnsi="Symbol" w:hint="default"/>
      </w:rPr>
    </w:lvl>
    <w:lvl w:ilvl="7" w:tplc="FFFFFFFF" w:tentative="1">
      <w:start w:val="1"/>
      <w:numFmt w:val="bullet"/>
      <w:lvlText w:val="o"/>
      <w:lvlJc w:val="left"/>
      <w:pPr>
        <w:ind w:left="6570" w:hanging="360"/>
      </w:pPr>
      <w:rPr>
        <w:rFonts w:ascii="Courier New" w:hAnsi="Courier New" w:cs="Courier New" w:hint="default"/>
      </w:rPr>
    </w:lvl>
    <w:lvl w:ilvl="8" w:tplc="FFFFFFFF" w:tentative="1">
      <w:start w:val="1"/>
      <w:numFmt w:val="bullet"/>
      <w:lvlText w:val=""/>
      <w:lvlJc w:val="left"/>
      <w:pPr>
        <w:ind w:left="7290" w:hanging="360"/>
      </w:pPr>
      <w:rPr>
        <w:rFonts w:ascii="Wingdings" w:hAnsi="Wingdings" w:hint="default"/>
      </w:rPr>
    </w:lvl>
  </w:abstractNum>
  <w:abstractNum w:abstractNumId="14" w15:restartNumberingAfterBreak="0">
    <w:nsid w:val="54C70FED"/>
    <w:multiLevelType w:val="multilevel"/>
    <w:tmpl w:val="485AF362"/>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6D1A437F"/>
    <w:multiLevelType w:val="hybridMultilevel"/>
    <w:tmpl w:val="5E7E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B67ACF"/>
    <w:multiLevelType w:val="hybridMultilevel"/>
    <w:tmpl w:val="6304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378BA"/>
    <w:multiLevelType w:val="multilevel"/>
    <w:tmpl w:val="83109F44"/>
    <w:lvl w:ilvl="0">
      <w:start w:val="8"/>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8" w15:restartNumberingAfterBreak="0">
    <w:nsid w:val="7F8742F5"/>
    <w:multiLevelType w:val="multilevel"/>
    <w:tmpl w:val="E460F736"/>
    <w:lvl w:ilvl="0">
      <w:start w:val="1"/>
      <w:numFmt w:val="decimal"/>
      <w:lvlText w:val="%1"/>
      <w:lvlJc w:val="left"/>
      <w:pPr>
        <w:ind w:left="375" w:hanging="375"/>
      </w:pPr>
      <w:rPr>
        <w:rFonts w:hint="default"/>
      </w:rPr>
    </w:lvl>
    <w:lvl w:ilvl="1">
      <w:start w:val="2"/>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0"/>
  </w:num>
  <w:num w:numId="2">
    <w:abstractNumId w:val="11"/>
  </w:num>
  <w:num w:numId="3">
    <w:abstractNumId w:val="7"/>
  </w:num>
  <w:num w:numId="4">
    <w:abstractNumId w:val="14"/>
  </w:num>
  <w:num w:numId="5">
    <w:abstractNumId w:val="1"/>
  </w:num>
  <w:num w:numId="6">
    <w:abstractNumId w:val="4"/>
  </w:num>
  <w:num w:numId="7">
    <w:abstractNumId w:val="12"/>
  </w:num>
  <w:num w:numId="8">
    <w:abstractNumId w:val="10"/>
  </w:num>
  <w:num w:numId="9">
    <w:abstractNumId w:val="9"/>
  </w:num>
  <w:num w:numId="10">
    <w:abstractNumId w:val="17"/>
  </w:num>
  <w:num w:numId="11">
    <w:abstractNumId w:val="6"/>
  </w:num>
  <w:num w:numId="12">
    <w:abstractNumId w:val="8"/>
  </w:num>
  <w:num w:numId="13">
    <w:abstractNumId w:val="5"/>
  </w:num>
  <w:num w:numId="14">
    <w:abstractNumId w:val="16"/>
  </w:num>
  <w:num w:numId="15">
    <w:abstractNumId w:val="15"/>
  </w:num>
  <w:num w:numId="16">
    <w:abstractNumId w:val="3"/>
  </w:num>
  <w:num w:numId="17">
    <w:abstractNumId w:val="2"/>
  </w:num>
  <w:num w:numId="18">
    <w:abstractNumId w:val="18"/>
  </w:num>
  <w:num w:numId="1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642"/>
    <w:rsid w:val="000124B2"/>
    <w:rsid w:val="00015B78"/>
    <w:rsid w:val="00015EAC"/>
    <w:rsid w:val="00020F15"/>
    <w:rsid w:val="000211A2"/>
    <w:rsid w:val="0002128D"/>
    <w:rsid w:val="00024892"/>
    <w:rsid w:val="0002694E"/>
    <w:rsid w:val="00026F4C"/>
    <w:rsid w:val="00032368"/>
    <w:rsid w:val="0003257B"/>
    <w:rsid w:val="000349CF"/>
    <w:rsid w:val="0003538E"/>
    <w:rsid w:val="00040EC6"/>
    <w:rsid w:val="000427E8"/>
    <w:rsid w:val="000531DD"/>
    <w:rsid w:val="00054D7F"/>
    <w:rsid w:val="00072A04"/>
    <w:rsid w:val="0007706D"/>
    <w:rsid w:val="00077A56"/>
    <w:rsid w:val="00082025"/>
    <w:rsid w:val="00083E63"/>
    <w:rsid w:val="00084B30"/>
    <w:rsid w:val="000876B7"/>
    <w:rsid w:val="00087AD5"/>
    <w:rsid w:val="00096E41"/>
    <w:rsid w:val="000A6B83"/>
    <w:rsid w:val="000B15B6"/>
    <w:rsid w:val="000B635D"/>
    <w:rsid w:val="000C0299"/>
    <w:rsid w:val="000C21EC"/>
    <w:rsid w:val="000C4EF6"/>
    <w:rsid w:val="000C6987"/>
    <w:rsid w:val="000C7956"/>
    <w:rsid w:val="000D2C68"/>
    <w:rsid w:val="000E7806"/>
    <w:rsid w:val="000E78F2"/>
    <w:rsid w:val="000F0AFC"/>
    <w:rsid w:val="000F7BAC"/>
    <w:rsid w:val="00102C81"/>
    <w:rsid w:val="001055E7"/>
    <w:rsid w:val="00106027"/>
    <w:rsid w:val="001135EC"/>
    <w:rsid w:val="001154D1"/>
    <w:rsid w:val="0012202E"/>
    <w:rsid w:val="00122F62"/>
    <w:rsid w:val="00123FBF"/>
    <w:rsid w:val="00125B59"/>
    <w:rsid w:val="00137AC7"/>
    <w:rsid w:val="00141485"/>
    <w:rsid w:val="00152A3E"/>
    <w:rsid w:val="001564D9"/>
    <w:rsid w:val="00156A78"/>
    <w:rsid w:val="00162F46"/>
    <w:rsid w:val="0017407B"/>
    <w:rsid w:val="001751D5"/>
    <w:rsid w:val="00182649"/>
    <w:rsid w:val="00185572"/>
    <w:rsid w:val="00185F3F"/>
    <w:rsid w:val="0019019C"/>
    <w:rsid w:val="00195021"/>
    <w:rsid w:val="001A01D5"/>
    <w:rsid w:val="001A6739"/>
    <w:rsid w:val="001A6F10"/>
    <w:rsid w:val="001B285E"/>
    <w:rsid w:val="001B38FC"/>
    <w:rsid w:val="001B5A88"/>
    <w:rsid w:val="001B787E"/>
    <w:rsid w:val="001C683C"/>
    <w:rsid w:val="001D39F8"/>
    <w:rsid w:val="001D4A0A"/>
    <w:rsid w:val="001D5C98"/>
    <w:rsid w:val="001D6F51"/>
    <w:rsid w:val="001E75C8"/>
    <w:rsid w:val="001F0473"/>
    <w:rsid w:val="001F6BFC"/>
    <w:rsid w:val="00200018"/>
    <w:rsid w:val="00204484"/>
    <w:rsid w:val="00205545"/>
    <w:rsid w:val="00205DAB"/>
    <w:rsid w:val="00210A55"/>
    <w:rsid w:val="00213F02"/>
    <w:rsid w:val="002166EA"/>
    <w:rsid w:val="00225FD9"/>
    <w:rsid w:val="00230FC7"/>
    <w:rsid w:val="00231318"/>
    <w:rsid w:val="00236642"/>
    <w:rsid w:val="00240547"/>
    <w:rsid w:val="002415D7"/>
    <w:rsid w:val="00244DAA"/>
    <w:rsid w:val="00261E7B"/>
    <w:rsid w:val="0027044C"/>
    <w:rsid w:val="00275DC5"/>
    <w:rsid w:val="00276D01"/>
    <w:rsid w:val="00280765"/>
    <w:rsid w:val="00287E9F"/>
    <w:rsid w:val="00292662"/>
    <w:rsid w:val="00293314"/>
    <w:rsid w:val="00295030"/>
    <w:rsid w:val="002A37C3"/>
    <w:rsid w:val="002A7984"/>
    <w:rsid w:val="002B7030"/>
    <w:rsid w:val="002B7D51"/>
    <w:rsid w:val="002C15CD"/>
    <w:rsid w:val="002D08B7"/>
    <w:rsid w:val="002D0EB8"/>
    <w:rsid w:val="002D44FA"/>
    <w:rsid w:val="002D4A03"/>
    <w:rsid w:val="002E613E"/>
    <w:rsid w:val="002E6B57"/>
    <w:rsid w:val="002F57EC"/>
    <w:rsid w:val="00315508"/>
    <w:rsid w:val="00316756"/>
    <w:rsid w:val="00316D64"/>
    <w:rsid w:val="00321221"/>
    <w:rsid w:val="00321265"/>
    <w:rsid w:val="00325267"/>
    <w:rsid w:val="00325A64"/>
    <w:rsid w:val="00330F69"/>
    <w:rsid w:val="00334A3C"/>
    <w:rsid w:val="003404A1"/>
    <w:rsid w:val="0035097E"/>
    <w:rsid w:val="0035113F"/>
    <w:rsid w:val="003534BA"/>
    <w:rsid w:val="003540CE"/>
    <w:rsid w:val="00356851"/>
    <w:rsid w:val="00356A3F"/>
    <w:rsid w:val="00360323"/>
    <w:rsid w:val="00364558"/>
    <w:rsid w:val="003671F8"/>
    <w:rsid w:val="00371BCA"/>
    <w:rsid w:val="00372444"/>
    <w:rsid w:val="00377F0B"/>
    <w:rsid w:val="00377F36"/>
    <w:rsid w:val="0038569D"/>
    <w:rsid w:val="003879D4"/>
    <w:rsid w:val="00392747"/>
    <w:rsid w:val="003A0C65"/>
    <w:rsid w:val="003A58D0"/>
    <w:rsid w:val="003A6398"/>
    <w:rsid w:val="003A7026"/>
    <w:rsid w:val="003B0CCA"/>
    <w:rsid w:val="003B614D"/>
    <w:rsid w:val="003E1120"/>
    <w:rsid w:val="003E7668"/>
    <w:rsid w:val="003E7982"/>
    <w:rsid w:val="003F162F"/>
    <w:rsid w:val="003F2448"/>
    <w:rsid w:val="003F45DA"/>
    <w:rsid w:val="003F5881"/>
    <w:rsid w:val="0040607B"/>
    <w:rsid w:val="0040772E"/>
    <w:rsid w:val="00410E03"/>
    <w:rsid w:val="00411AE8"/>
    <w:rsid w:val="00413C42"/>
    <w:rsid w:val="00417BBE"/>
    <w:rsid w:val="00424BAC"/>
    <w:rsid w:val="00424F8A"/>
    <w:rsid w:val="0042736B"/>
    <w:rsid w:val="0043318C"/>
    <w:rsid w:val="00435854"/>
    <w:rsid w:val="00435B2C"/>
    <w:rsid w:val="00437649"/>
    <w:rsid w:val="00445BF5"/>
    <w:rsid w:val="004467D3"/>
    <w:rsid w:val="00447620"/>
    <w:rsid w:val="004521D6"/>
    <w:rsid w:val="00462B59"/>
    <w:rsid w:val="00482433"/>
    <w:rsid w:val="00482DB3"/>
    <w:rsid w:val="00484329"/>
    <w:rsid w:val="00484E7B"/>
    <w:rsid w:val="00490200"/>
    <w:rsid w:val="004A2D77"/>
    <w:rsid w:val="004A5CB5"/>
    <w:rsid w:val="004B0C5F"/>
    <w:rsid w:val="004B5EBA"/>
    <w:rsid w:val="004C0A5A"/>
    <w:rsid w:val="004C2594"/>
    <w:rsid w:val="004C265C"/>
    <w:rsid w:val="004D2DFC"/>
    <w:rsid w:val="004D6C51"/>
    <w:rsid w:val="004D717C"/>
    <w:rsid w:val="004D7DB4"/>
    <w:rsid w:val="004E128A"/>
    <w:rsid w:val="004E4189"/>
    <w:rsid w:val="004E44A5"/>
    <w:rsid w:val="004F262A"/>
    <w:rsid w:val="00520025"/>
    <w:rsid w:val="00520BB8"/>
    <w:rsid w:val="00521035"/>
    <w:rsid w:val="005324B2"/>
    <w:rsid w:val="0053395A"/>
    <w:rsid w:val="005404DB"/>
    <w:rsid w:val="00546669"/>
    <w:rsid w:val="00547564"/>
    <w:rsid w:val="005547C1"/>
    <w:rsid w:val="00556E32"/>
    <w:rsid w:val="005743F0"/>
    <w:rsid w:val="00574941"/>
    <w:rsid w:val="005805A3"/>
    <w:rsid w:val="00593C56"/>
    <w:rsid w:val="005A1665"/>
    <w:rsid w:val="005A44CC"/>
    <w:rsid w:val="005A4D2F"/>
    <w:rsid w:val="005A53D1"/>
    <w:rsid w:val="005A7BFB"/>
    <w:rsid w:val="005B39F5"/>
    <w:rsid w:val="005B6EFF"/>
    <w:rsid w:val="005C1216"/>
    <w:rsid w:val="005C1998"/>
    <w:rsid w:val="005C1CF6"/>
    <w:rsid w:val="005D2FD4"/>
    <w:rsid w:val="005E59B2"/>
    <w:rsid w:val="00605DCF"/>
    <w:rsid w:val="00611E13"/>
    <w:rsid w:val="0062134D"/>
    <w:rsid w:val="0062332E"/>
    <w:rsid w:val="00631002"/>
    <w:rsid w:val="006324E7"/>
    <w:rsid w:val="00632648"/>
    <w:rsid w:val="00636F6D"/>
    <w:rsid w:val="00645703"/>
    <w:rsid w:val="0064679D"/>
    <w:rsid w:val="006511E8"/>
    <w:rsid w:val="006533D7"/>
    <w:rsid w:val="006550C8"/>
    <w:rsid w:val="00664EA5"/>
    <w:rsid w:val="00665AA1"/>
    <w:rsid w:val="00667CD3"/>
    <w:rsid w:val="00673813"/>
    <w:rsid w:val="00677672"/>
    <w:rsid w:val="00684A37"/>
    <w:rsid w:val="006A29A4"/>
    <w:rsid w:val="006A2ED8"/>
    <w:rsid w:val="006A3382"/>
    <w:rsid w:val="006A37E6"/>
    <w:rsid w:val="006A5D66"/>
    <w:rsid w:val="006B1ADB"/>
    <w:rsid w:val="006B7095"/>
    <w:rsid w:val="006D24E6"/>
    <w:rsid w:val="006D5231"/>
    <w:rsid w:val="006D7335"/>
    <w:rsid w:val="007023E2"/>
    <w:rsid w:val="00703C09"/>
    <w:rsid w:val="00714E8E"/>
    <w:rsid w:val="00717FA9"/>
    <w:rsid w:val="00720073"/>
    <w:rsid w:val="00721376"/>
    <w:rsid w:val="007230F7"/>
    <w:rsid w:val="0072661B"/>
    <w:rsid w:val="00731A06"/>
    <w:rsid w:val="007339DB"/>
    <w:rsid w:val="00745563"/>
    <w:rsid w:val="00745E11"/>
    <w:rsid w:val="007558BD"/>
    <w:rsid w:val="007630B2"/>
    <w:rsid w:val="007644A8"/>
    <w:rsid w:val="007665B3"/>
    <w:rsid w:val="00792844"/>
    <w:rsid w:val="00792B96"/>
    <w:rsid w:val="00796A40"/>
    <w:rsid w:val="007A3100"/>
    <w:rsid w:val="007A3D11"/>
    <w:rsid w:val="007A4508"/>
    <w:rsid w:val="007A4EF5"/>
    <w:rsid w:val="007C52C7"/>
    <w:rsid w:val="007C742C"/>
    <w:rsid w:val="007D0705"/>
    <w:rsid w:val="007D27B8"/>
    <w:rsid w:val="007D493B"/>
    <w:rsid w:val="007D4FF2"/>
    <w:rsid w:val="007E01F6"/>
    <w:rsid w:val="007F0413"/>
    <w:rsid w:val="007F45CB"/>
    <w:rsid w:val="007F5AEB"/>
    <w:rsid w:val="00801D83"/>
    <w:rsid w:val="008123DE"/>
    <w:rsid w:val="008237D0"/>
    <w:rsid w:val="0082769D"/>
    <w:rsid w:val="0083397F"/>
    <w:rsid w:val="0083482F"/>
    <w:rsid w:val="00841407"/>
    <w:rsid w:val="008419B2"/>
    <w:rsid w:val="0084704C"/>
    <w:rsid w:val="00854E91"/>
    <w:rsid w:val="00856E54"/>
    <w:rsid w:val="00895459"/>
    <w:rsid w:val="00897815"/>
    <w:rsid w:val="008A38EC"/>
    <w:rsid w:val="008A5907"/>
    <w:rsid w:val="008A6656"/>
    <w:rsid w:val="008B3AFC"/>
    <w:rsid w:val="008C6448"/>
    <w:rsid w:val="008C75A0"/>
    <w:rsid w:val="008E2A9C"/>
    <w:rsid w:val="008F0EC0"/>
    <w:rsid w:val="0090122A"/>
    <w:rsid w:val="00913078"/>
    <w:rsid w:val="00913A34"/>
    <w:rsid w:val="0092199C"/>
    <w:rsid w:val="00925880"/>
    <w:rsid w:val="009411B7"/>
    <w:rsid w:val="00943EED"/>
    <w:rsid w:val="0095399A"/>
    <w:rsid w:val="00954ED7"/>
    <w:rsid w:val="00956953"/>
    <w:rsid w:val="00960958"/>
    <w:rsid w:val="00970DBF"/>
    <w:rsid w:val="00987A33"/>
    <w:rsid w:val="009914EE"/>
    <w:rsid w:val="00993629"/>
    <w:rsid w:val="009A3C84"/>
    <w:rsid w:val="009B5905"/>
    <w:rsid w:val="009C0715"/>
    <w:rsid w:val="009C5E56"/>
    <w:rsid w:val="009D239B"/>
    <w:rsid w:val="009E3E7B"/>
    <w:rsid w:val="009F1925"/>
    <w:rsid w:val="00A01FB2"/>
    <w:rsid w:val="00A022A2"/>
    <w:rsid w:val="00A04D7B"/>
    <w:rsid w:val="00A12500"/>
    <w:rsid w:val="00A30E97"/>
    <w:rsid w:val="00A32EBD"/>
    <w:rsid w:val="00A34197"/>
    <w:rsid w:val="00A67544"/>
    <w:rsid w:val="00A713A7"/>
    <w:rsid w:val="00A92522"/>
    <w:rsid w:val="00AC23D4"/>
    <w:rsid w:val="00AC5400"/>
    <w:rsid w:val="00AC64DD"/>
    <w:rsid w:val="00AC65F2"/>
    <w:rsid w:val="00AD1BCA"/>
    <w:rsid w:val="00AD6DDF"/>
    <w:rsid w:val="00AE187B"/>
    <w:rsid w:val="00AE3A62"/>
    <w:rsid w:val="00AE4BB2"/>
    <w:rsid w:val="00AF47F4"/>
    <w:rsid w:val="00AF55AC"/>
    <w:rsid w:val="00B01572"/>
    <w:rsid w:val="00B0358E"/>
    <w:rsid w:val="00B15A49"/>
    <w:rsid w:val="00B23E5B"/>
    <w:rsid w:val="00B32BDA"/>
    <w:rsid w:val="00B3445E"/>
    <w:rsid w:val="00B452D2"/>
    <w:rsid w:val="00B62F92"/>
    <w:rsid w:val="00B64BB8"/>
    <w:rsid w:val="00B67481"/>
    <w:rsid w:val="00B749D8"/>
    <w:rsid w:val="00B8034B"/>
    <w:rsid w:val="00B8064A"/>
    <w:rsid w:val="00B81854"/>
    <w:rsid w:val="00B8748F"/>
    <w:rsid w:val="00B95170"/>
    <w:rsid w:val="00B95FBB"/>
    <w:rsid w:val="00B978C2"/>
    <w:rsid w:val="00BA0344"/>
    <w:rsid w:val="00BA2A20"/>
    <w:rsid w:val="00BA3590"/>
    <w:rsid w:val="00BC1F60"/>
    <w:rsid w:val="00BD2B4D"/>
    <w:rsid w:val="00BD41B3"/>
    <w:rsid w:val="00BD6254"/>
    <w:rsid w:val="00BE101C"/>
    <w:rsid w:val="00BE3701"/>
    <w:rsid w:val="00BF099A"/>
    <w:rsid w:val="00BF1335"/>
    <w:rsid w:val="00BF20EE"/>
    <w:rsid w:val="00BF550E"/>
    <w:rsid w:val="00BF7708"/>
    <w:rsid w:val="00C203BD"/>
    <w:rsid w:val="00C26CDC"/>
    <w:rsid w:val="00C27B9B"/>
    <w:rsid w:val="00C30F8D"/>
    <w:rsid w:val="00C3229E"/>
    <w:rsid w:val="00C3559D"/>
    <w:rsid w:val="00C364F6"/>
    <w:rsid w:val="00C52A53"/>
    <w:rsid w:val="00C60475"/>
    <w:rsid w:val="00C60BE2"/>
    <w:rsid w:val="00C67AA1"/>
    <w:rsid w:val="00C72C75"/>
    <w:rsid w:val="00C81D12"/>
    <w:rsid w:val="00C81EC2"/>
    <w:rsid w:val="00C8231B"/>
    <w:rsid w:val="00C83408"/>
    <w:rsid w:val="00C91308"/>
    <w:rsid w:val="00C93888"/>
    <w:rsid w:val="00C975F3"/>
    <w:rsid w:val="00CB421F"/>
    <w:rsid w:val="00CB46F3"/>
    <w:rsid w:val="00CB4A33"/>
    <w:rsid w:val="00CB648E"/>
    <w:rsid w:val="00CC04B9"/>
    <w:rsid w:val="00CC23B6"/>
    <w:rsid w:val="00CC67B9"/>
    <w:rsid w:val="00CC7A1F"/>
    <w:rsid w:val="00CD6AC0"/>
    <w:rsid w:val="00CE46B3"/>
    <w:rsid w:val="00CE7536"/>
    <w:rsid w:val="00CF11DE"/>
    <w:rsid w:val="00CF48E7"/>
    <w:rsid w:val="00D01DA9"/>
    <w:rsid w:val="00D0366B"/>
    <w:rsid w:val="00D162D9"/>
    <w:rsid w:val="00D212F5"/>
    <w:rsid w:val="00D24EA1"/>
    <w:rsid w:val="00D2546B"/>
    <w:rsid w:val="00D539D2"/>
    <w:rsid w:val="00D5653A"/>
    <w:rsid w:val="00D56BD8"/>
    <w:rsid w:val="00D62D46"/>
    <w:rsid w:val="00D71C19"/>
    <w:rsid w:val="00D72804"/>
    <w:rsid w:val="00D75A59"/>
    <w:rsid w:val="00D77EEC"/>
    <w:rsid w:val="00D81475"/>
    <w:rsid w:val="00D818E0"/>
    <w:rsid w:val="00D86A8C"/>
    <w:rsid w:val="00D94AB3"/>
    <w:rsid w:val="00D96EDB"/>
    <w:rsid w:val="00DA0236"/>
    <w:rsid w:val="00DA4F37"/>
    <w:rsid w:val="00DA5143"/>
    <w:rsid w:val="00DA6884"/>
    <w:rsid w:val="00DA6AB4"/>
    <w:rsid w:val="00DA6D7A"/>
    <w:rsid w:val="00DB01EB"/>
    <w:rsid w:val="00DB59A1"/>
    <w:rsid w:val="00DC5901"/>
    <w:rsid w:val="00DC70D8"/>
    <w:rsid w:val="00DD4F09"/>
    <w:rsid w:val="00DD5C72"/>
    <w:rsid w:val="00DE3365"/>
    <w:rsid w:val="00DE4812"/>
    <w:rsid w:val="00DE4971"/>
    <w:rsid w:val="00DE710F"/>
    <w:rsid w:val="00E03BB7"/>
    <w:rsid w:val="00E04490"/>
    <w:rsid w:val="00E13843"/>
    <w:rsid w:val="00E22852"/>
    <w:rsid w:val="00E2447F"/>
    <w:rsid w:val="00E43FBC"/>
    <w:rsid w:val="00E5174B"/>
    <w:rsid w:val="00E64B4B"/>
    <w:rsid w:val="00E727C8"/>
    <w:rsid w:val="00E73866"/>
    <w:rsid w:val="00E75F3E"/>
    <w:rsid w:val="00E77D01"/>
    <w:rsid w:val="00E81492"/>
    <w:rsid w:val="00E868B7"/>
    <w:rsid w:val="00E90DA9"/>
    <w:rsid w:val="00E962B9"/>
    <w:rsid w:val="00EA04EB"/>
    <w:rsid w:val="00EA30C5"/>
    <w:rsid w:val="00EC51F8"/>
    <w:rsid w:val="00EC6D92"/>
    <w:rsid w:val="00EC7BF7"/>
    <w:rsid w:val="00ED0CCC"/>
    <w:rsid w:val="00EE7032"/>
    <w:rsid w:val="00EF2B3A"/>
    <w:rsid w:val="00F04903"/>
    <w:rsid w:val="00F14786"/>
    <w:rsid w:val="00F14A9A"/>
    <w:rsid w:val="00F26713"/>
    <w:rsid w:val="00F31C7B"/>
    <w:rsid w:val="00F35B13"/>
    <w:rsid w:val="00F44032"/>
    <w:rsid w:val="00F539AC"/>
    <w:rsid w:val="00F61A84"/>
    <w:rsid w:val="00F63F5A"/>
    <w:rsid w:val="00F84E27"/>
    <w:rsid w:val="00FA161F"/>
    <w:rsid w:val="00FB1F6E"/>
    <w:rsid w:val="00FB5ABE"/>
    <w:rsid w:val="00FD3DC5"/>
    <w:rsid w:val="00FE70E7"/>
    <w:rsid w:val="00FE72D4"/>
    <w:rsid w:val="00FF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941E5"/>
  <w15:docId w15:val="{6187B842-9746-4C60-A278-B141D3957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EE7032"/>
    <w:pPr>
      <w:keepNext/>
      <w:keepLines/>
      <w:spacing w:before="200" w:after="0" w:line="240"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856E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18">
    <w:name w:val="s18"/>
    <w:basedOn w:val="Normal"/>
    <w:rsid w:val="0064679D"/>
    <w:pPr>
      <w:spacing w:before="100" w:beforeAutospacing="1" w:after="100" w:afterAutospacing="1" w:line="240" w:lineRule="auto"/>
    </w:pPr>
    <w:rPr>
      <w:rFonts w:eastAsia="Calibri" w:cs="Times New Roman"/>
      <w:sz w:val="24"/>
      <w:szCs w:val="24"/>
    </w:rPr>
  </w:style>
  <w:style w:type="paragraph" w:styleId="ListParagraph">
    <w:name w:val="List Paragraph"/>
    <w:aliases w:val="bullet,Level 2,List Paragraph1,1LU2,List Paragraph_phong,06. Ý,1.1.1.1,Bullet L1,Gạch đầu dòng,Huong 5,List Paragraph (numbered (a)),Main numbered paragraph,Bullet,List Bullet1,Figure_name,List Paragraph Char Char,d_bodyb,B1,Requirements"/>
    <w:basedOn w:val="Normal"/>
    <w:link w:val="ListParagraphChar"/>
    <w:uiPriority w:val="34"/>
    <w:qFormat/>
    <w:rsid w:val="0064679D"/>
    <w:pPr>
      <w:ind w:left="720"/>
      <w:contextualSpacing/>
    </w:pPr>
  </w:style>
  <w:style w:type="table" w:styleId="TableGrid">
    <w:name w:val="Table Grid"/>
    <w:basedOn w:val="TableNormal"/>
    <w:uiPriority w:val="59"/>
    <w:rsid w:val="00653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B15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5B6"/>
    <w:rPr>
      <w:rFonts w:ascii="Segoe UI" w:hAnsi="Segoe UI" w:cs="Segoe UI"/>
      <w:sz w:val="18"/>
      <w:szCs w:val="18"/>
    </w:rPr>
  </w:style>
  <w:style w:type="paragraph" w:styleId="Header">
    <w:name w:val="header"/>
    <w:basedOn w:val="Normal"/>
    <w:link w:val="HeaderChar"/>
    <w:uiPriority w:val="99"/>
    <w:unhideWhenUsed/>
    <w:rsid w:val="00BF13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335"/>
  </w:style>
  <w:style w:type="paragraph" w:styleId="Footer">
    <w:name w:val="footer"/>
    <w:basedOn w:val="Normal"/>
    <w:link w:val="FooterChar"/>
    <w:uiPriority w:val="99"/>
    <w:unhideWhenUsed/>
    <w:rsid w:val="00BF13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335"/>
  </w:style>
  <w:style w:type="character" w:customStyle="1" w:styleId="ListParagraphChar">
    <w:name w:val="List Paragraph Char"/>
    <w:aliases w:val="bullet Char,Level 2 Char,List Paragraph1 Char,1LU2 Char,List Paragraph_phong Char,06. Ý Char,1.1.1.1 Char,Bullet L1 Char,Gạch đầu dòng Char,Huong 5 Char,List Paragraph (numbered (a)) Char,Main numbered paragraph Char,Bullet Char"/>
    <w:link w:val="ListParagraph"/>
    <w:uiPriority w:val="34"/>
    <w:qFormat/>
    <w:rsid w:val="00BF7708"/>
  </w:style>
  <w:style w:type="paragraph" w:styleId="NormalWeb">
    <w:name w:val="Normal (Web)"/>
    <w:basedOn w:val="Normal"/>
    <w:uiPriority w:val="99"/>
    <w:unhideWhenUsed/>
    <w:rsid w:val="0083397F"/>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EE7032"/>
    <w:rPr>
      <w:rFonts w:asciiTheme="majorHAnsi" w:eastAsiaTheme="majorEastAsia" w:hAnsiTheme="majorHAnsi" w:cstheme="majorBidi"/>
      <w:b/>
      <w:bCs/>
      <w:color w:val="5B9BD5" w:themeColor="accent1"/>
      <w:sz w:val="26"/>
      <w:szCs w:val="26"/>
    </w:rPr>
  </w:style>
  <w:style w:type="paragraph" w:customStyle="1" w:styleId="Default">
    <w:name w:val="Default"/>
    <w:rsid w:val="005743F0"/>
    <w:pPr>
      <w:autoSpaceDE w:val="0"/>
      <w:autoSpaceDN w:val="0"/>
      <w:adjustRightInd w:val="0"/>
      <w:spacing w:after="0" w:line="240" w:lineRule="auto"/>
    </w:pPr>
    <w:rPr>
      <w:rFonts w:cs="Times New Roman"/>
      <w:color w:val="000000"/>
      <w:sz w:val="24"/>
      <w:szCs w:val="24"/>
    </w:rPr>
  </w:style>
  <w:style w:type="character" w:styleId="Hyperlink">
    <w:name w:val="Hyperlink"/>
    <w:basedOn w:val="DefaultParagraphFont"/>
    <w:uiPriority w:val="99"/>
    <w:unhideWhenUsed/>
    <w:rsid w:val="004E4189"/>
    <w:rPr>
      <w:color w:val="0563C1" w:themeColor="hyperlink"/>
      <w:u w:val="single"/>
    </w:rPr>
  </w:style>
  <w:style w:type="character" w:styleId="Strong">
    <w:name w:val="Strong"/>
    <w:basedOn w:val="DefaultParagraphFont"/>
    <w:uiPriority w:val="22"/>
    <w:qFormat/>
    <w:rsid w:val="00CF48E7"/>
    <w:rPr>
      <w:b/>
      <w:bCs/>
    </w:rPr>
  </w:style>
  <w:style w:type="character" w:customStyle="1" w:styleId="vkekvd">
    <w:name w:val="vkekvd"/>
    <w:basedOn w:val="DefaultParagraphFont"/>
    <w:rsid w:val="00CF48E7"/>
  </w:style>
  <w:style w:type="character" w:customStyle="1" w:styleId="t286pc">
    <w:name w:val="t286pc"/>
    <w:basedOn w:val="DefaultParagraphFont"/>
    <w:rsid w:val="00CF48E7"/>
  </w:style>
  <w:style w:type="paragraph" w:styleId="NoSpacing">
    <w:name w:val="No Spacing"/>
    <w:uiPriority w:val="1"/>
    <w:qFormat/>
    <w:rsid w:val="00CF48E7"/>
    <w:pPr>
      <w:spacing w:after="0" w:line="240" w:lineRule="auto"/>
    </w:pPr>
  </w:style>
  <w:style w:type="character" w:styleId="Emphasis">
    <w:name w:val="Emphasis"/>
    <w:basedOn w:val="DefaultParagraphFont"/>
    <w:uiPriority w:val="20"/>
    <w:qFormat/>
    <w:rsid w:val="000C7956"/>
    <w:rPr>
      <w:i/>
      <w:iCs/>
    </w:rPr>
  </w:style>
  <w:style w:type="character" w:customStyle="1" w:styleId="Heading3Char">
    <w:name w:val="Heading 3 Char"/>
    <w:basedOn w:val="DefaultParagraphFont"/>
    <w:link w:val="Heading3"/>
    <w:uiPriority w:val="9"/>
    <w:semiHidden/>
    <w:rsid w:val="00856E54"/>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3E1120"/>
    <w:rPr>
      <w:color w:val="666699"/>
      <w:u w:val="single"/>
    </w:rPr>
  </w:style>
  <w:style w:type="paragraph" w:customStyle="1" w:styleId="msonormal0">
    <w:name w:val="msonormal"/>
    <w:basedOn w:val="Normal"/>
    <w:rsid w:val="003E1120"/>
    <w:pPr>
      <w:spacing w:before="100" w:beforeAutospacing="1" w:after="100" w:afterAutospacing="1" w:line="240" w:lineRule="auto"/>
    </w:pPr>
    <w:rPr>
      <w:rFonts w:eastAsia="Times New Roman" w:cs="Times New Roman"/>
      <w:sz w:val="24"/>
      <w:szCs w:val="24"/>
    </w:rPr>
  </w:style>
  <w:style w:type="paragraph" w:customStyle="1" w:styleId="xl136">
    <w:name w:val="xl136"/>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2"/>
    </w:rPr>
  </w:style>
  <w:style w:type="paragraph" w:customStyle="1" w:styleId="xl137">
    <w:name w:val="xl137"/>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2"/>
    </w:rPr>
  </w:style>
  <w:style w:type="paragraph" w:customStyle="1" w:styleId="xl138">
    <w:name w:val="xl138"/>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2"/>
    </w:rPr>
  </w:style>
  <w:style w:type="paragraph" w:customStyle="1" w:styleId="xl139">
    <w:name w:val="xl139"/>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40">
    <w:name w:val="xl140"/>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2"/>
    </w:rPr>
  </w:style>
  <w:style w:type="paragraph" w:customStyle="1" w:styleId="xl141">
    <w:name w:val="xl141"/>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i/>
      <w:iCs/>
      <w:color w:val="000000"/>
      <w:sz w:val="21"/>
      <w:szCs w:val="21"/>
    </w:rPr>
  </w:style>
  <w:style w:type="paragraph" w:customStyle="1" w:styleId="xl142">
    <w:name w:val="xl142"/>
    <w:basedOn w:val="Normal"/>
    <w:rsid w:val="003E112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i/>
      <w:iCs/>
      <w:color w:val="000000"/>
      <w:sz w:val="21"/>
      <w:szCs w:val="21"/>
    </w:rPr>
  </w:style>
  <w:style w:type="paragraph" w:customStyle="1" w:styleId="xl143">
    <w:name w:val="xl143"/>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144">
    <w:name w:val="xl144"/>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2"/>
    </w:rPr>
  </w:style>
  <w:style w:type="paragraph" w:customStyle="1" w:styleId="xl145">
    <w:name w:val="xl145"/>
    <w:basedOn w:val="Normal"/>
    <w:rsid w:val="003E11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46">
    <w:name w:val="xl146"/>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2"/>
    </w:rPr>
  </w:style>
  <w:style w:type="paragraph" w:customStyle="1" w:styleId="xl147">
    <w:name w:val="xl147"/>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48">
    <w:name w:val="xl148"/>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49">
    <w:name w:val="xl149"/>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50">
    <w:name w:val="xl150"/>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2"/>
    </w:rPr>
  </w:style>
  <w:style w:type="paragraph" w:customStyle="1" w:styleId="xl151">
    <w:name w:val="xl151"/>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52">
    <w:name w:val="xl152"/>
    <w:basedOn w:val="Normal"/>
    <w:rsid w:val="003E11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53">
    <w:name w:val="xl153"/>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54">
    <w:name w:val="xl154"/>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2"/>
    </w:rPr>
  </w:style>
  <w:style w:type="paragraph" w:customStyle="1" w:styleId="xl155">
    <w:name w:val="xl155"/>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2"/>
    </w:rPr>
  </w:style>
  <w:style w:type="paragraph" w:customStyle="1" w:styleId="xl156">
    <w:name w:val="xl156"/>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sz w:val="21"/>
      <w:szCs w:val="21"/>
    </w:rPr>
  </w:style>
  <w:style w:type="paragraph" w:customStyle="1" w:styleId="xl157">
    <w:name w:val="xl157"/>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58">
    <w:name w:val="xl158"/>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2"/>
    </w:rPr>
  </w:style>
  <w:style w:type="paragraph" w:customStyle="1" w:styleId="xl159">
    <w:name w:val="xl159"/>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2"/>
    </w:rPr>
  </w:style>
  <w:style w:type="paragraph" w:customStyle="1" w:styleId="xl160">
    <w:name w:val="xl160"/>
    <w:basedOn w:val="Normal"/>
    <w:rsid w:val="003E1120"/>
    <w:pPr>
      <w:spacing w:before="100" w:beforeAutospacing="1" w:after="100" w:afterAutospacing="1" w:line="240" w:lineRule="auto"/>
    </w:pPr>
    <w:rPr>
      <w:rFonts w:ascii="Calibri" w:eastAsia="Times New Roman" w:hAnsi="Calibri" w:cs="Calibri"/>
      <w:color w:val="000000"/>
      <w:sz w:val="22"/>
    </w:rPr>
  </w:style>
  <w:style w:type="paragraph" w:customStyle="1" w:styleId="xl161">
    <w:name w:val="xl161"/>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162">
    <w:name w:val="xl162"/>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63">
    <w:name w:val="xl163"/>
    <w:basedOn w:val="Normal"/>
    <w:rsid w:val="003E1120"/>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64">
    <w:name w:val="xl164"/>
    <w:basedOn w:val="Normal"/>
    <w:rsid w:val="003E1120"/>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65">
    <w:name w:val="xl165"/>
    <w:basedOn w:val="Normal"/>
    <w:rsid w:val="003E11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166">
    <w:name w:val="xl166"/>
    <w:basedOn w:val="Normal"/>
    <w:rsid w:val="003E11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167">
    <w:name w:val="xl167"/>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168">
    <w:name w:val="xl168"/>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FF0000"/>
      <w:sz w:val="22"/>
    </w:rPr>
  </w:style>
  <w:style w:type="paragraph" w:customStyle="1" w:styleId="xl169">
    <w:name w:val="xl169"/>
    <w:basedOn w:val="Normal"/>
    <w:rsid w:val="003E112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2"/>
    </w:rPr>
  </w:style>
  <w:style w:type="paragraph" w:customStyle="1" w:styleId="xl170">
    <w:name w:val="xl170"/>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171">
    <w:name w:val="xl171"/>
    <w:basedOn w:val="Normal"/>
    <w:rsid w:val="003E112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right"/>
      <w:textAlignment w:val="center"/>
    </w:pPr>
    <w:rPr>
      <w:rFonts w:eastAsia="Times New Roman" w:cs="Times New Roman"/>
      <w:b/>
      <w:bCs/>
      <w:sz w:val="22"/>
    </w:rPr>
  </w:style>
  <w:style w:type="paragraph" w:customStyle="1" w:styleId="xl172">
    <w:name w:val="xl172"/>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2"/>
    </w:rPr>
  </w:style>
  <w:style w:type="paragraph" w:customStyle="1" w:styleId="xl173">
    <w:name w:val="xl173"/>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2"/>
    </w:rPr>
  </w:style>
  <w:style w:type="paragraph" w:customStyle="1" w:styleId="xl174">
    <w:name w:val="xl174"/>
    <w:basedOn w:val="Normal"/>
    <w:rsid w:val="003E112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75">
    <w:name w:val="xl175"/>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176">
    <w:name w:val="xl176"/>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2"/>
    </w:rPr>
  </w:style>
  <w:style w:type="paragraph" w:customStyle="1" w:styleId="xl177">
    <w:name w:val="xl177"/>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2"/>
    </w:rPr>
  </w:style>
  <w:style w:type="paragraph" w:customStyle="1" w:styleId="xl178">
    <w:name w:val="xl178"/>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79">
    <w:name w:val="xl179"/>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180">
    <w:name w:val="xl180"/>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2"/>
    </w:rPr>
  </w:style>
  <w:style w:type="paragraph" w:customStyle="1" w:styleId="xl181">
    <w:name w:val="xl181"/>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2"/>
    </w:rPr>
  </w:style>
  <w:style w:type="paragraph" w:customStyle="1" w:styleId="xl182">
    <w:name w:val="xl182"/>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183">
    <w:name w:val="xl183"/>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1"/>
      <w:szCs w:val="21"/>
    </w:rPr>
  </w:style>
  <w:style w:type="paragraph" w:customStyle="1" w:styleId="xl184">
    <w:name w:val="xl184"/>
    <w:basedOn w:val="Normal"/>
    <w:rsid w:val="003E1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1"/>
      <w:szCs w:val="21"/>
    </w:rPr>
  </w:style>
  <w:style w:type="paragraph" w:customStyle="1" w:styleId="xl185">
    <w:name w:val="xl185"/>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1"/>
      <w:szCs w:val="21"/>
    </w:rPr>
  </w:style>
  <w:style w:type="paragraph" w:customStyle="1" w:styleId="xl186">
    <w:name w:val="xl186"/>
    <w:basedOn w:val="Normal"/>
    <w:rsid w:val="003E1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2"/>
    </w:rPr>
  </w:style>
  <w:style w:type="paragraph" w:customStyle="1" w:styleId="xl187">
    <w:name w:val="xl187"/>
    <w:basedOn w:val="Normal"/>
    <w:rsid w:val="003E11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1"/>
      <w:szCs w:val="21"/>
    </w:rPr>
  </w:style>
  <w:style w:type="paragraph" w:customStyle="1" w:styleId="xl188">
    <w:name w:val="xl188"/>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2"/>
    </w:rPr>
  </w:style>
  <w:style w:type="paragraph" w:customStyle="1" w:styleId="xl189">
    <w:name w:val="xl189"/>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2"/>
    </w:rPr>
  </w:style>
  <w:style w:type="paragraph" w:customStyle="1" w:styleId="xl190">
    <w:name w:val="xl190"/>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191">
    <w:name w:val="xl191"/>
    <w:basedOn w:val="Normal"/>
    <w:rsid w:val="003E11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2"/>
    </w:rPr>
  </w:style>
  <w:style w:type="paragraph" w:customStyle="1" w:styleId="xl192">
    <w:name w:val="xl192"/>
    <w:basedOn w:val="Normal"/>
    <w:rsid w:val="003E11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2"/>
    </w:rPr>
  </w:style>
  <w:style w:type="paragraph" w:customStyle="1" w:styleId="xl193">
    <w:name w:val="xl193"/>
    <w:basedOn w:val="Normal"/>
    <w:rsid w:val="003E112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2"/>
    </w:rPr>
  </w:style>
  <w:style w:type="paragraph" w:customStyle="1" w:styleId="xl194">
    <w:name w:val="xl194"/>
    <w:basedOn w:val="Normal"/>
    <w:rsid w:val="003E11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95">
    <w:name w:val="xl195"/>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2"/>
    </w:rPr>
  </w:style>
  <w:style w:type="paragraph" w:customStyle="1" w:styleId="xl196">
    <w:name w:val="xl196"/>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2"/>
    </w:rPr>
  </w:style>
  <w:style w:type="paragraph" w:customStyle="1" w:styleId="xl197">
    <w:name w:val="xl197"/>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2"/>
    </w:rPr>
  </w:style>
  <w:style w:type="paragraph" w:customStyle="1" w:styleId="xl198">
    <w:name w:val="xl198"/>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199">
    <w:name w:val="xl199"/>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200">
    <w:name w:val="xl200"/>
    <w:basedOn w:val="Normal"/>
    <w:rsid w:val="003E1120"/>
    <w:pPr>
      <w:shd w:val="clear" w:color="000000" w:fill="FFFFFF"/>
      <w:spacing w:before="100" w:beforeAutospacing="1" w:after="100" w:afterAutospacing="1" w:line="240" w:lineRule="auto"/>
    </w:pPr>
    <w:rPr>
      <w:rFonts w:ascii="Calibri" w:eastAsia="Times New Roman" w:hAnsi="Calibri" w:cs="Calibri"/>
      <w:color w:val="000000"/>
      <w:sz w:val="22"/>
    </w:rPr>
  </w:style>
  <w:style w:type="paragraph" w:customStyle="1" w:styleId="xl201">
    <w:name w:val="xl201"/>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color w:val="FF0000"/>
      <w:sz w:val="21"/>
      <w:szCs w:val="21"/>
    </w:rPr>
  </w:style>
  <w:style w:type="paragraph" w:customStyle="1" w:styleId="xl202">
    <w:name w:val="xl202"/>
    <w:basedOn w:val="Normal"/>
    <w:rsid w:val="003E11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03">
    <w:name w:val="xl203"/>
    <w:basedOn w:val="Normal"/>
    <w:rsid w:val="003E11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04">
    <w:name w:val="xl204"/>
    <w:basedOn w:val="Normal"/>
    <w:rsid w:val="003E11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05">
    <w:name w:val="xl205"/>
    <w:basedOn w:val="Normal"/>
    <w:rsid w:val="003E112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06">
    <w:name w:val="xl206"/>
    <w:basedOn w:val="Normal"/>
    <w:rsid w:val="003E1120"/>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07">
    <w:name w:val="xl207"/>
    <w:basedOn w:val="Normal"/>
    <w:rsid w:val="003E1120"/>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08">
    <w:name w:val="xl208"/>
    <w:basedOn w:val="Normal"/>
    <w:rsid w:val="003E1120"/>
    <w:pPr>
      <w:pBdr>
        <w:lef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09">
    <w:name w:val="xl209"/>
    <w:basedOn w:val="Normal"/>
    <w:rsid w:val="003E1120"/>
    <w:pPr>
      <w:pBdr>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10">
    <w:name w:val="xl210"/>
    <w:basedOn w:val="Normal"/>
    <w:rsid w:val="003E112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11">
    <w:name w:val="xl211"/>
    <w:basedOn w:val="Normal"/>
    <w:rsid w:val="003E1120"/>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12">
    <w:name w:val="xl212"/>
    <w:basedOn w:val="Normal"/>
    <w:rsid w:val="003E1120"/>
    <w:pPr>
      <w:pBdr>
        <w:top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13">
    <w:name w:val="xl213"/>
    <w:basedOn w:val="Normal"/>
    <w:rsid w:val="003E1120"/>
    <w:pPr>
      <w:spacing w:before="100" w:beforeAutospacing="1" w:after="100" w:afterAutospacing="1" w:line="240" w:lineRule="auto"/>
      <w:jc w:val="center"/>
      <w:textAlignment w:val="center"/>
    </w:pPr>
    <w:rPr>
      <w:rFonts w:eastAsia="Times New Roman" w:cs="Times New Roman"/>
      <w:b/>
      <w:bCs/>
      <w:sz w:val="22"/>
    </w:rPr>
  </w:style>
  <w:style w:type="paragraph" w:customStyle="1" w:styleId="xl214">
    <w:name w:val="xl214"/>
    <w:basedOn w:val="Normal"/>
    <w:rsid w:val="003E1120"/>
    <w:pPr>
      <w:pBdr>
        <w:bottom w:val="single" w:sz="4" w:space="0" w:color="auto"/>
      </w:pBdr>
      <w:spacing w:before="100" w:beforeAutospacing="1" w:after="100" w:afterAutospacing="1" w:line="240" w:lineRule="auto"/>
      <w:jc w:val="center"/>
      <w:textAlignment w:val="center"/>
    </w:pPr>
    <w:rPr>
      <w:rFonts w:eastAsia="Times New Roman" w:cs="Times New Roman"/>
      <w:b/>
      <w:bCs/>
      <w:sz w:val="22"/>
    </w:rPr>
  </w:style>
  <w:style w:type="paragraph" w:customStyle="1" w:styleId="xl215">
    <w:name w:val="xl215"/>
    <w:basedOn w:val="Normal"/>
    <w:rsid w:val="003E1120"/>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216">
    <w:name w:val="xl216"/>
    <w:basedOn w:val="Normal"/>
    <w:rsid w:val="003E1120"/>
    <w:pPr>
      <w:pBdr>
        <w:top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217">
    <w:name w:val="xl217"/>
    <w:basedOn w:val="Normal"/>
    <w:rsid w:val="003E112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218">
    <w:name w:val="xl218"/>
    <w:basedOn w:val="Normal"/>
    <w:rsid w:val="003E1120"/>
    <w:pPr>
      <w:pBdr>
        <w:bottom w:val="single" w:sz="4" w:space="0" w:color="auto"/>
      </w:pBdr>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219">
    <w:name w:val="xl219"/>
    <w:basedOn w:val="Normal"/>
    <w:rsid w:val="003E11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2"/>
    </w:rPr>
  </w:style>
  <w:style w:type="paragraph" w:customStyle="1" w:styleId="xl220">
    <w:name w:val="xl220"/>
    <w:basedOn w:val="Normal"/>
    <w:rsid w:val="003E11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2"/>
    </w:rPr>
  </w:style>
  <w:style w:type="paragraph" w:customStyle="1" w:styleId="xl221">
    <w:name w:val="xl221"/>
    <w:basedOn w:val="Normal"/>
    <w:rsid w:val="003E11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2"/>
    </w:rPr>
  </w:style>
  <w:style w:type="paragraph" w:customStyle="1" w:styleId="xl222">
    <w:name w:val="xl222"/>
    <w:basedOn w:val="Normal"/>
    <w:rsid w:val="003E112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223">
    <w:name w:val="xl223"/>
    <w:basedOn w:val="Normal"/>
    <w:rsid w:val="003E11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2"/>
    </w:rPr>
  </w:style>
  <w:style w:type="paragraph" w:customStyle="1" w:styleId="xl224">
    <w:name w:val="xl224"/>
    <w:basedOn w:val="Normal"/>
    <w:rsid w:val="003E1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2"/>
    </w:rPr>
  </w:style>
  <w:style w:type="paragraph" w:customStyle="1" w:styleId="xl225">
    <w:name w:val="xl225"/>
    <w:basedOn w:val="Normal"/>
    <w:rsid w:val="003E1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eastAsia="Times New Roman" w:cs="Times New Roman"/>
      <w:b/>
      <w:bCs/>
      <w:sz w:val="22"/>
    </w:rPr>
  </w:style>
  <w:style w:type="paragraph" w:customStyle="1" w:styleId="xl226">
    <w:name w:val="xl226"/>
    <w:basedOn w:val="Normal"/>
    <w:rsid w:val="003E1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2"/>
    </w:rPr>
  </w:style>
  <w:style w:type="paragraph" w:customStyle="1" w:styleId="xl227">
    <w:name w:val="xl227"/>
    <w:basedOn w:val="Normal"/>
    <w:rsid w:val="003E11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font5">
    <w:name w:val="font5"/>
    <w:basedOn w:val="Normal"/>
    <w:rsid w:val="0082769D"/>
    <w:pPr>
      <w:spacing w:before="100" w:beforeAutospacing="1" w:after="100" w:afterAutospacing="1" w:line="240" w:lineRule="auto"/>
    </w:pPr>
    <w:rPr>
      <w:rFonts w:eastAsia="Times New Roman" w:cs="Times New Roman"/>
      <w:i/>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645424">
      <w:bodyDiv w:val="1"/>
      <w:marLeft w:val="0"/>
      <w:marRight w:val="0"/>
      <w:marTop w:val="0"/>
      <w:marBottom w:val="0"/>
      <w:divBdr>
        <w:top w:val="none" w:sz="0" w:space="0" w:color="auto"/>
        <w:left w:val="none" w:sz="0" w:space="0" w:color="auto"/>
        <w:bottom w:val="none" w:sz="0" w:space="0" w:color="auto"/>
        <w:right w:val="none" w:sz="0" w:space="0" w:color="auto"/>
      </w:divBdr>
    </w:div>
    <w:div w:id="726102451">
      <w:bodyDiv w:val="1"/>
      <w:marLeft w:val="0"/>
      <w:marRight w:val="0"/>
      <w:marTop w:val="0"/>
      <w:marBottom w:val="0"/>
      <w:divBdr>
        <w:top w:val="none" w:sz="0" w:space="0" w:color="auto"/>
        <w:left w:val="none" w:sz="0" w:space="0" w:color="auto"/>
        <w:bottom w:val="none" w:sz="0" w:space="0" w:color="auto"/>
        <w:right w:val="none" w:sz="0" w:space="0" w:color="auto"/>
      </w:divBdr>
    </w:div>
    <w:div w:id="1191066475">
      <w:bodyDiv w:val="1"/>
      <w:marLeft w:val="0"/>
      <w:marRight w:val="0"/>
      <w:marTop w:val="0"/>
      <w:marBottom w:val="0"/>
      <w:divBdr>
        <w:top w:val="none" w:sz="0" w:space="0" w:color="auto"/>
        <w:left w:val="none" w:sz="0" w:space="0" w:color="auto"/>
        <w:bottom w:val="none" w:sz="0" w:space="0" w:color="auto"/>
        <w:right w:val="none" w:sz="0" w:space="0" w:color="auto"/>
      </w:divBdr>
    </w:div>
    <w:div w:id="1376470566">
      <w:bodyDiv w:val="1"/>
      <w:marLeft w:val="0"/>
      <w:marRight w:val="0"/>
      <w:marTop w:val="0"/>
      <w:marBottom w:val="0"/>
      <w:divBdr>
        <w:top w:val="none" w:sz="0" w:space="0" w:color="auto"/>
        <w:left w:val="none" w:sz="0" w:space="0" w:color="auto"/>
        <w:bottom w:val="none" w:sz="0" w:space="0" w:color="auto"/>
        <w:right w:val="none" w:sz="0" w:space="0" w:color="auto"/>
      </w:divBdr>
    </w:div>
    <w:div w:id="1487627398">
      <w:bodyDiv w:val="1"/>
      <w:marLeft w:val="0"/>
      <w:marRight w:val="0"/>
      <w:marTop w:val="0"/>
      <w:marBottom w:val="0"/>
      <w:divBdr>
        <w:top w:val="none" w:sz="0" w:space="0" w:color="auto"/>
        <w:left w:val="none" w:sz="0" w:space="0" w:color="auto"/>
        <w:bottom w:val="none" w:sz="0" w:space="0" w:color="auto"/>
        <w:right w:val="none" w:sz="0" w:space="0" w:color="auto"/>
      </w:divBdr>
      <w:divsChild>
        <w:div w:id="861699545">
          <w:marLeft w:val="0"/>
          <w:marRight w:val="0"/>
          <w:marTop w:val="0"/>
          <w:marBottom w:val="300"/>
          <w:divBdr>
            <w:top w:val="none" w:sz="0" w:space="0" w:color="auto"/>
            <w:left w:val="none" w:sz="0" w:space="0" w:color="auto"/>
            <w:bottom w:val="none" w:sz="0" w:space="0" w:color="auto"/>
            <w:right w:val="none" w:sz="0" w:space="0" w:color="auto"/>
          </w:divBdr>
        </w:div>
        <w:div w:id="279142208">
          <w:marLeft w:val="0"/>
          <w:marRight w:val="0"/>
          <w:marTop w:val="300"/>
          <w:marBottom w:val="150"/>
          <w:divBdr>
            <w:top w:val="none" w:sz="0" w:space="0" w:color="auto"/>
            <w:left w:val="none" w:sz="0" w:space="0" w:color="auto"/>
            <w:bottom w:val="none" w:sz="0" w:space="0" w:color="auto"/>
            <w:right w:val="none" w:sz="0" w:space="0" w:color="auto"/>
          </w:divBdr>
        </w:div>
        <w:div w:id="1040670836">
          <w:marLeft w:val="0"/>
          <w:marRight w:val="0"/>
          <w:marTop w:val="300"/>
          <w:marBottom w:val="150"/>
          <w:divBdr>
            <w:top w:val="none" w:sz="0" w:space="0" w:color="auto"/>
            <w:left w:val="none" w:sz="0" w:space="0" w:color="auto"/>
            <w:bottom w:val="none" w:sz="0" w:space="0" w:color="auto"/>
            <w:right w:val="none" w:sz="0" w:space="0" w:color="auto"/>
          </w:divBdr>
        </w:div>
        <w:div w:id="2074311370">
          <w:marLeft w:val="0"/>
          <w:marRight w:val="0"/>
          <w:marTop w:val="300"/>
          <w:marBottom w:val="150"/>
          <w:divBdr>
            <w:top w:val="none" w:sz="0" w:space="0" w:color="auto"/>
            <w:left w:val="none" w:sz="0" w:space="0" w:color="auto"/>
            <w:bottom w:val="none" w:sz="0" w:space="0" w:color="auto"/>
            <w:right w:val="none" w:sz="0" w:space="0" w:color="auto"/>
          </w:divBdr>
        </w:div>
        <w:div w:id="1500078905">
          <w:marLeft w:val="0"/>
          <w:marRight w:val="0"/>
          <w:marTop w:val="300"/>
          <w:marBottom w:val="150"/>
          <w:divBdr>
            <w:top w:val="none" w:sz="0" w:space="0" w:color="auto"/>
            <w:left w:val="none" w:sz="0" w:space="0" w:color="auto"/>
            <w:bottom w:val="none" w:sz="0" w:space="0" w:color="auto"/>
            <w:right w:val="none" w:sz="0" w:space="0" w:color="auto"/>
          </w:divBdr>
        </w:div>
      </w:divsChild>
    </w:div>
    <w:div w:id="1557862730">
      <w:bodyDiv w:val="1"/>
      <w:marLeft w:val="0"/>
      <w:marRight w:val="0"/>
      <w:marTop w:val="0"/>
      <w:marBottom w:val="0"/>
      <w:divBdr>
        <w:top w:val="none" w:sz="0" w:space="0" w:color="auto"/>
        <w:left w:val="none" w:sz="0" w:space="0" w:color="auto"/>
        <w:bottom w:val="none" w:sz="0" w:space="0" w:color="auto"/>
        <w:right w:val="none" w:sz="0" w:space="0" w:color="auto"/>
      </w:divBdr>
    </w:div>
    <w:div w:id="189157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ogiaothong.vn/giao-thong/hang-khong.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4B60F-5D5F-4039-9036-96103AC6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24</Pages>
  <Words>7255</Words>
  <Characters>41356</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Kieu Phuong Ngoc</dc:creator>
  <cp:lastModifiedBy>Nguyen The Thuan</cp:lastModifiedBy>
  <cp:revision>20</cp:revision>
  <cp:lastPrinted>2026-05-15T10:43:00Z</cp:lastPrinted>
  <dcterms:created xsi:type="dcterms:W3CDTF">2026-05-13T10:01:00Z</dcterms:created>
  <dcterms:modified xsi:type="dcterms:W3CDTF">2026-05-15T12:01:00Z</dcterms:modified>
</cp:coreProperties>
</file>